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D5D6" w14:textId="77777777" w:rsidR="003855D8" w:rsidRDefault="003855D8" w:rsidP="00D25D63">
      <w:pPr>
        <w:autoSpaceDE w:val="0"/>
        <w:autoSpaceDN w:val="0"/>
        <w:adjustRightInd w:val="0"/>
        <w:spacing w:after="0" w:line="240" w:lineRule="auto"/>
        <w:ind w:firstLine="540"/>
        <w:jc w:val="both"/>
        <w:rPr>
          <w:rFonts w:ascii="Times New Roman" w:eastAsia="Calibri" w:hAnsi="Times New Roman" w:cs="Times New Roman"/>
          <w:b/>
          <w:sz w:val="30"/>
          <w:szCs w:val="30"/>
          <w:lang w:eastAsia="ru-RU"/>
        </w:rPr>
      </w:pPr>
      <w:r>
        <w:rPr>
          <w:rFonts w:ascii="Times New Roman" w:eastAsia="Calibri" w:hAnsi="Times New Roman" w:cs="Times New Roman"/>
          <w:b/>
          <w:sz w:val="30"/>
          <w:szCs w:val="30"/>
          <w:lang w:eastAsia="ru-RU"/>
        </w:rPr>
        <w:t xml:space="preserve">Информация об </w:t>
      </w:r>
      <w:r w:rsidRPr="00A141E3">
        <w:rPr>
          <w:rFonts w:ascii="Times New Roman" w:eastAsia="Calibri" w:hAnsi="Times New Roman" w:cs="Times New Roman"/>
          <w:b/>
          <w:sz w:val="30"/>
          <w:szCs w:val="30"/>
          <w:lang w:eastAsia="ru-RU"/>
        </w:rPr>
        <w:t>электронных сертификатах налогового резидентства</w:t>
      </w:r>
      <w:r w:rsidR="00D25D63">
        <w:rPr>
          <w:rFonts w:ascii="Times New Roman" w:eastAsia="Calibri" w:hAnsi="Times New Roman" w:cs="Times New Roman"/>
          <w:b/>
          <w:sz w:val="30"/>
          <w:szCs w:val="30"/>
          <w:lang w:eastAsia="ru-RU"/>
        </w:rPr>
        <w:t xml:space="preserve"> </w:t>
      </w:r>
      <w:r w:rsidRPr="00A141E3">
        <w:rPr>
          <w:rFonts w:ascii="Times New Roman" w:eastAsia="Calibri" w:hAnsi="Times New Roman" w:cs="Times New Roman"/>
          <w:b/>
          <w:sz w:val="30"/>
          <w:szCs w:val="30"/>
          <w:lang w:eastAsia="ru-RU"/>
        </w:rPr>
        <w:t>(по состоянию на 01.12.2023)</w:t>
      </w:r>
      <w:r>
        <w:rPr>
          <w:rFonts w:ascii="Times New Roman" w:eastAsia="Calibri" w:hAnsi="Times New Roman" w:cs="Times New Roman"/>
          <w:b/>
          <w:sz w:val="30"/>
          <w:szCs w:val="30"/>
          <w:lang w:eastAsia="ru-RU"/>
        </w:rPr>
        <w:t xml:space="preserve">, а также </w:t>
      </w:r>
      <w:r w:rsidRPr="003855D8">
        <w:rPr>
          <w:rFonts w:ascii="Times New Roman" w:eastAsia="Calibri" w:hAnsi="Times New Roman" w:cs="Times New Roman"/>
          <w:b/>
          <w:sz w:val="30"/>
          <w:szCs w:val="30"/>
          <w:lang w:eastAsia="ru-RU"/>
        </w:rPr>
        <w:t>компетентных органах и лицах иностранных государств, уполномоченных подписывать документы, подтверждающие налоговое резидентство организаций и физических лиц для целей применения международных договоров об избежании двойного налогообложения</w:t>
      </w:r>
      <w:r>
        <w:rPr>
          <w:rFonts w:ascii="Times New Roman" w:eastAsia="Calibri" w:hAnsi="Times New Roman" w:cs="Times New Roman"/>
          <w:b/>
          <w:sz w:val="30"/>
          <w:szCs w:val="30"/>
          <w:lang w:eastAsia="ru-RU"/>
        </w:rPr>
        <w:t xml:space="preserve">. </w:t>
      </w:r>
      <w:r w:rsidR="00A141E3" w:rsidRPr="00A141E3">
        <w:rPr>
          <w:rFonts w:ascii="Times New Roman" w:eastAsia="Calibri" w:hAnsi="Times New Roman" w:cs="Times New Roman"/>
          <w:b/>
          <w:sz w:val="30"/>
          <w:szCs w:val="30"/>
          <w:lang w:eastAsia="ru-RU"/>
        </w:rPr>
        <w:t xml:space="preserve"> </w:t>
      </w:r>
    </w:p>
    <w:p w14:paraId="56A66202" w14:textId="77777777" w:rsidR="00A141E3" w:rsidRPr="00A141E3" w:rsidRDefault="00A141E3" w:rsidP="00D25D63">
      <w:pPr>
        <w:autoSpaceDE w:val="0"/>
        <w:autoSpaceDN w:val="0"/>
        <w:adjustRightInd w:val="0"/>
        <w:spacing w:after="0" w:line="240" w:lineRule="auto"/>
        <w:rPr>
          <w:rFonts w:ascii="Times New Roman" w:eastAsia="Calibri" w:hAnsi="Times New Roman" w:cs="Times New Roman"/>
          <w:b/>
          <w:sz w:val="30"/>
          <w:szCs w:val="30"/>
          <w:lang w:eastAsia="ru-RU"/>
        </w:rPr>
      </w:pPr>
    </w:p>
    <w:p w14:paraId="480ADCE3" w14:textId="77777777" w:rsidR="00135436" w:rsidRPr="00135436" w:rsidRDefault="00135436" w:rsidP="00135436">
      <w:pPr>
        <w:autoSpaceDE w:val="0"/>
        <w:autoSpaceDN w:val="0"/>
        <w:adjustRightInd w:val="0"/>
        <w:spacing w:after="0" w:line="240" w:lineRule="auto"/>
        <w:ind w:firstLine="540"/>
        <w:jc w:val="both"/>
        <w:rPr>
          <w:rFonts w:ascii="Times New Roman" w:eastAsia="Calibri" w:hAnsi="Times New Roman" w:cs="Times New Roman"/>
          <w:sz w:val="30"/>
          <w:szCs w:val="30"/>
          <w:lang w:eastAsia="ru-RU"/>
        </w:rPr>
      </w:pPr>
      <w:r w:rsidRPr="00135436">
        <w:rPr>
          <w:rFonts w:ascii="Times New Roman" w:eastAsia="Calibri" w:hAnsi="Times New Roman" w:cs="Times New Roman"/>
          <w:sz w:val="30"/>
          <w:szCs w:val="30"/>
          <w:lang w:eastAsia="ru-RU"/>
        </w:rPr>
        <w:t>Применение иностранной организацией льгот и преференций, предусмотренных положениями международных договоров Республики Беларусь по вопросам налогообложения, возможно только на основании представляемого в налоговые органы Республики Беларусь документа, подтверждающего, что иностранная организация имеет постоянное местонахождение (является налоговым резидентом) той страны, с которой заключено налоговое соглашение.</w:t>
      </w:r>
    </w:p>
    <w:p w14:paraId="63C8DB76" w14:textId="77777777" w:rsidR="00135436" w:rsidRPr="00135436" w:rsidRDefault="00135436" w:rsidP="00135436">
      <w:pPr>
        <w:autoSpaceDE w:val="0"/>
        <w:autoSpaceDN w:val="0"/>
        <w:adjustRightInd w:val="0"/>
        <w:spacing w:after="0" w:line="240" w:lineRule="auto"/>
        <w:ind w:firstLine="540"/>
        <w:jc w:val="both"/>
        <w:rPr>
          <w:rFonts w:ascii="Times New Roman" w:eastAsia="Calibri" w:hAnsi="Times New Roman" w:cs="Times New Roman"/>
          <w:sz w:val="30"/>
          <w:szCs w:val="30"/>
          <w:lang w:eastAsia="ru-RU"/>
        </w:rPr>
      </w:pPr>
      <w:r w:rsidRPr="00135436">
        <w:rPr>
          <w:rFonts w:ascii="Times New Roman" w:eastAsia="Calibri" w:hAnsi="Times New Roman" w:cs="Times New Roman"/>
          <w:sz w:val="30"/>
          <w:szCs w:val="30"/>
          <w:lang w:eastAsia="ru-RU"/>
        </w:rPr>
        <w:t xml:space="preserve">Необходимость подтверждения статуса резидентства плательщика в иностранном государстве вытекает из статьи </w:t>
      </w:r>
      <w:r w:rsidRPr="00135436">
        <w:rPr>
          <w:rFonts w:ascii="Times New Roman" w:eastAsia="Calibri" w:hAnsi="Times New Roman" w:cs="Times New Roman"/>
          <w:b/>
          <w:i/>
          <w:sz w:val="30"/>
          <w:szCs w:val="30"/>
          <w:lang w:eastAsia="ru-RU"/>
        </w:rPr>
        <w:t xml:space="preserve">международных соглашений об избежании двойного налогообложения </w:t>
      </w:r>
      <w:r w:rsidRPr="00135436">
        <w:rPr>
          <w:rFonts w:ascii="Times New Roman" w:eastAsia="Calibri" w:hAnsi="Times New Roman" w:cs="Times New Roman"/>
          <w:sz w:val="30"/>
          <w:szCs w:val="30"/>
          <w:lang w:eastAsia="ru-RU"/>
        </w:rPr>
        <w:t>«Лица, к которым применяется соглашение»: на применение положений такого соглашения может претендовать только лицо, являющееся резидентом одного из договаривающихся государств.</w:t>
      </w:r>
    </w:p>
    <w:p w14:paraId="2B982665" w14:textId="77777777" w:rsidR="00135436" w:rsidRPr="00135436" w:rsidRDefault="00135436" w:rsidP="00135436">
      <w:pPr>
        <w:autoSpaceDE w:val="0"/>
        <w:autoSpaceDN w:val="0"/>
        <w:adjustRightInd w:val="0"/>
        <w:spacing w:after="0" w:line="240" w:lineRule="auto"/>
        <w:ind w:firstLine="540"/>
        <w:jc w:val="both"/>
        <w:rPr>
          <w:rFonts w:ascii="Times New Roman" w:eastAsia="Calibri" w:hAnsi="Times New Roman" w:cs="Times New Roman"/>
          <w:sz w:val="30"/>
          <w:szCs w:val="30"/>
          <w:lang w:eastAsia="ru-RU"/>
        </w:rPr>
      </w:pPr>
      <w:r w:rsidRPr="00135436">
        <w:rPr>
          <w:rFonts w:ascii="Times New Roman" w:eastAsia="Calibri" w:hAnsi="Times New Roman" w:cs="Times New Roman"/>
          <w:sz w:val="30"/>
          <w:szCs w:val="30"/>
          <w:lang w:eastAsia="ru-RU"/>
        </w:rPr>
        <w:t>Статьей 194 «Специальные положения. Устранение двойного налогообложения» Налогового кодекса Республики Беларусь (далее – НК) установлено, что иностранная (международная) организация, претендующая на применение налогового соглашения, самостоятельно или через налогового агента представляет в налоговые органы Республики Беларусь подтверждение того, что она имеет постоянное местонахождение в том иностранном государстве, с которым имеется международный договор Республики Беларусь по вопросам налогообложения, по форме и в порядке, установленным Министерством по налогам и сборам (далее – МНС).</w:t>
      </w:r>
    </w:p>
    <w:p w14:paraId="0705B315" w14:textId="77777777" w:rsidR="00135436" w:rsidRPr="00135436" w:rsidRDefault="00135436" w:rsidP="00135436">
      <w:pPr>
        <w:autoSpaceDE w:val="0"/>
        <w:autoSpaceDN w:val="0"/>
        <w:adjustRightInd w:val="0"/>
        <w:spacing w:after="0" w:line="240" w:lineRule="auto"/>
        <w:ind w:firstLine="540"/>
        <w:jc w:val="both"/>
        <w:rPr>
          <w:rFonts w:ascii="Times New Roman" w:eastAsia="Calibri" w:hAnsi="Times New Roman" w:cs="Times New Roman"/>
          <w:sz w:val="30"/>
          <w:szCs w:val="30"/>
          <w:lang w:eastAsia="ru-RU"/>
        </w:rPr>
      </w:pPr>
      <w:r w:rsidRPr="00135436">
        <w:rPr>
          <w:rFonts w:ascii="Times New Roman" w:eastAsia="Calibri" w:hAnsi="Times New Roman" w:cs="Times New Roman"/>
          <w:sz w:val="30"/>
          <w:szCs w:val="30"/>
          <w:lang w:eastAsia="ru-RU"/>
        </w:rPr>
        <w:t>Представление такого подтверждения в налоговый орган по месту постановки налогового агента на налоговый учет является основанием для неудержания налога на доходы или удержания налога на доходы по пониженным ставкам. При непредставлении в налоговый орган подтверждения налог на доходы удерживается и перечисляется в бюджет в общеустановленном порядке.</w:t>
      </w:r>
    </w:p>
    <w:p w14:paraId="00B3DD90" w14:textId="77777777" w:rsidR="00135436" w:rsidRPr="00135436" w:rsidRDefault="00135436" w:rsidP="00135436">
      <w:pPr>
        <w:autoSpaceDE w:val="0"/>
        <w:autoSpaceDN w:val="0"/>
        <w:adjustRightInd w:val="0"/>
        <w:spacing w:after="0" w:line="240" w:lineRule="auto"/>
        <w:ind w:firstLine="540"/>
        <w:jc w:val="both"/>
        <w:rPr>
          <w:rFonts w:ascii="Times New Roman" w:eastAsia="Calibri" w:hAnsi="Times New Roman" w:cs="Times New Roman"/>
          <w:sz w:val="30"/>
          <w:szCs w:val="30"/>
          <w:lang w:eastAsia="ru-RU"/>
        </w:rPr>
      </w:pPr>
      <w:r w:rsidRPr="00135436">
        <w:rPr>
          <w:rFonts w:ascii="Times New Roman" w:eastAsia="Calibri" w:hAnsi="Times New Roman" w:cs="Times New Roman"/>
          <w:sz w:val="30"/>
          <w:szCs w:val="30"/>
          <w:lang w:eastAsia="ru-RU"/>
        </w:rPr>
        <w:t xml:space="preserve">Порядок представления документов, служащих основанием для получения льгот и преференций по соглашениям об избежании двойного налогообложения, и их формы определены в утвержденной постановлением МНС от 03.01.2019 № 2 Инструкции о порядке представления подтверждения постоянного местонахождения </w:t>
      </w:r>
      <w:r w:rsidRPr="00135436">
        <w:rPr>
          <w:rFonts w:ascii="Times New Roman" w:eastAsia="Calibri" w:hAnsi="Times New Roman" w:cs="Times New Roman"/>
          <w:sz w:val="30"/>
          <w:szCs w:val="30"/>
          <w:lang w:eastAsia="ru-RU"/>
        </w:rPr>
        <w:lastRenderedPageBreak/>
        <w:t>иностранной организации, международной организации (далее – Инструкция).</w:t>
      </w:r>
    </w:p>
    <w:p w14:paraId="0F4781E1" w14:textId="77777777" w:rsidR="00135436" w:rsidRPr="00135436" w:rsidRDefault="00135436" w:rsidP="00135436">
      <w:pPr>
        <w:autoSpaceDE w:val="0"/>
        <w:autoSpaceDN w:val="0"/>
        <w:adjustRightInd w:val="0"/>
        <w:spacing w:after="0" w:line="240" w:lineRule="auto"/>
        <w:ind w:firstLine="540"/>
        <w:jc w:val="both"/>
        <w:rPr>
          <w:rFonts w:ascii="Times New Roman" w:eastAsia="Calibri" w:hAnsi="Times New Roman" w:cs="Times New Roman"/>
          <w:sz w:val="30"/>
          <w:szCs w:val="30"/>
          <w:lang w:eastAsia="ru-RU"/>
        </w:rPr>
      </w:pPr>
      <w:r w:rsidRPr="00135436">
        <w:rPr>
          <w:rFonts w:ascii="Times New Roman" w:eastAsia="Calibri" w:hAnsi="Times New Roman" w:cs="Times New Roman"/>
          <w:sz w:val="30"/>
          <w:szCs w:val="30"/>
          <w:lang w:eastAsia="ru-RU"/>
        </w:rPr>
        <w:t>Такими документами, среди прочего, являются:</w:t>
      </w:r>
    </w:p>
    <w:p w14:paraId="454E60CB" w14:textId="77777777" w:rsidR="00135436" w:rsidRPr="00135436" w:rsidRDefault="00135436" w:rsidP="00135436">
      <w:pPr>
        <w:autoSpaceDE w:val="0"/>
        <w:autoSpaceDN w:val="0"/>
        <w:adjustRightInd w:val="0"/>
        <w:spacing w:after="0" w:line="240" w:lineRule="auto"/>
        <w:ind w:firstLine="540"/>
        <w:jc w:val="both"/>
        <w:rPr>
          <w:rFonts w:ascii="Times New Roman" w:eastAsia="Calibri" w:hAnsi="Times New Roman" w:cs="Times New Roman"/>
          <w:sz w:val="30"/>
          <w:szCs w:val="30"/>
          <w:lang w:eastAsia="ru-RU"/>
        </w:rPr>
      </w:pPr>
      <w:r w:rsidRPr="00135436">
        <w:rPr>
          <w:rFonts w:ascii="Times New Roman" w:eastAsia="Calibri" w:hAnsi="Times New Roman" w:cs="Times New Roman"/>
          <w:sz w:val="30"/>
          <w:szCs w:val="30"/>
          <w:lang w:eastAsia="ru-RU"/>
        </w:rPr>
        <w:t>справка, составленная в произвольной форме;</w:t>
      </w:r>
    </w:p>
    <w:p w14:paraId="6AE418BC" w14:textId="77777777" w:rsidR="00135436" w:rsidRPr="00135436" w:rsidRDefault="00135436" w:rsidP="00135436">
      <w:pPr>
        <w:autoSpaceDE w:val="0"/>
        <w:autoSpaceDN w:val="0"/>
        <w:adjustRightInd w:val="0"/>
        <w:spacing w:after="0" w:line="240" w:lineRule="auto"/>
        <w:ind w:firstLine="540"/>
        <w:jc w:val="both"/>
        <w:rPr>
          <w:rFonts w:ascii="Times New Roman" w:eastAsia="Calibri" w:hAnsi="Times New Roman" w:cs="Times New Roman"/>
          <w:sz w:val="30"/>
          <w:szCs w:val="30"/>
          <w:lang w:eastAsia="ru-RU"/>
        </w:rPr>
      </w:pPr>
      <w:r w:rsidRPr="00135436">
        <w:rPr>
          <w:rFonts w:ascii="Times New Roman" w:eastAsia="Calibri" w:hAnsi="Times New Roman" w:cs="Times New Roman"/>
          <w:sz w:val="30"/>
          <w:szCs w:val="30"/>
          <w:lang w:eastAsia="ru-RU"/>
        </w:rPr>
        <w:t xml:space="preserve">справка (иной документ) по форме, согласованной с компетентным органом иностранного государства, с которым Республика Беларусь имеет международный договор по вопросам налогообложения, </w:t>
      </w:r>
    </w:p>
    <w:p w14:paraId="4B95C34E" w14:textId="77777777" w:rsidR="00135436" w:rsidRPr="00135436" w:rsidRDefault="00135436" w:rsidP="00135436">
      <w:pPr>
        <w:autoSpaceDE w:val="0"/>
        <w:autoSpaceDN w:val="0"/>
        <w:adjustRightInd w:val="0"/>
        <w:spacing w:after="0" w:line="240" w:lineRule="auto"/>
        <w:ind w:firstLine="540"/>
        <w:jc w:val="both"/>
        <w:rPr>
          <w:rFonts w:ascii="Times New Roman" w:eastAsia="Calibri" w:hAnsi="Times New Roman" w:cs="Times New Roman"/>
          <w:sz w:val="30"/>
          <w:szCs w:val="30"/>
          <w:lang w:eastAsia="ru-RU"/>
        </w:rPr>
      </w:pPr>
      <w:r w:rsidRPr="00135436">
        <w:rPr>
          <w:rFonts w:ascii="Times New Roman" w:eastAsia="Calibri" w:hAnsi="Times New Roman" w:cs="Times New Roman"/>
          <w:sz w:val="30"/>
          <w:szCs w:val="30"/>
          <w:lang w:eastAsia="ru-RU"/>
        </w:rPr>
        <w:t xml:space="preserve">справка (иной документ) по форме, установленной в иностранном государстве (так называемая </w:t>
      </w:r>
      <w:r w:rsidRPr="00135436">
        <w:rPr>
          <w:rFonts w:ascii="Times New Roman" w:eastAsia="Calibri" w:hAnsi="Times New Roman" w:cs="Times New Roman"/>
          <w:b/>
          <w:i/>
          <w:sz w:val="30"/>
          <w:szCs w:val="30"/>
          <w:lang w:eastAsia="ru-RU"/>
        </w:rPr>
        <w:t>справка/сертификат налогового резидентства</w:t>
      </w:r>
      <w:r w:rsidRPr="00135436">
        <w:rPr>
          <w:rFonts w:ascii="Times New Roman" w:eastAsia="Calibri" w:hAnsi="Times New Roman" w:cs="Times New Roman"/>
          <w:sz w:val="30"/>
          <w:szCs w:val="30"/>
          <w:lang w:eastAsia="ru-RU"/>
        </w:rPr>
        <w:t>).</w:t>
      </w:r>
    </w:p>
    <w:p w14:paraId="4B726D76" w14:textId="77777777" w:rsidR="00135436" w:rsidRPr="00135436" w:rsidRDefault="00135436" w:rsidP="00135436">
      <w:pPr>
        <w:autoSpaceDE w:val="0"/>
        <w:autoSpaceDN w:val="0"/>
        <w:adjustRightInd w:val="0"/>
        <w:spacing w:after="0" w:line="240" w:lineRule="auto"/>
        <w:ind w:firstLine="540"/>
        <w:jc w:val="both"/>
        <w:rPr>
          <w:rFonts w:ascii="Times New Roman" w:eastAsia="Calibri" w:hAnsi="Times New Roman" w:cs="Times New Roman"/>
          <w:sz w:val="30"/>
          <w:szCs w:val="30"/>
          <w:lang w:eastAsia="ru-RU"/>
        </w:rPr>
      </w:pPr>
      <w:r w:rsidRPr="00135436">
        <w:rPr>
          <w:rFonts w:ascii="Times New Roman" w:eastAsia="Calibri" w:hAnsi="Times New Roman" w:cs="Times New Roman"/>
          <w:sz w:val="30"/>
          <w:szCs w:val="30"/>
          <w:lang w:eastAsia="ru-RU"/>
        </w:rPr>
        <w:t xml:space="preserve">Справка резидентства представляется </w:t>
      </w:r>
      <w:r w:rsidRPr="00135436">
        <w:rPr>
          <w:rFonts w:ascii="Times New Roman" w:eastAsia="Calibri" w:hAnsi="Times New Roman" w:cs="Times New Roman"/>
          <w:i/>
          <w:sz w:val="30"/>
          <w:szCs w:val="30"/>
          <w:lang w:eastAsia="ru-RU"/>
        </w:rPr>
        <w:t>в оригинале</w:t>
      </w:r>
      <w:r w:rsidRPr="00135436">
        <w:rPr>
          <w:rFonts w:ascii="Times New Roman" w:eastAsia="Calibri" w:hAnsi="Times New Roman" w:cs="Times New Roman"/>
          <w:sz w:val="30"/>
          <w:szCs w:val="30"/>
          <w:lang w:eastAsia="ru-RU"/>
        </w:rPr>
        <w:t>. Исключение составляют копии, заверенные налоговыми органами, в которых находятся оригиналы данных документов. К указанной справке прилагаются ее копия и перевод на белорусский или русский язык, заверенные подписью должностного лица и печатью налогового агента (иностранной организации). Порядок заверения копий сертификатов налогового резидентства определен в пункте 2 Инструкции.</w:t>
      </w:r>
    </w:p>
    <w:p w14:paraId="7FDE37CE" w14:textId="77777777" w:rsidR="00135436" w:rsidRPr="00135436" w:rsidRDefault="00135436" w:rsidP="00135436">
      <w:pPr>
        <w:autoSpaceDE w:val="0"/>
        <w:autoSpaceDN w:val="0"/>
        <w:adjustRightInd w:val="0"/>
        <w:spacing w:after="0" w:line="240" w:lineRule="auto"/>
        <w:ind w:firstLine="540"/>
        <w:jc w:val="both"/>
        <w:rPr>
          <w:rFonts w:ascii="Times New Roman" w:eastAsia="Calibri" w:hAnsi="Times New Roman" w:cs="Times New Roman"/>
          <w:sz w:val="30"/>
          <w:szCs w:val="30"/>
          <w:lang w:eastAsia="ru-RU"/>
        </w:rPr>
      </w:pPr>
      <w:r w:rsidRPr="00135436">
        <w:rPr>
          <w:rFonts w:ascii="Times New Roman" w:eastAsia="Calibri" w:hAnsi="Times New Roman" w:cs="Times New Roman"/>
          <w:sz w:val="30"/>
          <w:szCs w:val="30"/>
          <w:lang w:eastAsia="ru-RU"/>
        </w:rPr>
        <w:t>Пунктом 2 Инструкции также предусмотрена возможность представления в налоговый орган Республики Беларусь графического образа подтверждения постоянного местонахождения, в случаях когда:</w:t>
      </w:r>
    </w:p>
    <w:p w14:paraId="0B0FE847" w14:textId="77777777" w:rsidR="00135436" w:rsidRPr="00135436" w:rsidRDefault="00135436" w:rsidP="00135436">
      <w:pPr>
        <w:autoSpaceDE w:val="0"/>
        <w:autoSpaceDN w:val="0"/>
        <w:adjustRightInd w:val="0"/>
        <w:spacing w:after="0" w:line="240" w:lineRule="auto"/>
        <w:ind w:firstLine="540"/>
        <w:jc w:val="both"/>
        <w:rPr>
          <w:rFonts w:ascii="Times New Roman" w:eastAsia="Calibri" w:hAnsi="Times New Roman" w:cs="Times New Roman"/>
          <w:sz w:val="30"/>
          <w:szCs w:val="30"/>
          <w:lang w:eastAsia="ru-RU"/>
        </w:rPr>
      </w:pPr>
      <w:r w:rsidRPr="00135436">
        <w:rPr>
          <w:rFonts w:ascii="Times New Roman" w:eastAsia="Calibri" w:hAnsi="Times New Roman" w:cs="Times New Roman"/>
          <w:sz w:val="30"/>
          <w:szCs w:val="30"/>
          <w:lang w:eastAsia="ru-RU"/>
        </w:rPr>
        <w:t xml:space="preserve">подтверждение выдано в качестве документа в электронном виде, содержащего электронную цифровую </w:t>
      </w:r>
      <w:hyperlink r:id="rId7" w:history="1">
        <w:r w:rsidRPr="00135436">
          <w:rPr>
            <w:rFonts w:ascii="Times New Roman" w:eastAsia="Calibri" w:hAnsi="Times New Roman" w:cs="Times New Roman"/>
            <w:sz w:val="30"/>
            <w:szCs w:val="30"/>
            <w:lang w:eastAsia="ru-RU"/>
          </w:rPr>
          <w:t>подпись</w:t>
        </w:r>
      </w:hyperlink>
      <w:r w:rsidRPr="00135436">
        <w:rPr>
          <w:rFonts w:ascii="Times New Roman" w:eastAsia="Calibri" w:hAnsi="Times New Roman" w:cs="Times New Roman"/>
          <w:sz w:val="30"/>
          <w:szCs w:val="30"/>
          <w:lang w:eastAsia="ru-RU"/>
        </w:rPr>
        <w:t xml:space="preserve"> компетентного органа иностранного государства, или направлено иностранной организации таким органом в электронном виде;</w:t>
      </w:r>
    </w:p>
    <w:p w14:paraId="7C4EAACE" w14:textId="77777777" w:rsidR="00135436" w:rsidRPr="00135436" w:rsidRDefault="00135436" w:rsidP="00135436">
      <w:pPr>
        <w:autoSpaceDE w:val="0"/>
        <w:autoSpaceDN w:val="0"/>
        <w:adjustRightInd w:val="0"/>
        <w:spacing w:after="0" w:line="240" w:lineRule="auto"/>
        <w:ind w:firstLine="540"/>
        <w:jc w:val="both"/>
        <w:rPr>
          <w:rFonts w:ascii="Times New Roman" w:eastAsia="Calibri" w:hAnsi="Times New Roman" w:cs="Times New Roman"/>
          <w:sz w:val="30"/>
          <w:szCs w:val="30"/>
          <w:lang w:eastAsia="ru-RU"/>
        </w:rPr>
      </w:pPr>
      <w:r w:rsidRPr="00135436">
        <w:rPr>
          <w:rFonts w:ascii="Times New Roman" w:eastAsia="Calibri" w:hAnsi="Times New Roman" w:cs="Times New Roman"/>
          <w:sz w:val="30"/>
          <w:szCs w:val="30"/>
          <w:lang w:eastAsia="ru-RU"/>
        </w:rPr>
        <w:t>подтверждение, содержащее код проверки его подлинности, размещено на сайте компетентного органа иностранного государства;</w:t>
      </w:r>
    </w:p>
    <w:p w14:paraId="70FB97D2" w14:textId="77777777" w:rsidR="00135436" w:rsidRPr="00135436" w:rsidRDefault="00135436" w:rsidP="00135436">
      <w:pPr>
        <w:autoSpaceDE w:val="0"/>
        <w:autoSpaceDN w:val="0"/>
        <w:adjustRightInd w:val="0"/>
        <w:spacing w:after="0" w:line="240" w:lineRule="auto"/>
        <w:ind w:firstLine="540"/>
        <w:jc w:val="both"/>
        <w:rPr>
          <w:rFonts w:ascii="Times New Roman" w:eastAsia="Calibri" w:hAnsi="Times New Roman" w:cs="Times New Roman"/>
          <w:sz w:val="30"/>
          <w:szCs w:val="30"/>
          <w:lang w:eastAsia="ru-RU"/>
        </w:rPr>
      </w:pPr>
      <w:r w:rsidRPr="00135436">
        <w:rPr>
          <w:rFonts w:ascii="Times New Roman" w:eastAsia="Calibri" w:hAnsi="Times New Roman" w:cs="Times New Roman"/>
          <w:sz w:val="30"/>
          <w:szCs w:val="30"/>
          <w:lang w:eastAsia="ru-RU"/>
        </w:rPr>
        <w:t xml:space="preserve">подтверждение постоянного местонахождения, содержащее заверение компетентного органа иностранного государства, размещено на сайте иностранной организации в глобальной компьютерной сети Интернет, в отношении дохода которой у налогового агента возникают обязанности, определенные </w:t>
      </w:r>
      <w:hyperlink r:id="rId8" w:history="1">
        <w:r w:rsidRPr="00135436">
          <w:rPr>
            <w:rFonts w:ascii="Times New Roman" w:eastAsia="Calibri" w:hAnsi="Times New Roman" w:cs="Times New Roman"/>
            <w:sz w:val="30"/>
            <w:szCs w:val="30"/>
            <w:lang w:eastAsia="ru-RU"/>
          </w:rPr>
          <w:t>статьей 23</w:t>
        </w:r>
      </w:hyperlink>
      <w:r w:rsidRPr="00135436">
        <w:rPr>
          <w:rFonts w:ascii="Times New Roman" w:eastAsia="Calibri" w:hAnsi="Times New Roman" w:cs="Times New Roman"/>
          <w:sz w:val="30"/>
          <w:szCs w:val="30"/>
          <w:lang w:eastAsia="ru-RU"/>
        </w:rPr>
        <w:t xml:space="preserve"> НК.</w:t>
      </w:r>
    </w:p>
    <w:p w14:paraId="7EFC3E35" w14:textId="77777777" w:rsidR="00135436" w:rsidRPr="00135436" w:rsidRDefault="00135436" w:rsidP="00135436">
      <w:pPr>
        <w:autoSpaceDE w:val="0"/>
        <w:autoSpaceDN w:val="0"/>
        <w:adjustRightInd w:val="0"/>
        <w:spacing w:after="0" w:line="240" w:lineRule="auto"/>
        <w:ind w:firstLine="540"/>
        <w:jc w:val="both"/>
        <w:rPr>
          <w:rFonts w:ascii="Times New Roman" w:eastAsia="Calibri" w:hAnsi="Times New Roman" w:cs="Times New Roman"/>
          <w:sz w:val="30"/>
          <w:szCs w:val="30"/>
          <w:lang w:eastAsia="ru-RU"/>
        </w:rPr>
      </w:pPr>
      <w:r w:rsidRPr="00135436">
        <w:rPr>
          <w:rFonts w:ascii="Times New Roman" w:eastAsia="Calibri" w:hAnsi="Times New Roman" w:cs="Times New Roman"/>
          <w:sz w:val="30"/>
          <w:szCs w:val="30"/>
          <w:lang w:eastAsia="ru-RU"/>
        </w:rPr>
        <w:t xml:space="preserve">Введение данной нормы в 2019 году было обусловлено стремительным процессом цифровизации сферы услуг, оказываемых налоговыми администрациями мира, и расширением практики выдачи справок налогового резидентства </w:t>
      </w:r>
      <w:r w:rsidRPr="00135436">
        <w:rPr>
          <w:rFonts w:ascii="Times New Roman" w:eastAsia="Calibri" w:hAnsi="Times New Roman" w:cs="Times New Roman"/>
          <w:b/>
          <w:i/>
          <w:sz w:val="30"/>
          <w:szCs w:val="30"/>
          <w:lang w:eastAsia="ru-RU"/>
        </w:rPr>
        <w:t>в электронном виде</w:t>
      </w:r>
      <w:r w:rsidRPr="00135436">
        <w:rPr>
          <w:rFonts w:ascii="Times New Roman" w:eastAsia="Calibri" w:hAnsi="Times New Roman" w:cs="Times New Roman"/>
          <w:sz w:val="30"/>
          <w:szCs w:val="30"/>
          <w:lang w:eastAsia="ru-RU"/>
        </w:rPr>
        <w:t>.</w:t>
      </w:r>
    </w:p>
    <w:p w14:paraId="2DEB7F40" w14:textId="77777777" w:rsidR="00135436" w:rsidRPr="00135436" w:rsidRDefault="00135436" w:rsidP="00135436">
      <w:pPr>
        <w:autoSpaceDE w:val="0"/>
        <w:autoSpaceDN w:val="0"/>
        <w:adjustRightInd w:val="0"/>
        <w:spacing w:after="0" w:line="240" w:lineRule="auto"/>
        <w:ind w:firstLine="540"/>
        <w:jc w:val="both"/>
        <w:rPr>
          <w:rFonts w:ascii="Times New Roman" w:eastAsia="Calibri" w:hAnsi="Times New Roman" w:cs="Times New Roman"/>
          <w:sz w:val="30"/>
          <w:szCs w:val="30"/>
          <w:lang w:eastAsia="ru-RU"/>
        </w:rPr>
      </w:pPr>
      <w:r w:rsidRPr="00135436">
        <w:rPr>
          <w:rFonts w:ascii="Times New Roman" w:eastAsia="Calibri" w:hAnsi="Times New Roman" w:cs="Times New Roman"/>
          <w:sz w:val="30"/>
          <w:szCs w:val="30"/>
          <w:lang w:eastAsia="ru-RU"/>
        </w:rPr>
        <w:t>В настоящее время Министерство по налогам и сборам располагает информацией о выдаче своим резидентам в целях применения действующих соглашений об избежания двойного налогообложения справок налогового резидентства фискальными службами следующих государств.</w:t>
      </w:r>
    </w:p>
    <w:p w14:paraId="3E7D87CD" w14:textId="77777777" w:rsidR="00135436" w:rsidRDefault="00135436" w:rsidP="00135436"/>
    <w:p w14:paraId="70CF9D3C" w14:textId="77777777" w:rsidR="00135436" w:rsidRDefault="00135436">
      <w:pPr>
        <w:sectPr w:rsidR="00135436" w:rsidSect="00135436">
          <w:pgSz w:w="11906" w:h="16838"/>
          <w:pgMar w:top="1134" w:right="850" w:bottom="993" w:left="1701" w:header="708" w:footer="708" w:gutter="0"/>
          <w:cols w:space="708"/>
          <w:docGrid w:linePitch="360"/>
        </w:sectPr>
      </w:pPr>
      <w:r>
        <w:br w:type="page"/>
      </w:r>
    </w:p>
    <w:tbl>
      <w:tblPr>
        <w:tblStyle w:val="a3"/>
        <w:tblW w:w="5220" w:type="pct"/>
        <w:tblLayout w:type="fixed"/>
        <w:tblLook w:val="04A0" w:firstRow="1" w:lastRow="0" w:firstColumn="1" w:lastColumn="0" w:noHBand="0" w:noVBand="1"/>
      </w:tblPr>
      <w:tblGrid>
        <w:gridCol w:w="421"/>
        <w:gridCol w:w="2127"/>
        <w:gridCol w:w="6096"/>
        <w:gridCol w:w="6704"/>
      </w:tblGrid>
      <w:tr w:rsidR="00AA7EBD" w:rsidRPr="00E43219" w14:paraId="4A08FC2E" w14:textId="77777777" w:rsidTr="001C0F5E">
        <w:trPr>
          <w:trHeight w:val="20"/>
        </w:trPr>
        <w:tc>
          <w:tcPr>
            <w:tcW w:w="137" w:type="pct"/>
          </w:tcPr>
          <w:p w14:paraId="67CFF7DD" w14:textId="77777777" w:rsidR="00CA006C" w:rsidRPr="00CA006C" w:rsidRDefault="00CA006C" w:rsidP="00CA006C">
            <w:pPr>
              <w:tabs>
                <w:tab w:val="left" w:pos="313"/>
              </w:tabs>
              <w:spacing w:after="120"/>
              <w:rPr>
                <w:rFonts w:ascii="Times New Roman" w:eastAsia="Times New Roman" w:hAnsi="Times New Roman" w:cs="Times New Roman"/>
                <w:color w:val="242424"/>
                <w:sz w:val="26"/>
                <w:szCs w:val="26"/>
                <w:lang w:eastAsia="ru-RU"/>
              </w:rPr>
            </w:pPr>
          </w:p>
        </w:tc>
        <w:tc>
          <w:tcPr>
            <w:tcW w:w="693" w:type="pct"/>
          </w:tcPr>
          <w:p w14:paraId="3064B6DF" w14:textId="77777777" w:rsidR="00A33ED4" w:rsidRDefault="00A33ED4" w:rsidP="00CA006C">
            <w:pPr>
              <w:spacing w:after="120"/>
              <w:jc w:val="center"/>
              <w:rPr>
                <w:rFonts w:ascii="Times New Roman" w:eastAsia="Times New Roman" w:hAnsi="Times New Roman" w:cs="Times New Roman"/>
                <w:b/>
                <w:color w:val="242424"/>
                <w:sz w:val="26"/>
                <w:szCs w:val="26"/>
                <w:lang w:eastAsia="ru-RU"/>
              </w:rPr>
            </w:pPr>
          </w:p>
          <w:p w14:paraId="22C85DD5" w14:textId="77777777" w:rsidR="00A33ED4" w:rsidRDefault="00A33ED4" w:rsidP="00CA006C">
            <w:pPr>
              <w:spacing w:after="120"/>
              <w:jc w:val="center"/>
              <w:rPr>
                <w:rFonts w:ascii="Times New Roman" w:eastAsia="Times New Roman" w:hAnsi="Times New Roman" w:cs="Times New Roman"/>
                <w:b/>
                <w:color w:val="242424"/>
                <w:sz w:val="26"/>
                <w:szCs w:val="26"/>
                <w:lang w:eastAsia="ru-RU"/>
              </w:rPr>
            </w:pPr>
          </w:p>
          <w:p w14:paraId="7BC47F87" w14:textId="77777777" w:rsidR="00CA006C" w:rsidRPr="00CA006C" w:rsidRDefault="00CA006C" w:rsidP="00CA006C">
            <w:pPr>
              <w:spacing w:after="120"/>
              <w:jc w:val="center"/>
              <w:rPr>
                <w:rFonts w:ascii="Times New Roman" w:eastAsia="Times New Roman" w:hAnsi="Times New Roman" w:cs="Times New Roman"/>
                <w:b/>
                <w:color w:val="242424"/>
                <w:sz w:val="26"/>
                <w:szCs w:val="26"/>
                <w:lang w:eastAsia="ru-RU"/>
              </w:rPr>
            </w:pPr>
            <w:r w:rsidRPr="00CA006C">
              <w:rPr>
                <w:rFonts w:ascii="Times New Roman" w:eastAsia="Times New Roman" w:hAnsi="Times New Roman" w:cs="Times New Roman"/>
                <w:b/>
                <w:color w:val="242424"/>
                <w:sz w:val="26"/>
                <w:szCs w:val="26"/>
                <w:lang w:eastAsia="ru-RU"/>
              </w:rPr>
              <w:t>Страна</w:t>
            </w:r>
          </w:p>
        </w:tc>
        <w:tc>
          <w:tcPr>
            <w:tcW w:w="1986" w:type="pct"/>
          </w:tcPr>
          <w:p w14:paraId="3C5D655D" w14:textId="77777777" w:rsidR="00CA006C" w:rsidRPr="00CA006C" w:rsidRDefault="00CA006C" w:rsidP="00CA006C">
            <w:pPr>
              <w:pStyle w:val="ConsPlusTitle"/>
              <w:spacing w:after="120"/>
              <w:ind w:left="-104" w:firstLine="425"/>
              <w:jc w:val="center"/>
              <w:rPr>
                <w:rFonts w:ascii="Times New Roman" w:hAnsi="Times New Roman" w:cs="Times New Roman"/>
                <w:sz w:val="26"/>
                <w:szCs w:val="26"/>
              </w:rPr>
            </w:pPr>
            <w:r w:rsidRPr="00CA006C">
              <w:rPr>
                <w:rFonts w:ascii="Times New Roman" w:hAnsi="Times New Roman" w:cs="Times New Roman"/>
                <w:sz w:val="26"/>
                <w:szCs w:val="26"/>
              </w:rPr>
              <w:t>Информация о компетентных органах и лицах иностранных государств, уполномоченных подписывать документы, подтверждающие налоговое резидентство организаций и физических лиц для целей применения международных договоров об избежании двойного налогообложения</w:t>
            </w:r>
          </w:p>
        </w:tc>
        <w:tc>
          <w:tcPr>
            <w:tcW w:w="2184" w:type="pct"/>
          </w:tcPr>
          <w:p w14:paraId="66067C6C" w14:textId="77777777" w:rsidR="00A33ED4" w:rsidRDefault="00A33ED4" w:rsidP="00CA006C">
            <w:pPr>
              <w:autoSpaceDE w:val="0"/>
              <w:autoSpaceDN w:val="0"/>
              <w:adjustRightInd w:val="0"/>
              <w:ind w:firstLine="709"/>
              <w:jc w:val="center"/>
              <w:rPr>
                <w:rFonts w:ascii="Times New Roman" w:eastAsiaTheme="minorEastAsia" w:hAnsi="Times New Roman" w:cs="Times New Roman"/>
                <w:b/>
                <w:bCs/>
                <w:sz w:val="26"/>
                <w:szCs w:val="26"/>
                <w:lang w:eastAsia="ru-RU"/>
              </w:rPr>
            </w:pPr>
          </w:p>
          <w:p w14:paraId="21E01AB2" w14:textId="77777777" w:rsidR="00A33ED4" w:rsidRDefault="00A33ED4" w:rsidP="00CA006C">
            <w:pPr>
              <w:autoSpaceDE w:val="0"/>
              <w:autoSpaceDN w:val="0"/>
              <w:adjustRightInd w:val="0"/>
              <w:ind w:firstLine="709"/>
              <w:jc w:val="center"/>
              <w:rPr>
                <w:rFonts w:ascii="Times New Roman" w:eastAsiaTheme="minorEastAsia" w:hAnsi="Times New Roman" w:cs="Times New Roman"/>
                <w:b/>
                <w:bCs/>
                <w:sz w:val="26"/>
                <w:szCs w:val="26"/>
                <w:lang w:eastAsia="ru-RU"/>
              </w:rPr>
            </w:pPr>
          </w:p>
          <w:p w14:paraId="2D6CE1E0" w14:textId="77777777" w:rsidR="00CA006C" w:rsidRPr="00CA006C" w:rsidRDefault="00CA006C" w:rsidP="00CA006C">
            <w:pPr>
              <w:autoSpaceDE w:val="0"/>
              <w:autoSpaceDN w:val="0"/>
              <w:adjustRightInd w:val="0"/>
              <w:ind w:firstLine="709"/>
              <w:jc w:val="center"/>
              <w:rPr>
                <w:rFonts w:ascii="Times New Roman" w:eastAsiaTheme="minorEastAsia" w:hAnsi="Times New Roman" w:cs="Times New Roman"/>
                <w:b/>
                <w:bCs/>
                <w:sz w:val="26"/>
                <w:szCs w:val="26"/>
                <w:lang w:eastAsia="ru-RU"/>
              </w:rPr>
            </w:pPr>
            <w:r w:rsidRPr="00CA006C">
              <w:rPr>
                <w:rFonts w:ascii="Times New Roman" w:eastAsiaTheme="minorEastAsia" w:hAnsi="Times New Roman" w:cs="Times New Roman"/>
                <w:b/>
                <w:bCs/>
                <w:sz w:val="26"/>
                <w:szCs w:val="26"/>
                <w:lang w:eastAsia="ru-RU"/>
              </w:rPr>
              <w:t>Об электронных сертификатах налогового резидентства</w:t>
            </w:r>
          </w:p>
          <w:p w14:paraId="45222597" w14:textId="77777777" w:rsidR="00CA006C" w:rsidRPr="0075184F" w:rsidRDefault="00CA006C" w:rsidP="0075184F">
            <w:pPr>
              <w:pStyle w:val="ConsPlusTitle"/>
              <w:spacing w:after="120"/>
              <w:ind w:left="-104" w:firstLine="425"/>
              <w:jc w:val="both"/>
              <w:rPr>
                <w:rFonts w:ascii="Times New Roman" w:hAnsi="Times New Roman" w:cs="Times New Roman"/>
                <w:b w:val="0"/>
                <w:sz w:val="26"/>
                <w:szCs w:val="26"/>
              </w:rPr>
            </w:pPr>
          </w:p>
        </w:tc>
      </w:tr>
      <w:tr w:rsidR="00135436" w:rsidRPr="00E43219" w14:paraId="11926037" w14:textId="77777777" w:rsidTr="001C0F5E">
        <w:trPr>
          <w:trHeight w:val="20"/>
        </w:trPr>
        <w:tc>
          <w:tcPr>
            <w:tcW w:w="137" w:type="pct"/>
          </w:tcPr>
          <w:p w14:paraId="55BF40E2" w14:textId="77777777" w:rsidR="00CA006C" w:rsidRPr="00CA006C" w:rsidRDefault="00CA006C" w:rsidP="00CA006C">
            <w:pPr>
              <w:pStyle w:val="a4"/>
              <w:numPr>
                <w:ilvl w:val="0"/>
                <w:numId w:val="1"/>
              </w:numPr>
              <w:tabs>
                <w:tab w:val="left" w:pos="313"/>
              </w:tabs>
              <w:spacing w:after="120"/>
              <w:ind w:left="313" w:hanging="313"/>
              <w:rPr>
                <w:rFonts w:ascii="Times New Roman" w:eastAsia="Times New Roman" w:hAnsi="Times New Roman" w:cs="Times New Roman"/>
                <w:color w:val="242424"/>
                <w:sz w:val="26"/>
                <w:szCs w:val="26"/>
                <w:lang w:eastAsia="ru-RU"/>
              </w:rPr>
            </w:pPr>
          </w:p>
        </w:tc>
        <w:tc>
          <w:tcPr>
            <w:tcW w:w="693" w:type="pct"/>
          </w:tcPr>
          <w:p w14:paraId="25290594" w14:textId="77777777" w:rsidR="00CA006C" w:rsidRPr="00936DD8" w:rsidRDefault="00CA006C" w:rsidP="0075184F">
            <w:pPr>
              <w:spacing w:after="120"/>
              <w:rPr>
                <w:rFonts w:ascii="Times New Roman" w:eastAsia="Times New Roman" w:hAnsi="Times New Roman" w:cs="Times New Roman"/>
                <w:color w:val="242424"/>
                <w:sz w:val="26"/>
                <w:szCs w:val="26"/>
                <w:lang w:eastAsia="ru-RU"/>
              </w:rPr>
            </w:pPr>
            <w:r w:rsidRPr="00E43219">
              <w:rPr>
                <w:rFonts w:ascii="Times New Roman" w:eastAsia="Times New Roman" w:hAnsi="Times New Roman" w:cs="Times New Roman"/>
                <w:color w:val="242424"/>
                <w:sz w:val="26"/>
                <w:szCs w:val="26"/>
                <w:lang w:eastAsia="ru-RU"/>
              </w:rPr>
              <w:t>Азербайджан</w:t>
            </w:r>
          </w:p>
        </w:tc>
        <w:tc>
          <w:tcPr>
            <w:tcW w:w="1986" w:type="pct"/>
          </w:tcPr>
          <w:p w14:paraId="31C7D2B0" w14:textId="77777777" w:rsidR="00CA006C" w:rsidRPr="00E43219" w:rsidRDefault="00CA006C" w:rsidP="0058239C">
            <w:pPr>
              <w:pStyle w:val="ConsPlusTitle"/>
              <w:spacing w:after="120"/>
              <w:ind w:left="-104" w:firstLine="425"/>
              <w:jc w:val="both"/>
              <w:rPr>
                <w:rFonts w:ascii="Times New Roman" w:hAnsi="Times New Roman" w:cs="Times New Roman"/>
                <w:b w:val="0"/>
                <w:sz w:val="26"/>
                <w:szCs w:val="26"/>
              </w:rPr>
            </w:pPr>
          </w:p>
        </w:tc>
        <w:tc>
          <w:tcPr>
            <w:tcW w:w="2184" w:type="pct"/>
          </w:tcPr>
          <w:p w14:paraId="59EA6E32" w14:textId="77777777" w:rsidR="00CA006C" w:rsidRPr="0075184F" w:rsidRDefault="00D56197" w:rsidP="00D56197">
            <w:pPr>
              <w:pStyle w:val="ConsPlusTitle"/>
              <w:spacing w:after="120"/>
              <w:ind w:left="-104" w:firstLine="425"/>
              <w:jc w:val="both"/>
              <w:rPr>
                <w:rFonts w:ascii="Times New Roman" w:hAnsi="Times New Roman" w:cs="Times New Roman"/>
                <w:b w:val="0"/>
                <w:sz w:val="26"/>
                <w:szCs w:val="26"/>
              </w:rPr>
            </w:pPr>
            <w:r w:rsidRPr="00D56197">
              <w:rPr>
                <w:rFonts w:ascii="Times New Roman" w:hAnsi="Times New Roman" w:cs="Times New Roman"/>
                <w:b w:val="0"/>
                <w:sz w:val="26"/>
                <w:szCs w:val="26"/>
              </w:rPr>
              <w:t xml:space="preserve">В электронной информационной системе Государственной налоговой службы при Министерстве экономики </w:t>
            </w:r>
            <w:r w:rsidRPr="00135436">
              <w:rPr>
                <w:rFonts w:ascii="Times New Roman" w:hAnsi="Times New Roman" w:cs="Times New Roman"/>
                <w:b w:val="0"/>
                <w:sz w:val="26"/>
                <w:szCs w:val="26"/>
              </w:rPr>
              <w:t>Азербайджанской Республики</w:t>
            </w:r>
            <w:r w:rsidRPr="00D56197">
              <w:rPr>
                <w:rFonts w:ascii="Times New Roman" w:hAnsi="Times New Roman" w:cs="Times New Roman"/>
                <w:b w:val="0"/>
                <w:i/>
                <w:sz w:val="26"/>
                <w:szCs w:val="26"/>
              </w:rPr>
              <w:t xml:space="preserve"> </w:t>
            </w:r>
            <w:r w:rsidRPr="00D56197">
              <w:rPr>
                <w:rFonts w:ascii="Times New Roman" w:hAnsi="Times New Roman" w:cs="Times New Roman"/>
                <w:b w:val="0"/>
                <w:sz w:val="26"/>
                <w:szCs w:val="26"/>
              </w:rPr>
              <w:t xml:space="preserve">составляется кодированный сертификат резидентства и, после согласования с ответственным лицом </w:t>
            </w:r>
            <w:r>
              <w:rPr>
                <w:rFonts w:ascii="Times New Roman" w:hAnsi="Times New Roman" w:cs="Times New Roman"/>
                <w:b w:val="0"/>
                <w:sz w:val="26"/>
                <w:szCs w:val="26"/>
              </w:rPr>
              <w:t>с</w:t>
            </w:r>
            <w:r w:rsidRPr="00D56197">
              <w:rPr>
                <w:rFonts w:ascii="Times New Roman" w:hAnsi="Times New Roman" w:cs="Times New Roman"/>
                <w:b w:val="0"/>
                <w:sz w:val="26"/>
                <w:szCs w:val="26"/>
              </w:rPr>
              <w:t>оответствующего структурного подразделения ГНС Азербайджана, подписывается в электронной форме и высылается на электронную почту заявителя. Заявитель может запросить копию сертификата на бумажном носителе с подписью и печатью. В этом случае копия сертификата на бумажном носителе с подписью и печатью, по выбору обращающегося лица, может быть направлена на почтовый адрес либо получена лично в налоговом органе.</w:t>
            </w:r>
          </w:p>
        </w:tc>
      </w:tr>
      <w:tr w:rsidR="00135436" w:rsidRPr="00E43219" w14:paraId="11D66A59" w14:textId="77777777" w:rsidTr="001C0F5E">
        <w:trPr>
          <w:trHeight w:val="20"/>
        </w:trPr>
        <w:tc>
          <w:tcPr>
            <w:tcW w:w="137" w:type="pct"/>
          </w:tcPr>
          <w:p w14:paraId="3781CE9C" w14:textId="77777777" w:rsidR="00CA006C" w:rsidRPr="00CA006C" w:rsidRDefault="00CA006C" w:rsidP="00CA006C">
            <w:pPr>
              <w:pStyle w:val="a4"/>
              <w:numPr>
                <w:ilvl w:val="0"/>
                <w:numId w:val="1"/>
              </w:numPr>
              <w:tabs>
                <w:tab w:val="left" w:pos="313"/>
              </w:tabs>
              <w:spacing w:after="120"/>
              <w:ind w:left="313" w:hanging="313"/>
              <w:rPr>
                <w:rFonts w:ascii="Times New Roman" w:eastAsia="Times New Roman" w:hAnsi="Times New Roman" w:cs="Times New Roman"/>
                <w:color w:val="242424"/>
                <w:sz w:val="26"/>
                <w:szCs w:val="26"/>
                <w:lang w:eastAsia="ru-RU"/>
              </w:rPr>
            </w:pPr>
          </w:p>
        </w:tc>
        <w:tc>
          <w:tcPr>
            <w:tcW w:w="693" w:type="pct"/>
          </w:tcPr>
          <w:p w14:paraId="09E00C18" w14:textId="77777777" w:rsidR="00CA006C" w:rsidRPr="00936DD8" w:rsidRDefault="00CA006C" w:rsidP="00CE77B4">
            <w:pPr>
              <w:spacing w:after="120"/>
              <w:rPr>
                <w:rFonts w:ascii="Times New Roman" w:eastAsia="Times New Roman" w:hAnsi="Times New Roman" w:cs="Times New Roman"/>
                <w:color w:val="242424"/>
                <w:sz w:val="26"/>
                <w:szCs w:val="26"/>
                <w:lang w:eastAsia="ru-RU"/>
              </w:rPr>
            </w:pPr>
            <w:r w:rsidRPr="00E43219">
              <w:rPr>
                <w:rFonts w:ascii="Times New Roman" w:eastAsia="Times New Roman" w:hAnsi="Times New Roman" w:cs="Times New Roman"/>
                <w:color w:val="242424"/>
                <w:sz w:val="26"/>
                <w:szCs w:val="26"/>
                <w:lang w:eastAsia="ru-RU"/>
              </w:rPr>
              <w:t>Бельгия</w:t>
            </w:r>
          </w:p>
        </w:tc>
        <w:tc>
          <w:tcPr>
            <w:tcW w:w="1986" w:type="pct"/>
          </w:tcPr>
          <w:p w14:paraId="733CAAE4" w14:textId="77777777" w:rsidR="00CA006C" w:rsidRPr="00E43219" w:rsidRDefault="00AA7EBD" w:rsidP="00BB5A17">
            <w:pPr>
              <w:pStyle w:val="ConsPlusTitle"/>
              <w:spacing w:after="120"/>
              <w:ind w:left="-104" w:firstLine="425"/>
              <w:jc w:val="both"/>
              <w:rPr>
                <w:rFonts w:ascii="Times New Roman" w:hAnsi="Times New Roman" w:cs="Times New Roman"/>
                <w:b w:val="0"/>
                <w:sz w:val="26"/>
                <w:szCs w:val="26"/>
              </w:rPr>
            </w:pPr>
            <w:r w:rsidRPr="00135436">
              <w:rPr>
                <w:rFonts w:ascii="Times New Roman" w:hAnsi="Times New Roman" w:cs="Times New Roman"/>
                <w:b w:val="0"/>
                <w:sz w:val="26"/>
                <w:szCs w:val="26"/>
              </w:rPr>
              <w:t xml:space="preserve">Для целей применения Соглашения между Правительством Республики Беларусь и Правительством Королевства Бельгии об избежании двойного налогообложения и предотвращении уклонения от уплаты налогов в отношении налогов на доходы и имущество от 07 мая 1995 года, подтверждение статуса налогового резидента осуществляется компетентным налоговым органом, в котором состоит на учете юридическое или физическое лицо, а также заверяется подписью </w:t>
            </w:r>
            <w:r w:rsidRPr="00135436">
              <w:rPr>
                <w:rFonts w:ascii="Times New Roman" w:hAnsi="Times New Roman" w:cs="Times New Roman"/>
                <w:b w:val="0"/>
                <w:sz w:val="26"/>
                <w:szCs w:val="26"/>
              </w:rPr>
              <w:lastRenderedPageBreak/>
              <w:t>начальника и печатью этого органа.</w:t>
            </w:r>
          </w:p>
        </w:tc>
        <w:tc>
          <w:tcPr>
            <w:tcW w:w="2184" w:type="pct"/>
          </w:tcPr>
          <w:p w14:paraId="7974D32D" w14:textId="77777777" w:rsidR="00CA006C" w:rsidRPr="00CE77B4" w:rsidRDefault="00CA006C" w:rsidP="00CE77B4">
            <w:pPr>
              <w:pStyle w:val="ConsPlusTitle"/>
              <w:spacing w:after="120"/>
              <w:ind w:left="-104" w:firstLine="425"/>
              <w:jc w:val="both"/>
              <w:rPr>
                <w:rFonts w:ascii="Times New Roman" w:hAnsi="Times New Roman" w:cs="Times New Roman"/>
                <w:b w:val="0"/>
                <w:sz w:val="26"/>
                <w:szCs w:val="26"/>
              </w:rPr>
            </w:pPr>
          </w:p>
        </w:tc>
      </w:tr>
      <w:tr w:rsidR="00135436" w:rsidRPr="00E43219" w14:paraId="467315EC" w14:textId="77777777" w:rsidTr="001C0F5E">
        <w:trPr>
          <w:trHeight w:val="20"/>
        </w:trPr>
        <w:tc>
          <w:tcPr>
            <w:tcW w:w="137" w:type="pct"/>
          </w:tcPr>
          <w:p w14:paraId="69BA9BB1" w14:textId="77777777" w:rsidR="00CA006C" w:rsidRPr="00CA006C" w:rsidRDefault="00CA006C" w:rsidP="00CA006C">
            <w:pPr>
              <w:pStyle w:val="a4"/>
              <w:numPr>
                <w:ilvl w:val="0"/>
                <w:numId w:val="1"/>
              </w:numPr>
              <w:tabs>
                <w:tab w:val="left" w:pos="313"/>
              </w:tabs>
              <w:spacing w:after="120"/>
              <w:ind w:left="313" w:hanging="313"/>
              <w:rPr>
                <w:rFonts w:ascii="Times New Roman" w:eastAsia="Times New Roman" w:hAnsi="Times New Roman" w:cs="Times New Roman"/>
                <w:color w:val="242424"/>
                <w:sz w:val="26"/>
                <w:szCs w:val="26"/>
                <w:lang w:eastAsia="ru-RU"/>
              </w:rPr>
            </w:pPr>
          </w:p>
        </w:tc>
        <w:tc>
          <w:tcPr>
            <w:tcW w:w="693" w:type="pct"/>
          </w:tcPr>
          <w:p w14:paraId="36F3BA74" w14:textId="77777777" w:rsidR="00CA006C" w:rsidRPr="00936DD8" w:rsidRDefault="00CA006C" w:rsidP="00CE77B4">
            <w:pPr>
              <w:spacing w:after="120"/>
              <w:rPr>
                <w:rFonts w:ascii="Times New Roman" w:eastAsia="Times New Roman" w:hAnsi="Times New Roman" w:cs="Times New Roman"/>
                <w:color w:val="242424"/>
                <w:sz w:val="26"/>
                <w:szCs w:val="26"/>
                <w:lang w:eastAsia="ru-RU"/>
              </w:rPr>
            </w:pPr>
            <w:r w:rsidRPr="00E43219">
              <w:rPr>
                <w:rFonts w:ascii="Times New Roman" w:eastAsia="Times New Roman" w:hAnsi="Times New Roman" w:cs="Times New Roman"/>
                <w:color w:val="242424"/>
                <w:sz w:val="26"/>
                <w:szCs w:val="26"/>
                <w:lang w:eastAsia="ru-RU"/>
              </w:rPr>
              <w:t>Болгария</w:t>
            </w:r>
          </w:p>
        </w:tc>
        <w:tc>
          <w:tcPr>
            <w:tcW w:w="1986" w:type="pct"/>
          </w:tcPr>
          <w:p w14:paraId="3F44D639" w14:textId="77777777" w:rsidR="00CA006C" w:rsidRPr="00E43219" w:rsidRDefault="00AA7EBD" w:rsidP="00BB5A17">
            <w:pPr>
              <w:pStyle w:val="ConsPlusTitle"/>
              <w:spacing w:after="120"/>
              <w:ind w:left="-104" w:firstLine="425"/>
              <w:jc w:val="both"/>
              <w:rPr>
                <w:rFonts w:ascii="Times New Roman" w:hAnsi="Times New Roman" w:cs="Times New Roman"/>
                <w:b w:val="0"/>
                <w:sz w:val="26"/>
                <w:szCs w:val="26"/>
              </w:rPr>
            </w:pPr>
            <w:r w:rsidRPr="00AA7EBD">
              <w:rPr>
                <w:rFonts w:ascii="Times New Roman" w:hAnsi="Times New Roman" w:cs="Times New Roman"/>
                <w:b w:val="0"/>
                <w:sz w:val="26"/>
                <w:szCs w:val="26"/>
              </w:rPr>
              <w:t>Для целей применения Пагаднення памiж Урадам Рэспублiкi Беларусь i Урадам Рэспублiкi Балгарыя аб пазбяганнi двайнога падаткаабкладання ў дачыненнi да падаткаў на даходы i капiтал ад 09 снежня 1996 года, подтверждение статуса налогового резидента осуществляется Национальны</w:t>
            </w:r>
            <w:r w:rsidR="00BB5A17">
              <w:rPr>
                <w:rFonts w:ascii="Times New Roman" w:hAnsi="Times New Roman" w:cs="Times New Roman"/>
                <w:b w:val="0"/>
                <w:sz w:val="26"/>
                <w:szCs w:val="26"/>
              </w:rPr>
              <w:t xml:space="preserve">м агентством доходов Болгарии. </w:t>
            </w:r>
            <w:r w:rsidRPr="00AA7EBD">
              <w:rPr>
                <w:rFonts w:ascii="Times New Roman" w:hAnsi="Times New Roman" w:cs="Times New Roman"/>
                <w:b w:val="0"/>
                <w:sz w:val="26"/>
                <w:szCs w:val="26"/>
              </w:rPr>
              <w:t xml:space="preserve">Выдача сертификатов налогового резидентства Болгарии с 15.08.2016 </w:t>
            </w:r>
            <w:r w:rsidR="00BB5A17">
              <w:rPr>
                <w:rFonts w:ascii="Times New Roman" w:hAnsi="Times New Roman" w:cs="Times New Roman"/>
                <w:b w:val="0"/>
                <w:sz w:val="26"/>
                <w:szCs w:val="26"/>
              </w:rPr>
              <w:t xml:space="preserve">осуществляется территориальными </w:t>
            </w:r>
            <w:r w:rsidRPr="00AA7EBD">
              <w:rPr>
                <w:rFonts w:ascii="Times New Roman" w:hAnsi="Times New Roman" w:cs="Times New Roman"/>
                <w:b w:val="0"/>
                <w:sz w:val="26"/>
                <w:szCs w:val="26"/>
              </w:rPr>
              <w:t>директоратами Национального агентства по доходам Болгарии: по месту жительства физического лица, по месту постановки на учет компании.</w:t>
            </w:r>
          </w:p>
        </w:tc>
        <w:tc>
          <w:tcPr>
            <w:tcW w:w="2184" w:type="pct"/>
          </w:tcPr>
          <w:p w14:paraId="4EDB19A1" w14:textId="77777777" w:rsidR="00CA006C" w:rsidRPr="00DE57F6" w:rsidRDefault="00CA006C" w:rsidP="00DE57F6">
            <w:pPr>
              <w:pStyle w:val="ConsPlusTitle"/>
              <w:spacing w:after="120"/>
              <w:ind w:left="-104" w:firstLine="425"/>
              <w:jc w:val="both"/>
              <w:rPr>
                <w:rFonts w:ascii="Times New Roman" w:hAnsi="Times New Roman" w:cs="Times New Roman"/>
                <w:b w:val="0"/>
                <w:sz w:val="26"/>
                <w:szCs w:val="26"/>
              </w:rPr>
            </w:pPr>
          </w:p>
        </w:tc>
      </w:tr>
      <w:tr w:rsidR="00135436" w:rsidRPr="00E43219" w14:paraId="6D229AF2" w14:textId="77777777" w:rsidTr="001C0F5E">
        <w:trPr>
          <w:trHeight w:val="20"/>
        </w:trPr>
        <w:tc>
          <w:tcPr>
            <w:tcW w:w="137" w:type="pct"/>
          </w:tcPr>
          <w:p w14:paraId="481CCFCE" w14:textId="77777777" w:rsidR="00CA006C" w:rsidRPr="00734BE4" w:rsidRDefault="00CA006C" w:rsidP="00CA006C">
            <w:pPr>
              <w:pStyle w:val="a4"/>
              <w:numPr>
                <w:ilvl w:val="0"/>
                <w:numId w:val="1"/>
              </w:numPr>
              <w:tabs>
                <w:tab w:val="left" w:pos="313"/>
              </w:tabs>
              <w:spacing w:after="120"/>
              <w:ind w:left="313" w:hanging="313"/>
              <w:rPr>
                <w:rFonts w:ascii="Times New Roman" w:eastAsia="Times New Roman" w:hAnsi="Times New Roman" w:cs="Times New Roman"/>
                <w:color w:val="242424"/>
                <w:sz w:val="26"/>
                <w:szCs w:val="26"/>
                <w:lang w:eastAsia="ru-RU"/>
              </w:rPr>
            </w:pPr>
          </w:p>
        </w:tc>
        <w:tc>
          <w:tcPr>
            <w:tcW w:w="693" w:type="pct"/>
          </w:tcPr>
          <w:p w14:paraId="145D0035" w14:textId="77777777" w:rsidR="00CA006C" w:rsidRPr="00734BE4" w:rsidRDefault="00CA006C" w:rsidP="00CE77B4">
            <w:pPr>
              <w:spacing w:after="120"/>
              <w:rPr>
                <w:rFonts w:ascii="Times New Roman" w:eastAsia="Times New Roman" w:hAnsi="Times New Roman" w:cs="Times New Roman"/>
                <w:color w:val="242424"/>
                <w:sz w:val="26"/>
                <w:szCs w:val="26"/>
                <w:lang w:eastAsia="ru-RU"/>
              </w:rPr>
            </w:pPr>
            <w:r w:rsidRPr="00734BE4">
              <w:rPr>
                <w:rFonts w:ascii="Times New Roman" w:eastAsia="Times New Roman" w:hAnsi="Times New Roman" w:cs="Times New Roman"/>
                <w:color w:val="242424"/>
                <w:sz w:val="26"/>
                <w:szCs w:val="26"/>
                <w:lang w:eastAsia="ru-RU"/>
              </w:rPr>
              <w:t xml:space="preserve">Великобритания </w:t>
            </w:r>
          </w:p>
        </w:tc>
        <w:tc>
          <w:tcPr>
            <w:tcW w:w="1986" w:type="pct"/>
          </w:tcPr>
          <w:p w14:paraId="4EDDBA15" w14:textId="77777777" w:rsidR="00AA7EBD" w:rsidRPr="00734BE4" w:rsidRDefault="00AA7EBD" w:rsidP="00AA7EBD">
            <w:pPr>
              <w:pStyle w:val="ConsPlusTitle"/>
              <w:spacing w:after="120"/>
              <w:ind w:left="-104" w:firstLine="425"/>
              <w:jc w:val="both"/>
              <w:rPr>
                <w:rFonts w:ascii="Times New Roman" w:hAnsi="Times New Roman" w:cs="Times New Roman"/>
                <w:b w:val="0"/>
                <w:sz w:val="26"/>
                <w:szCs w:val="26"/>
              </w:rPr>
            </w:pPr>
            <w:r w:rsidRPr="00734BE4">
              <w:rPr>
                <w:rFonts w:ascii="Times New Roman" w:hAnsi="Times New Roman" w:cs="Times New Roman"/>
                <w:b w:val="0"/>
                <w:sz w:val="26"/>
                <w:szCs w:val="26"/>
              </w:rPr>
              <w:t>Для целей применения Конвенции между Правительством Союза Советских Социалистических Республик и Правительством Соединенного Королевства Великобритании и Северной Ирландии об устранении двойного налогообложения в отношении налогов на доходы и прирост стоимости имущества от 31 июля 1985 года, законодательством Соединенного Королевства не установлена форма сертификата налогового резидентства (справки, подтверждающей постоянное местонахождение плательщика). Несмотря на это, местные налоговые инспекции выдают, как правило, однотипные сертификаты налогового резидентства на основании самостоятельно заполненных налогоплательщиком деклараций.</w:t>
            </w:r>
          </w:p>
          <w:p w14:paraId="2B38A6C0" w14:textId="77777777" w:rsidR="00AA7EBD" w:rsidRPr="00734BE4" w:rsidRDefault="00AA7EBD" w:rsidP="00AA7EBD">
            <w:pPr>
              <w:pStyle w:val="ConsPlusTitle"/>
              <w:spacing w:after="120"/>
              <w:ind w:left="-104" w:firstLine="425"/>
              <w:jc w:val="both"/>
              <w:rPr>
                <w:rFonts w:ascii="Times New Roman" w:hAnsi="Times New Roman" w:cs="Times New Roman"/>
                <w:b w:val="0"/>
                <w:sz w:val="26"/>
                <w:szCs w:val="26"/>
              </w:rPr>
            </w:pPr>
            <w:r w:rsidRPr="00734BE4">
              <w:rPr>
                <w:rFonts w:ascii="Times New Roman" w:hAnsi="Times New Roman" w:cs="Times New Roman"/>
                <w:b w:val="0"/>
                <w:sz w:val="26"/>
                <w:szCs w:val="26"/>
              </w:rPr>
              <w:t xml:space="preserve">По информации Службы доходов, сертификаты </w:t>
            </w:r>
            <w:r w:rsidRPr="00734BE4">
              <w:rPr>
                <w:rFonts w:ascii="Times New Roman" w:hAnsi="Times New Roman" w:cs="Times New Roman"/>
                <w:b w:val="0"/>
                <w:sz w:val="26"/>
                <w:szCs w:val="26"/>
              </w:rPr>
              <w:lastRenderedPageBreak/>
              <w:t>налогового резидентства должны быть заверены официальным штампом выдавшего их местного налогового органа Великобритании.</w:t>
            </w:r>
          </w:p>
          <w:p w14:paraId="3761D58A" w14:textId="77777777" w:rsidR="00AA7EBD" w:rsidRPr="00734BE4" w:rsidRDefault="00AA7EBD" w:rsidP="00AA7EBD">
            <w:pPr>
              <w:pStyle w:val="ConsPlusTitle"/>
              <w:spacing w:after="120"/>
              <w:ind w:left="-104" w:firstLine="425"/>
              <w:jc w:val="both"/>
              <w:rPr>
                <w:rFonts w:ascii="Times New Roman" w:hAnsi="Times New Roman" w:cs="Times New Roman"/>
                <w:b w:val="0"/>
                <w:sz w:val="26"/>
                <w:szCs w:val="26"/>
              </w:rPr>
            </w:pPr>
            <w:r w:rsidRPr="00734BE4">
              <w:rPr>
                <w:rFonts w:ascii="Times New Roman" w:hAnsi="Times New Roman" w:cs="Times New Roman"/>
                <w:b w:val="0"/>
                <w:sz w:val="26"/>
                <w:szCs w:val="26"/>
              </w:rPr>
              <w:t>Согласно информации, размещенной на официальном сайте (https://www.gov.uk/hmrc-internal-manuals/international-manual/intm162100), в случаях, когда иностранные государства не предъявляют требования в отношении формулировки текста сертификата резидентства, должностное лицо (Officer) может выдать сертификат резидентства Великобритании со следующим тестом:</w:t>
            </w:r>
          </w:p>
          <w:p w14:paraId="3F49D50B" w14:textId="77777777" w:rsidR="00AA7EBD" w:rsidRPr="00734BE4" w:rsidRDefault="00AA7EBD" w:rsidP="00AA7EBD">
            <w:pPr>
              <w:pStyle w:val="ConsPlusTitle"/>
              <w:spacing w:after="120"/>
              <w:ind w:left="-104" w:firstLine="425"/>
              <w:jc w:val="both"/>
              <w:rPr>
                <w:rFonts w:ascii="Times New Roman" w:hAnsi="Times New Roman" w:cs="Times New Roman"/>
                <w:b w:val="0"/>
                <w:sz w:val="26"/>
                <w:szCs w:val="26"/>
                <w:lang w:val="en-US"/>
              </w:rPr>
            </w:pPr>
            <w:r w:rsidRPr="00734BE4">
              <w:rPr>
                <w:rFonts w:ascii="Times New Roman" w:hAnsi="Times New Roman" w:cs="Times New Roman"/>
                <w:b w:val="0"/>
                <w:sz w:val="26"/>
                <w:szCs w:val="26"/>
                <w:lang w:val="en-US"/>
              </w:rPr>
              <w:t>To whom it may concern</w:t>
            </w:r>
          </w:p>
          <w:p w14:paraId="0E7ECC88" w14:textId="77777777" w:rsidR="00AA7EBD" w:rsidRPr="00734BE4" w:rsidRDefault="00AA7EBD" w:rsidP="00AA7EBD">
            <w:pPr>
              <w:pStyle w:val="ConsPlusTitle"/>
              <w:spacing w:after="120"/>
              <w:ind w:left="-104" w:firstLine="425"/>
              <w:jc w:val="both"/>
              <w:rPr>
                <w:rFonts w:ascii="Times New Roman" w:hAnsi="Times New Roman" w:cs="Times New Roman"/>
                <w:b w:val="0"/>
                <w:sz w:val="26"/>
                <w:szCs w:val="26"/>
                <w:lang w:val="en-US"/>
              </w:rPr>
            </w:pPr>
            <w:r w:rsidRPr="00734BE4">
              <w:rPr>
                <w:rFonts w:ascii="Times New Roman" w:hAnsi="Times New Roman" w:cs="Times New Roman"/>
                <w:b w:val="0"/>
                <w:sz w:val="26"/>
                <w:szCs w:val="26"/>
                <w:lang w:val="en-US"/>
              </w:rPr>
              <w:t>I certify that to the best of HM Revenue &amp; Customs’ knowledge [Name and address/Registered Office of individual/company] as at [date] is a resident of the UK in accordance with Article [number applicable to residence - usually 4] of the Convention in force between the UK and [other State].</w:t>
            </w:r>
          </w:p>
          <w:p w14:paraId="31794676" w14:textId="77777777" w:rsidR="00AA7EBD" w:rsidRPr="00734BE4" w:rsidRDefault="00AA7EBD" w:rsidP="00AA7EBD">
            <w:pPr>
              <w:pStyle w:val="ConsPlusTitle"/>
              <w:spacing w:after="120"/>
              <w:ind w:left="-104" w:firstLine="425"/>
              <w:jc w:val="both"/>
              <w:rPr>
                <w:rFonts w:ascii="Times New Roman" w:hAnsi="Times New Roman" w:cs="Times New Roman"/>
                <w:b w:val="0"/>
                <w:sz w:val="26"/>
                <w:szCs w:val="26"/>
                <w:lang w:val="en-US"/>
              </w:rPr>
            </w:pPr>
            <w:r w:rsidRPr="00734BE4">
              <w:rPr>
                <w:rFonts w:ascii="Times New Roman" w:hAnsi="Times New Roman" w:cs="Times New Roman"/>
                <w:b w:val="0"/>
                <w:sz w:val="26"/>
                <w:szCs w:val="26"/>
                <w:lang w:val="en-US"/>
              </w:rPr>
              <w:t>Date (</w:t>
            </w:r>
            <w:r w:rsidRPr="00734BE4">
              <w:rPr>
                <w:rFonts w:ascii="Times New Roman" w:hAnsi="Times New Roman" w:cs="Times New Roman"/>
                <w:b w:val="0"/>
                <w:sz w:val="26"/>
                <w:szCs w:val="26"/>
              </w:rPr>
              <w:t>Дата</w:t>
            </w:r>
            <w:r w:rsidRPr="00734BE4">
              <w:rPr>
                <w:rFonts w:ascii="Times New Roman" w:hAnsi="Times New Roman" w:cs="Times New Roman"/>
                <w:b w:val="0"/>
                <w:sz w:val="26"/>
                <w:szCs w:val="26"/>
                <w:lang w:val="en-US"/>
              </w:rPr>
              <w:t>)</w:t>
            </w:r>
          </w:p>
          <w:p w14:paraId="1490FA88" w14:textId="77777777" w:rsidR="00AA7EBD" w:rsidRPr="00734BE4" w:rsidRDefault="00AA7EBD" w:rsidP="00AA7EBD">
            <w:pPr>
              <w:pStyle w:val="ConsPlusTitle"/>
              <w:spacing w:after="120"/>
              <w:ind w:left="-104" w:firstLine="425"/>
              <w:jc w:val="both"/>
              <w:rPr>
                <w:rFonts w:ascii="Times New Roman" w:hAnsi="Times New Roman" w:cs="Times New Roman"/>
                <w:b w:val="0"/>
                <w:sz w:val="26"/>
                <w:szCs w:val="26"/>
                <w:lang w:val="en-US"/>
              </w:rPr>
            </w:pPr>
            <w:r w:rsidRPr="00734BE4">
              <w:rPr>
                <w:rFonts w:ascii="Times New Roman" w:hAnsi="Times New Roman" w:cs="Times New Roman"/>
                <w:b w:val="0"/>
                <w:sz w:val="26"/>
                <w:szCs w:val="26"/>
                <w:lang w:val="en-US"/>
              </w:rPr>
              <w:t>Office Stamp (</w:t>
            </w:r>
            <w:r w:rsidRPr="00734BE4">
              <w:rPr>
                <w:rFonts w:ascii="Times New Roman" w:hAnsi="Times New Roman" w:cs="Times New Roman"/>
                <w:b w:val="0"/>
                <w:sz w:val="26"/>
                <w:szCs w:val="26"/>
              </w:rPr>
              <w:t>Штамп</w:t>
            </w:r>
            <w:r w:rsidRPr="00734BE4">
              <w:rPr>
                <w:rFonts w:ascii="Times New Roman" w:hAnsi="Times New Roman" w:cs="Times New Roman"/>
                <w:b w:val="0"/>
                <w:sz w:val="26"/>
                <w:szCs w:val="26"/>
                <w:lang w:val="en-US"/>
              </w:rPr>
              <w:t xml:space="preserve"> </w:t>
            </w:r>
            <w:r w:rsidRPr="00734BE4">
              <w:rPr>
                <w:rFonts w:ascii="Times New Roman" w:hAnsi="Times New Roman" w:cs="Times New Roman"/>
                <w:b w:val="0"/>
                <w:sz w:val="26"/>
                <w:szCs w:val="26"/>
              </w:rPr>
              <w:t>офиса</w:t>
            </w:r>
            <w:r w:rsidRPr="00734BE4">
              <w:rPr>
                <w:rFonts w:ascii="Times New Roman" w:hAnsi="Times New Roman" w:cs="Times New Roman"/>
                <w:b w:val="0"/>
                <w:sz w:val="26"/>
                <w:szCs w:val="26"/>
                <w:lang w:val="en-US"/>
              </w:rPr>
              <w:t xml:space="preserve"> </w:t>
            </w:r>
            <w:r w:rsidRPr="00734BE4">
              <w:rPr>
                <w:rFonts w:ascii="Times New Roman" w:hAnsi="Times New Roman" w:cs="Times New Roman"/>
                <w:b w:val="0"/>
                <w:sz w:val="26"/>
                <w:szCs w:val="26"/>
              </w:rPr>
              <w:t>службы</w:t>
            </w:r>
            <w:r w:rsidRPr="00734BE4">
              <w:rPr>
                <w:rFonts w:ascii="Times New Roman" w:hAnsi="Times New Roman" w:cs="Times New Roman"/>
                <w:b w:val="0"/>
                <w:sz w:val="26"/>
                <w:szCs w:val="26"/>
                <w:lang w:val="en-US"/>
              </w:rPr>
              <w:t>), Name and signature of Officer (</w:t>
            </w:r>
            <w:r w:rsidRPr="00734BE4">
              <w:rPr>
                <w:rFonts w:ascii="Times New Roman" w:hAnsi="Times New Roman" w:cs="Times New Roman"/>
                <w:b w:val="0"/>
                <w:sz w:val="26"/>
                <w:szCs w:val="26"/>
              </w:rPr>
              <w:t>Имя</w:t>
            </w:r>
            <w:r w:rsidRPr="00734BE4">
              <w:rPr>
                <w:rFonts w:ascii="Times New Roman" w:hAnsi="Times New Roman" w:cs="Times New Roman"/>
                <w:b w:val="0"/>
                <w:sz w:val="26"/>
                <w:szCs w:val="26"/>
                <w:lang w:val="en-US"/>
              </w:rPr>
              <w:t xml:space="preserve"> </w:t>
            </w:r>
            <w:r w:rsidRPr="00734BE4">
              <w:rPr>
                <w:rFonts w:ascii="Times New Roman" w:hAnsi="Times New Roman" w:cs="Times New Roman"/>
                <w:b w:val="0"/>
                <w:sz w:val="26"/>
                <w:szCs w:val="26"/>
              </w:rPr>
              <w:t>и</w:t>
            </w:r>
            <w:r w:rsidRPr="00734BE4">
              <w:rPr>
                <w:rFonts w:ascii="Times New Roman" w:hAnsi="Times New Roman" w:cs="Times New Roman"/>
                <w:b w:val="0"/>
                <w:sz w:val="26"/>
                <w:szCs w:val="26"/>
                <w:lang w:val="en-US"/>
              </w:rPr>
              <w:t xml:space="preserve"> </w:t>
            </w:r>
            <w:r w:rsidRPr="00734BE4">
              <w:rPr>
                <w:rFonts w:ascii="Times New Roman" w:hAnsi="Times New Roman" w:cs="Times New Roman"/>
                <w:b w:val="0"/>
                <w:sz w:val="26"/>
                <w:szCs w:val="26"/>
              </w:rPr>
              <w:t>подпись</w:t>
            </w:r>
            <w:r w:rsidRPr="00734BE4">
              <w:rPr>
                <w:rFonts w:ascii="Times New Roman" w:hAnsi="Times New Roman" w:cs="Times New Roman"/>
                <w:b w:val="0"/>
                <w:sz w:val="26"/>
                <w:szCs w:val="26"/>
                <w:lang w:val="en-US"/>
              </w:rPr>
              <w:t xml:space="preserve"> </w:t>
            </w:r>
            <w:r w:rsidRPr="00734BE4">
              <w:rPr>
                <w:rFonts w:ascii="Times New Roman" w:hAnsi="Times New Roman" w:cs="Times New Roman"/>
                <w:b w:val="0"/>
                <w:sz w:val="26"/>
                <w:szCs w:val="26"/>
              </w:rPr>
              <w:t>должностного</w:t>
            </w:r>
            <w:r w:rsidRPr="00734BE4">
              <w:rPr>
                <w:rFonts w:ascii="Times New Roman" w:hAnsi="Times New Roman" w:cs="Times New Roman"/>
                <w:b w:val="0"/>
                <w:sz w:val="26"/>
                <w:szCs w:val="26"/>
                <w:lang w:val="en-US"/>
              </w:rPr>
              <w:t xml:space="preserve"> </w:t>
            </w:r>
            <w:r w:rsidRPr="00734BE4">
              <w:rPr>
                <w:rFonts w:ascii="Times New Roman" w:hAnsi="Times New Roman" w:cs="Times New Roman"/>
                <w:b w:val="0"/>
                <w:sz w:val="26"/>
                <w:szCs w:val="26"/>
              </w:rPr>
              <w:t>лица</w:t>
            </w:r>
            <w:r w:rsidRPr="00734BE4">
              <w:rPr>
                <w:rFonts w:ascii="Times New Roman" w:hAnsi="Times New Roman" w:cs="Times New Roman"/>
                <w:b w:val="0"/>
                <w:sz w:val="26"/>
                <w:szCs w:val="26"/>
                <w:lang w:val="en-US"/>
              </w:rPr>
              <w:t>)</w:t>
            </w:r>
          </w:p>
          <w:p w14:paraId="18E7E8D5" w14:textId="77777777" w:rsidR="00CA006C" w:rsidRPr="00734BE4" w:rsidRDefault="00AA7EBD" w:rsidP="00AA7EBD">
            <w:pPr>
              <w:pStyle w:val="ConsPlusTitle"/>
              <w:spacing w:after="120"/>
              <w:ind w:left="-104" w:firstLine="425"/>
              <w:jc w:val="both"/>
              <w:rPr>
                <w:rFonts w:ascii="Times New Roman" w:hAnsi="Times New Roman" w:cs="Times New Roman"/>
                <w:b w:val="0"/>
                <w:sz w:val="26"/>
                <w:szCs w:val="26"/>
              </w:rPr>
            </w:pPr>
            <w:r w:rsidRPr="00734BE4">
              <w:rPr>
                <w:rFonts w:ascii="Times New Roman" w:hAnsi="Times New Roman" w:cs="Times New Roman"/>
                <w:b w:val="0"/>
                <w:sz w:val="26"/>
                <w:szCs w:val="26"/>
              </w:rPr>
              <w:t xml:space="preserve">Налоговая и таможенная служба Великобритании (HMRC) может также подтвердить резидентство на определенный период, если только такой период не длится дольше, чем дата выдачи сертификата. Приведенная выше редакция при необходимости может быть соответственно дополнена ссылкой на </w:t>
            </w:r>
            <w:r w:rsidRPr="00734BE4">
              <w:rPr>
                <w:rFonts w:ascii="Times New Roman" w:hAnsi="Times New Roman" w:cs="Times New Roman"/>
                <w:b w:val="0"/>
                <w:sz w:val="26"/>
                <w:szCs w:val="26"/>
              </w:rPr>
              <w:lastRenderedPageBreak/>
              <w:t>период, на который требуется сертификат.</w:t>
            </w:r>
          </w:p>
        </w:tc>
        <w:tc>
          <w:tcPr>
            <w:tcW w:w="2184" w:type="pct"/>
          </w:tcPr>
          <w:p w14:paraId="13DBFA6A" w14:textId="77777777" w:rsidR="00D56197" w:rsidRPr="001C0F5E" w:rsidRDefault="00D56197" w:rsidP="00D56197">
            <w:pPr>
              <w:pStyle w:val="ConsPlusTitle"/>
              <w:spacing w:after="120"/>
              <w:ind w:left="-104" w:firstLine="425"/>
              <w:jc w:val="both"/>
              <w:rPr>
                <w:rFonts w:ascii="Times New Roman" w:hAnsi="Times New Roman" w:cs="Times New Roman"/>
                <w:b w:val="0"/>
                <w:sz w:val="26"/>
                <w:szCs w:val="26"/>
              </w:rPr>
            </w:pPr>
            <w:r w:rsidRPr="001C0F5E">
              <w:rPr>
                <w:rFonts w:ascii="Times New Roman" w:hAnsi="Times New Roman" w:cs="Times New Roman"/>
                <w:b w:val="0"/>
                <w:sz w:val="26"/>
                <w:szCs w:val="26"/>
              </w:rPr>
              <w:lastRenderedPageBreak/>
              <w:t>Вместо выдачи справок на бумажном носителе с оригинальной подписью, Налоговая служба Соединенного Королевства Великобритании и Северной Ирландии (HMRC) перешла к системе, при которой плательщикам по электронной почте направляется сертификат налогового резидентства с электронной подписью.</w:t>
            </w:r>
          </w:p>
          <w:p w14:paraId="79226F79" w14:textId="77777777" w:rsidR="00D56197" w:rsidRPr="001C0F5E" w:rsidRDefault="00D56197" w:rsidP="00D56197">
            <w:pPr>
              <w:pStyle w:val="ConsPlusTitle"/>
              <w:spacing w:after="120"/>
              <w:ind w:left="-104" w:firstLine="425"/>
              <w:jc w:val="both"/>
              <w:rPr>
                <w:rFonts w:ascii="Times New Roman" w:hAnsi="Times New Roman" w:cs="Times New Roman"/>
                <w:b w:val="0"/>
                <w:sz w:val="26"/>
                <w:szCs w:val="26"/>
              </w:rPr>
            </w:pPr>
            <w:r w:rsidRPr="001C0F5E">
              <w:rPr>
                <w:rFonts w:ascii="Times New Roman" w:hAnsi="Times New Roman" w:cs="Times New Roman"/>
                <w:b w:val="0"/>
                <w:sz w:val="26"/>
                <w:szCs w:val="26"/>
              </w:rPr>
              <w:t>Данная система была введена для сокращения временных затрат и повышения качества оказываемых плательщикам услуг, но ни в коем случае не отменяет проведение налоговыми органами Великобритании проверки перед выдачей сертификата налогового резидентства.</w:t>
            </w:r>
          </w:p>
          <w:p w14:paraId="391B7349" w14:textId="77777777" w:rsidR="00CA006C" w:rsidRPr="00BB5A17" w:rsidRDefault="00D56197" w:rsidP="00D56197">
            <w:pPr>
              <w:pStyle w:val="ConsPlusTitle"/>
              <w:spacing w:after="120"/>
              <w:ind w:left="-104" w:firstLine="425"/>
              <w:jc w:val="both"/>
              <w:rPr>
                <w:rFonts w:ascii="Times New Roman" w:hAnsi="Times New Roman" w:cs="Times New Roman"/>
                <w:b w:val="0"/>
                <w:sz w:val="26"/>
                <w:szCs w:val="26"/>
                <w:highlight w:val="lightGray"/>
              </w:rPr>
            </w:pPr>
            <w:r w:rsidRPr="001C0F5E">
              <w:rPr>
                <w:rFonts w:ascii="Times New Roman" w:hAnsi="Times New Roman" w:cs="Times New Roman"/>
                <w:b w:val="0"/>
                <w:sz w:val="26"/>
                <w:szCs w:val="26"/>
              </w:rPr>
              <w:t xml:space="preserve">В Великобритании отсутствует открытая база электронных сертификатов, однако в случае возникновения сомнений налоговые органы Великобритании оказывают содействие в подтверждении их подлинности в рамках </w:t>
            </w:r>
            <w:r w:rsidRPr="001C0F5E">
              <w:rPr>
                <w:rFonts w:ascii="Times New Roman" w:hAnsi="Times New Roman" w:cs="Times New Roman"/>
                <w:b w:val="0"/>
                <w:sz w:val="26"/>
                <w:szCs w:val="26"/>
              </w:rPr>
              <w:lastRenderedPageBreak/>
              <w:t>процедуры информационного обмена между налоговыми органами двух стран.</w:t>
            </w:r>
          </w:p>
        </w:tc>
      </w:tr>
      <w:tr w:rsidR="00135436" w:rsidRPr="00E43219" w14:paraId="2B63EB59" w14:textId="77777777" w:rsidTr="001C0F5E">
        <w:trPr>
          <w:trHeight w:val="20"/>
        </w:trPr>
        <w:tc>
          <w:tcPr>
            <w:tcW w:w="137" w:type="pct"/>
          </w:tcPr>
          <w:p w14:paraId="639F378A" w14:textId="77777777" w:rsidR="00CA006C" w:rsidRPr="00CA006C" w:rsidRDefault="00CA006C" w:rsidP="00CA006C">
            <w:pPr>
              <w:pStyle w:val="a4"/>
              <w:numPr>
                <w:ilvl w:val="0"/>
                <w:numId w:val="1"/>
              </w:numPr>
              <w:tabs>
                <w:tab w:val="left" w:pos="313"/>
              </w:tabs>
              <w:spacing w:after="120"/>
              <w:ind w:left="313" w:hanging="313"/>
              <w:rPr>
                <w:rFonts w:ascii="Times New Roman" w:eastAsia="Times New Roman" w:hAnsi="Times New Roman" w:cs="Times New Roman"/>
                <w:color w:val="242424"/>
                <w:sz w:val="26"/>
                <w:szCs w:val="26"/>
                <w:lang w:eastAsia="ru-RU"/>
              </w:rPr>
            </w:pPr>
          </w:p>
        </w:tc>
        <w:tc>
          <w:tcPr>
            <w:tcW w:w="693" w:type="pct"/>
          </w:tcPr>
          <w:p w14:paraId="6E228C43" w14:textId="77777777" w:rsidR="00CA006C" w:rsidRPr="00936DD8" w:rsidRDefault="00CA006C" w:rsidP="00CE77B4">
            <w:pPr>
              <w:spacing w:after="120"/>
              <w:rPr>
                <w:rFonts w:ascii="Times New Roman" w:eastAsia="Times New Roman" w:hAnsi="Times New Roman" w:cs="Times New Roman"/>
                <w:color w:val="242424"/>
                <w:sz w:val="26"/>
                <w:szCs w:val="26"/>
                <w:lang w:eastAsia="ru-RU"/>
              </w:rPr>
            </w:pPr>
            <w:r w:rsidRPr="00E43219">
              <w:rPr>
                <w:rFonts w:ascii="Times New Roman" w:eastAsia="Times New Roman" w:hAnsi="Times New Roman" w:cs="Times New Roman"/>
                <w:color w:val="242424"/>
                <w:sz w:val="26"/>
                <w:szCs w:val="26"/>
                <w:lang w:eastAsia="ru-RU"/>
              </w:rPr>
              <w:t>Венгрия</w:t>
            </w:r>
          </w:p>
        </w:tc>
        <w:tc>
          <w:tcPr>
            <w:tcW w:w="1986" w:type="pct"/>
          </w:tcPr>
          <w:p w14:paraId="3E6BCC18" w14:textId="77777777" w:rsidR="00CA006C" w:rsidRPr="00E43219" w:rsidRDefault="00CA006C" w:rsidP="00DF5472">
            <w:pPr>
              <w:pStyle w:val="ConsPlusTitle"/>
              <w:spacing w:after="120"/>
              <w:ind w:left="-104" w:firstLine="425"/>
              <w:jc w:val="both"/>
              <w:rPr>
                <w:rFonts w:ascii="Times New Roman" w:hAnsi="Times New Roman" w:cs="Times New Roman"/>
                <w:b w:val="0"/>
                <w:sz w:val="26"/>
                <w:szCs w:val="26"/>
              </w:rPr>
            </w:pPr>
          </w:p>
        </w:tc>
        <w:tc>
          <w:tcPr>
            <w:tcW w:w="2184" w:type="pct"/>
          </w:tcPr>
          <w:p w14:paraId="488181F8" w14:textId="77777777" w:rsidR="00CA006C" w:rsidRPr="00DE57F6" w:rsidRDefault="00D56197" w:rsidP="00DF5472">
            <w:pPr>
              <w:pStyle w:val="ConsPlusTitle"/>
              <w:spacing w:after="120"/>
              <w:ind w:left="-104" w:firstLine="425"/>
              <w:jc w:val="both"/>
              <w:rPr>
                <w:rFonts w:ascii="Times New Roman" w:hAnsi="Times New Roman" w:cs="Times New Roman"/>
                <w:b w:val="0"/>
                <w:sz w:val="26"/>
                <w:szCs w:val="26"/>
              </w:rPr>
            </w:pPr>
            <w:r w:rsidRPr="00D56197">
              <w:rPr>
                <w:rFonts w:ascii="Times New Roman" w:hAnsi="Times New Roman" w:cs="Times New Roman"/>
                <w:b w:val="0"/>
                <w:sz w:val="26"/>
                <w:szCs w:val="26"/>
              </w:rPr>
              <w:t>С 21.02.2019 сертификаты налогового резидентства Венгрии выдаются на бумажном носителе или в электронном виде.</w:t>
            </w:r>
          </w:p>
        </w:tc>
      </w:tr>
      <w:tr w:rsidR="00135436" w:rsidRPr="00E43219" w14:paraId="42FB2144" w14:textId="77777777" w:rsidTr="001C0F5E">
        <w:trPr>
          <w:trHeight w:val="20"/>
        </w:trPr>
        <w:tc>
          <w:tcPr>
            <w:tcW w:w="137" w:type="pct"/>
          </w:tcPr>
          <w:p w14:paraId="33489085" w14:textId="77777777" w:rsidR="00CA006C" w:rsidRPr="00CA006C" w:rsidRDefault="00CA006C" w:rsidP="00CA006C">
            <w:pPr>
              <w:pStyle w:val="a4"/>
              <w:numPr>
                <w:ilvl w:val="0"/>
                <w:numId w:val="1"/>
              </w:numPr>
              <w:tabs>
                <w:tab w:val="left" w:pos="313"/>
              </w:tabs>
              <w:spacing w:after="120"/>
              <w:ind w:left="313" w:hanging="313"/>
              <w:rPr>
                <w:rFonts w:ascii="Times New Roman" w:eastAsia="Times New Roman" w:hAnsi="Times New Roman" w:cs="Times New Roman"/>
                <w:color w:val="242424"/>
                <w:sz w:val="26"/>
                <w:szCs w:val="26"/>
                <w:lang w:eastAsia="ru-RU"/>
              </w:rPr>
            </w:pPr>
          </w:p>
        </w:tc>
        <w:tc>
          <w:tcPr>
            <w:tcW w:w="693" w:type="pct"/>
          </w:tcPr>
          <w:p w14:paraId="01DD1A55" w14:textId="77777777" w:rsidR="00CA006C" w:rsidRPr="00E43219" w:rsidRDefault="00CA006C" w:rsidP="0075184F">
            <w:pPr>
              <w:spacing w:after="120"/>
              <w:rPr>
                <w:rFonts w:ascii="Times New Roman" w:eastAsia="Times New Roman" w:hAnsi="Times New Roman" w:cs="Times New Roman"/>
                <w:color w:val="242424"/>
                <w:sz w:val="26"/>
                <w:szCs w:val="26"/>
                <w:lang w:eastAsia="ru-RU"/>
              </w:rPr>
            </w:pPr>
            <w:r w:rsidRPr="00E43219">
              <w:rPr>
                <w:rFonts w:ascii="Times New Roman" w:eastAsia="Times New Roman" w:hAnsi="Times New Roman" w:cs="Times New Roman"/>
                <w:color w:val="242424"/>
                <w:sz w:val="26"/>
                <w:szCs w:val="26"/>
                <w:lang w:eastAsia="ru-RU"/>
              </w:rPr>
              <w:t>Германия</w:t>
            </w:r>
          </w:p>
        </w:tc>
        <w:tc>
          <w:tcPr>
            <w:tcW w:w="1986" w:type="pct"/>
          </w:tcPr>
          <w:p w14:paraId="1A47E475" w14:textId="77777777" w:rsidR="00CA006C" w:rsidRPr="00E43219" w:rsidRDefault="00AA7EBD" w:rsidP="00B522E5">
            <w:pPr>
              <w:pStyle w:val="ConsPlusTitle"/>
              <w:spacing w:after="120"/>
              <w:ind w:left="-104" w:firstLine="425"/>
              <w:jc w:val="both"/>
              <w:rPr>
                <w:rFonts w:ascii="Times New Roman" w:hAnsi="Times New Roman" w:cs="Times New Roman"/>
                <w:b w:val="0"/>
                <w:sz w:val="26"/>
                <w:szCs w:val="26"/>
              </w:rPr>
            </w:pPr>
            <w:r w:rsidRPr="00AA7EBD">
              <w:rPr>
                <w:rFonts w:ascii="Times New Roman" w:hAnsi="Times New Roman" w:cs="Times New Roman"/>
                <w:b w:val="0"/>
                <w:sz w:val="26"/>
                <w:szCs w:val="26"/>
              </w:rPr>
              <w:t>Для целей применения Пагаднення памiж Рэспублiкай Беларусь i Федэратыўнай Рэспублiкай Германiя аб пазбяганнi двайнога падаткаабкладання у дачыненнi да падаткау на даходы i маёмасць ад 30 верасня 2005 года, подтверждение статуса налогового резидента осуществляется всеми 649 налоговыми инспекциями. Любой налоговый инспектор имеет право выдавать свидетельства о налоговом резидентстве. Если такие свидетельства заверены служебной печатью, то, соответственно, подписавшееся должностное лицо правомочно на выдачу свидетельства.</w:t>
            </w:r>
          </w:p>
        </w:tc>
        <w:tc>
          <w:tcPr>
            <w:tcW w:w="2184" w:type="pct"/>
          </w:tcPr>
          <w:p w14:paraId="53140B1C" w14:textId="77777777" w:rsidR="00CA006C" w:rsidRPr="00B522E5" w:rsidRDefault="00CA006C" w:rsidP="00B522E5">
            <w:pPr>
              <w:pStyle w:val="ConsPlusTitle"/>
              <w:spacing w:after="120"/>
              <w:ind w:left="-104" w:firstLine="425"/>
              <w:jc w:val="both"/>
              <w:rPr>
                <w:rFonts w:ascii="Times New Roman" w:hAnsi="Times New Roman" w:cs="Times New Roman"/>
                <w:b w:val="0"/>
                <w:sz w:val="26"/>
                <w:szCs w:val="26"/>
              </w:rPr>
            </w:pPr>
          </w:p>
        </w:tc>
      </w:tr>
      <w:tr w:rsidR="00135436" w:rsidRPr="00E43219" w14:paraId="0531E34F" w14:textId="77777777" w:rsidTr="001C0F5E">
        <w:trPr>
          <w:trHeight w:val="20"/>
        </w:trPr>
        <w:tc>
          <w:tcPr>
            <w:tcW w:w="137" w:type="pct"/>
          </w:tcPr>
          <w:p w14:paraId="3737FD5A" w14:textId="77777777" w:rsidR="00CA006C" w:rsidRPr="00CA006C" w:rsidRDefault="00CA006C" w:rsidP="00CA006C">
            <w:pPr>
              <w:pStyle w:val="a4"/>
              <w:numPr>
                <w:ilvl w:val="0"/>
                <w:numId w:val="1"/>
              </w:numPr>
              <w:tabs>
                <w:tab w:val="left" w:pos="313"/>
              </w:tabs>
              <w:spacing w:after="120"/>
              <w:ind w:left="313" w:hanging="313"/>
              <w:rPr>
                <w:rFonts w:ascii="Times New Roman" w:eastAsia="Times New Roman" w:hAnsi="Times New Roman" w:cs="Times New Roman"/>
                <w:color w:val="242424"/>
                <w:sz w:val="26"/>
                <w:szCs w:val="26"/>
                <w:lang w:eastAsia="ru-RU"/>
              </w:rPr>
            </w:pPr>
          </w:p>
        </w:tc>
        <w:tc>
          <w:tcPr>
            <w:tcW w:w="693" w:type="pct"/>
          </w:tcPr>
          <w:p w14:paraId="79FF42C1" w14:textId="77777777" w:rsidR="00CA006C" w:rsidRPr="00936DD8" w:rsidRDefault="00CA006C" w:rsidP="0075184F">
            <w:pPr>
              <w:spacing w:after="120"/>
              <w:rPr>
                <w:rFonts w:ascii="Times New Roman" w:eastAsia="Times New Roman" w:hAnsi="Times New Roman" w:cs="Times New Roman"/>
                <w:color w:val="242424"/>
                <w:sz w:val="26"/>
                <w:szCs w:val="26"/>
                <w:lang w:eastAsia="ru-RU"/>
              </w:rPr>
            </w:pPr>
            <w:r w:rsidRPr="00936DD8">
              <w:rPr>
                <w:rFonts w:ascii="Times New Roman" w:eastAsia="Times New Roman" w:hAnsi="Times New Roman" w:cs="Times New Roman"/>
                <w:color w:val="242424"/>
                <w:sz w:val="26"/>
                <w:szCs w:val="26"/>
                <w:lang w:eastAsia="ru-RU"/>
              </w:rPr>
              <w:t>Грузия</w:t>
            </w:r>
          </w:p>
        </w:tc>
        <w:tc>
          <w:tcPr>
            <w:tcW w:w="1986" w:type="pct"/>
          </w:tcPr>
          <w:p w14:paraId="50B0D6E1" w14:textId="77777777" w:rsidR="0004525A" w:rsidRPr="00CD5AD0" w:rsidRDefault="0004525A" w:rsidP="0004525A">
            <w:pPr>
              <w:pStyle w:val="ConsPlusTitle"/>
              <w:spacing w:after="120"/>
              <w:ind w:left="-104" w:firstLine="425"/>
              <w:jc w:val="both"/>
              <w:rPr>
                <w:rFonts w:ascii="Times New Roman" w:hAnsi="Times New Roman" w:cs="Times New Roman"/>
                <w:b w:val="0"/>
                <w:sz w:val="26"/>
                <w:szCs w:val="26"/>
              </w:rPr>
            </w:pPr>
            <w:r w:rsidRPr="00CD5AD0">
              <w:rPr>
                <w:rFonts w:ascii="Times New Roman" w:hAnsi="Times New Roman" w:cs="Times New Roman"/>
                <w:b w:val="0"/>
                <w:sz w:val="26"/>
                <w:szCs w:val="26"/>
              </w:rPr>
              <w:t>Декретом № 633 от 28.12.2011 Министра финансов Грузии установлены формы документов, выдаваемых для целей применения положений международных соглашений об избежании двойного налогообложения (</w:t>
            </w:r>
            <w:hyperlink r:id="rId9" w:history="1">
              <w:r w:rsidRPr="00CD5AD0">
                <w:rPr>
                  <w:rStyle w:val="a9"/>
                  <w:rFonts w:ascii="Times New Roman" w:hAnsi="Times New Roman" w:cs="Times New Roman"/>
                  <w:b w:val="0"/>
                  <w:color w:val="auto"/>
                  <w:sz w:val="26"/>
                  <w:szCs w:val="26"/>
                </w:rPr>
                <w:t>https://www.mof.ge/images/File/ormagi-dabegvra/Decree_N633.pdf</w:t>
              </w:r>
            </w:hyperlink>
            <w:r w:rsidRPr="00CD5AD0">
              <w:rPr>
                <w:rFonts w:ascii="Times New Roman" w:hAnsi="Times New Roman" w:cs="Times New Roman"/>
                <w:b w:val="0"/>
                <w:sz w:val="26"/>
                <w:szCs w:val="26"/>
              </w:rPr>
              <w:t xml:space="preserve">). </w:t>
            </w:r>
          </w:p>
          <w:p w14:paraId="2B305DD1" w14:textId="77777777" w:rsidR="00CA006C" w:rsidRPr="00CD5AD0" w:rsidRDefault="00CA006C" w:rsidP="00AA7EBD">
            <w:pPr>
              <w:ind w:firstLine="709"/>
              <w:jc w:val="both"/>
              <w:rPr>
                <w:szCs w:val="30"/>
              </w:rPr>
            </w:pPr>
          </w:p>
        </w:tc>
        <w:tc>
          <w:tcPr>
            <w:tcW w:w="2184" w:type="pct"/>
          </w:tcPr>
          <w:p w14:paraId="798BD9DD" w14:textId="77777777" w:rsidR="00AA7EBD" w:rsidRPr="00CD5AD0" w:rsidRDefault="00D56197" w:rsidP="00BB5A17">
            <w:pPr>
              <w:pStyle w:val="ConsPlusTitle"/>
              <w:spacing w:after="120"/>
              <w:ind w:left="-104" w:firstLine="425"/>
              <w:jc w:val="both"/>
              <w:rPr>
                <w:rFonts w:ascii="Times New Roman" w:hAnsi="Times New Roman" w:cs="Times New Roman"/>
                <w:b w:val="0"/>
                <w:sz w:val="26"/>
                <w:szCs w:val="26"/>
              </w:rPr>
            </w:pPr>
            <w:r w:rsidRPr="00CD5AD0">
              <w:rPr>
                <w:rFonts w:ascii="Times New Roman" w:hAnsi="Times New Roman" w:cs="Times New Roman"/>
                <w:b w:val="0"/>
                <w:sz w:val="26"/>
                <w:szCs w:val="26"/>
              </w:rPr>
              <w:t xml:space="preserve">Проверка подлинности документа, подтверждающего статус налогового резидента Грузии, может быть осуществлена при помощи сервиса Службы доходов Грузии </w:t>
            </w:r>
            <w:hyperlink r:id="rId10" w:history="1">
              <w:r w:rsidR="00BB5A17" w:rsidRPr="00CD5AD0">
                <w:rPr>
                  <w:rStyle w:val="a9"/>
                  <w:rFonts w:ascii="Times New Roman" w:hAnsi="Times New Roman" w:cs="Times New Roman"/>
                  <w:b w:val="0"/>
                  <w:color w:val="auto"/>
                  <w:sz w:val="26"/>
                  <w:szCs w:val="26"/>
                </w:rPr>
                <w:t>https://www.rs.ge/en/6177</w:t>
              </w:r>
            </w:hyperlink>
            <w:r w:rsidR="00BB5A17" w:rsidRPr="00CD5AD0">
              <w:rPr>
                <w:rFonts w:ascii="Times New Roman" w:hAnsi="Times New Roman" w:cs="Times New Roman"/>
                <w:b w:val="0"/>
                <w:sz w:val="26"/>
                <w:szCs w:val="26"/>
              </w:rPr>
              <w:t xml:space="preserve">, </w:t>
            </w:r>
            <w:r w:rsidRPr="00CD5AD0">
              <w:rPr>
                <w:rFonts w:ascii="Times New Roman" w:hAnsi="Times New Roman" w:cs="Times New Roman"/>
                <w:b w:val="0"/>
                <w:sz w:val="26"/>
                <w:szCs w:val="26"/>
              </w:rPr>
              <w:t xml:space="preserve"> на котором они размещаются в электронном вид</w:t>
            </w:r>
            <w:r w:rsidR="00BB5A17" w:rsidRPr="00CD5AD0">
              <w:rPr>
                <w:rFonts w:ascii="Times New Roman" w:hAnsi="Times New Roman" w:cs="Times New Roman"/>
                <w:b w:val="0"/>
                <w:sz w:val="26"/>
                <w:szCs w:val="26"/>
              </w:rPr>
              <w:t xml:space="preserve">е. </w:t>
            </w:r>
            <w:r w:rsidRPr="00CD5AD0">
              <w:rPr>
                <w:rFonts w:ascii="Times New Roman" w:hAnsi="Times New Roman" w:cs="Times New Roman"/>
                <w:b w:val="0"/>
                <w:sz w:val="26"/>
                <w:szCs w:val="26"/>
              </w:rPr>
              <w:t>При вводе идентификационного номер</w:t>
            </w:r>
            <w:r w:rsidR="00BB5A17" w:rsidRPr="00CD5AD0">
              <w:rPr>
                <w:rFonts w:ascii="Times New Roman" w:hAnsi="Times New Roman" w:cs="Times New Roman"/>
                <w:b w:val="0"/>
                <w:sz w:val="26"/>
                <w:szCs w:val="26"/>
              </w:rPr>
              <w:t>а</w:t>
            </w:r>
            <w:r w:rsidRPr="00CD5AD0">
              <w:rPr>
                <w:rFonts w:ascii="Times New Roman" w:hAnsi="Times New Roman" w:cs="Times New Roman"/>
                <w:b w:val="0"/>
                <w:sz w:val="26"/>
                <w:szCs w:val="26"/>
              </w:rPr>
              <w:t xml:space="preserve"> (ID) и штрихкода (BARCODE), указанных в верхнем правом углу сертификата, электронная копия подлинного сертификата, имеющегося в базе Службы доходов Грузии, открывается в новом окне.</w:t>
            </w:r>
          </w:p>
        </w:tc>
      </w:tr>
      <w:tr w:rsidR="00135436" w:rsidRPr="00E43219" w14:paraId="07B88F4F" w14:textId="77777777" w:rsidTr="001C0F5E">
        <w:trPr>
          <w:trHeight w:val="20"/>
        </w:trPr>
        <w:tc>
          <w:tcPr>
            <w:tcW w:w="137" w:type="pct"/>
          </w:tcPr>
          <w:p w14:paraId="65E9F017" w14:textId="77777777" w:rsidR="00CA006C" w:rsidRPr="00CA006C" w:rsidRDefault="00CA006C" w:rsidP="00CA006C">
            <w:pPr>
              <w:pStyle w:val="a4"/>
              <w:numPr>
                <w:ilvl w:val="0"/>
                <w:numId w:val="1"/>
              </w:numPr>
              <w:tabs>
                <w:tab w:val="left" w:pos="313"/>
              </w:tabs>
              <w:spacing w:after="120"/>
              <w:ind w:left="313" w:hanging="313"/>
              <w:rPr>
                <w:rFonts w:ascii="Times New Roman" w:eastAsia="Times New Roman" w:hAnsi="Times New Roman" w:cs="Times New Roman"/>
                <w:color w:val="242424"/>
                <w:sz w:val="26"/>
                <w:szCs w:val="26"/>
                <w:lang w:eastAsia="ru-RU"/>
              </w:rPr>
            </w:pPr>
          </w:p>
        </w:tc>
        <w:tc>
          <w:tcPr>
            <w:tcW w:w="693" w:type="pct"/>
          </w:tcPr>
          <w:p w14:paraId="5AAC8A81" w14:textId="77777777" w:rsidR="00CA006C" w:rsidRPr="00936DD8" w:rsidRDefault="00CA006C" w:rsidP="001D7D6E">
            <w:pPr>
              <w:spacing w:after="120"/>
              <w:rPr>
                <w:rFonts w:ascii="Times New Roman" w:eastAsia="Times New Roman" w:hAnsi="Times New Roman" w:cs="Times New Roman"/>
                <w:color w:val="242424"/>
                <w:sz w:val="26"/>
                <w:szCs w:val="26"/>
                <w:lang w:eastAsia="ru-RU"/>
              </w:rPr>
            </w:pPr>
            <w:r w:rsidRPr="00936DD8">
              <w:rPr>
                <w:rFonts w:ascii="Times New Roman" w:eastAsia="Times New Roman" w:hAnsi="Times New Roman" w:cs="Times New Roman"/>
                <w:color w:val="242424"/>
                <w:sz w:val="26"/>
                <w:szCs w:val="26"/>
                <w:lang w:eastAsia="ru-RU"/>
              </w:rPr>
              <w:t>Дания</w:t>
            </w:r>
          </w:p>
        </w:tc>
        <w:tc>
          <w:tcPr>
            <w:tcW w:w="1986" w:type="pct"/>
          </w:tcPr>
          <w:p w14:paraId="284A6323" w14:textId="77777777" w:rsidR="00CA006C" w:rsidRPr="00E43219" w:rsidRDefault="00AA7EBD" w:rsidP="001D7D6E">
            <w:pPr>
              <w:pStyle w:val="ConsPlusTitle"/>
              <w:spacing w:after="120"/>
              <w:ind w:left="-104" w:firstLine="425"/>
              <w:jc w:val="both"/>
              <w:rPr>
                <w:rFonts w:ascii="Times New Roman" w:hAnsi="Times New Roman" w:cs="Times New Roman"/>
                <w:b w:val="0"/>
                <w:sz w:val="26"/>
                <w:szCs w:val="26"/>
              </w:rPr>
            </w:pPr>
            <w:r w:rsidRPr="00AA7EBD">
              <w:rPr>
                <w:rFonts w:ascii="Times New Roman" w:hAnsi="Times New Roman" w:cs="Times New Roman"/>
                <w:b w:val="0"/>
                <w:sz w:val="26"/>
                <w:szCs w:val="26"/>
              </w:rPr>
              <w:t xml:space="preserve">Для целей применения Соглашения между Правительством Союза Советских Социалистических Республик и Правительством Королевства Дании об </w:t>
            </w:r>
            <w:r w:rsidRPr="00AA7EBD">
              <w:rPr>
                <w:rFonts w:ascii="Times New Roman" w:hAnsi="Times New Roman" w:cs="Times New Roman"/>
                <w:b w:val="0"/>
                <w:sz w:val="26"/>
                <w:szCs w:val="26"/>
              </w:rPr>
              <w:lastRenderedPageBreak/>
              <w:t>устранении двойного налогообложения доходов и имущества от 21 октября 1986 г., подтверждение статуса налогового резидента осуществляется Налоговой и таможенной службы Дании. Все сотрудники имеют право подписывать справку о налоговом резидентстве и подтверждать налоговый статус резидента.</w:t>
            </w:r>
          </w:p>
        </w:tc>
        <w:tc>
          <w:tcPr>
            <w:tcW w:w="2184" w:type="pct"/>
          </w:tcPr>
          <w:p w14:paraId="48C9FB40" w14:textId="77777777" w:rsidR="00CA006C" w:rsidRPr="001D7D6E" w:rsidRDefault="00CA006C" w:rsidP="001D7D6E">
            <w:pPr>
              <w:pStyle w:val="ConsPlusTitle"/>
              <w:spacing w:after="120"/>
              <w:ind w:left="-104" w:firstLine="425"/>
              <w:jc w:val="both"/>
              <w:rPr>
                <w:rFonts w:ascii="Times New Roman" w:hAnsi="Times New Roman" w:cs="Times New Roman"/>
                <w:b w:val="0"/>
                <w:sz w:val="26"/>
                <w:szCs w:val="26"/>
              </w:rPr>
            </w:pPr>
          </w:p>
        </w:tc>
      </w:tr>
      <w:tr w:rsidR="00135436" w:rsidRPr="00E43219" w14:paraId="66008341" w14:textId="77777777" w:rsidTr="001C0F5E">
        <w:trPr>
          <w:trHeight w:val="20"/>
        </w:trPr>
        <w:tc>
          <w:tcPr>
            <w:tcW w:w="137" w:type="pct"/>
          </w:tcPr>
          <w:p w14:paraId="4E5E80FF" w14:textId="77777777" w:rsidR="00CA006C" w:rsidRPr="00CA006C" w:rsidRDefault="00CA006C" w:rsidP="00CA006C">
            <w:pPr>
              <w:pStyle w:val="a4"/>
              <w:numPr>
                <w:ilvl w:val="0"/>
                <w:numId w:val="1"/>
              </w:numPr>
              <w:tabs>
                <w:tab w:val="left" w:pos="313"/>
              </w:tabs>
              <w:spacing w:after="120"/>
              <w:ind w:left="313" w:hanging="313"/>
              <w:rPr>
                <w:rFonts w:ascii="Times New Roman" w:eastAsia="Times New Roman" w:hAnsi="Times New Roman" w:cs="Times New Roman"/>
                <w:color w:val="242424"/>
                <w:sz w:val="26"/>
                <w:szCs w:val="26"/>
                <w:lang w:eastAsia="ru-RU"/>
              </w:rPr>
            </w:pPr>
          </w:p>
        </w:tc>
        <w:tc>
          <w:tcPr>
            <w:tcW w:w="693" w:type="pct"/>
          </w:tcPr>
          <w:p w14:paraId="1A87926D" w14:textId="77777777" w:rsidR="00CA006C" w:rsidRPr="00936DD8" w:rsidRDefault="00CA006C" w:rsidP="0075184F">
            <w:pPr>
              <w:spacing w:after="120"/>
              <w:rPr>
                <w:rFonts w:ascii="Times New Roman" w:eastAsia="Times New Roman" w:hAnsi="Times New Roman" w:cs="Times New Roman"/>
                <w:color w:val="242424"/>
                <w:sz w:val="26"/>
                <w:szCs w:val="26"/>
                <w:lang w:eastAsia="ru-RU"/>
              </w:rPr>
            </w:pPr>
            <w:r w:rsidRPr="00936DD8">
              <w:rPr>
                <w:rFonts w:ascii="Times New Roman" w:eastAsia="Times New Roman" w:hAnsi="Times New Roman" w:cs="Times New Roman"/>
                <w:color w:val="242424"/>
                <w:sz w:val="26"/>
                <w:szCs w:val="26"/>
                <w:lang w:eastAsia="ru-RU"/>
              </w:rPr>
              <w:t>Израиль</w:t>
            </w:r>
          </w:p>
        </w:tc>
        <w:tc>
          <w:tcPr>
            <w:tcW w:w="1986" w:type="pct"/>
          </w:tcPr>
          <w:p w14:paraId="5E0926A1" w14:textId="77777777" w:rsidR="00CA006C" w:rsidRPr="00E43219" w:rsidRDefault="00AA7EBD" w:rsidP="00FF75D0">
            <w:pPr>
              <w:pStyle w:val="ConsPlusTitle"/>
              <w:spacing w:after="120"/>
              <w:ind w:left="-104" w:firstLine="425"/>
              <w:jc w:val="both"/>
              <w:rPr>
                <w:rFonts w:ascii="Times New Roman" w:hAnsi="Times New Roman" w:cs="Times New Roman"/>
                <w:b w:val="0"/>
                <w:sz w:val="26"/>
                <w:szCs w:val="26"/>
              </w:rPr>
            </w:pPr>
            <w:r w:rsidRPr="00AA7EBD">
              <w:rPr>
                <w:rFonts w:ascii="Times New Roman" w:hAnsi="Times New Roman" w:cs="Times New Roman"/>
                <w:b w:val="0"/>
                <w:sz w:val="26"/>
                <w:szCs w:val="26"/>
              </w:rPr>
              <w:t>Для целей применения Канвенцыi памiж Урадам Рэспублiкi Бел</w:t>
            </w:r>
            <w:r w:rsidR="00DC5D4A">
              <w:rPr>
                <w:rFonts w:ascii="Times New Roman" w:hAnsi="Times New Roman" w:cs="Times New Roman"/>
                <w:b w:val="0"/>
                <w:sz w:val="26"/>
                <w:szCs w:val="26"/>
              </w:rPr>
              <w:t>арусь i Урадам Дзяржавы Iзраiль</w:t>
            </w:r>
            <w:r w:rsidRPr="00AA7EBD">
              <w:rPr>
                <w:rFonts w:ascii="Times New Roman" w:hAnsi="Times New Roman" w:cs="Times New Roman"/>
                <w:b w:val="0"/>
                <w:sz w:val="26"/>
                <w:szCs w:val="26"/>
              </w:rPr>
              <w:t xml:space="preserve"> аб пазбяганнi двайнога падаткаабкладання i папярэджаннi ўхiлення ад выплаты падаткаў у дачыненнi да падаткаў на даходы i капiтал (маёмасць) ад 11 красавiка 2000 года, подтверждение статуса налогового резидента осуществляется местными налоговыми инспекциями с проставлением на них официального штампа (печати) инспекции.</w:t>
            </w:r>
          </w:p>
        </w:tc>
        <w:tc>
          <w:tcPr>
            <w:tcW w:w="2184" w:type="pct"/>
          </w:tcPr>
          <w:p w14:paraId="201BCFD3" w14:textId="77777777" w:rsidR="00CA006C" w:rsidRPr="00FF75D0" w:rsidRDefault="00CA006C" w:rsidP="00FF75D0">
            <w:pPr>
              <w:pStyle w:val="ConsPlusTitle"/>
              <w:spacing w:after="120"/>
              <w:ind w:left="-104" w:firstLine="425"/>
              <w:jc w:val="both"/>
              <w:rPr>
                <w:rFonts w:ascii="Times New Roman" w:hAnsi="Times New Roman" w:cs="Times New Roman"/>
                <w:b w:val="0"/>
                <w:sz w:val="26"/>
                <w:szCs w:val="26"/>
              </w:rPr>
            </w:pPr>
          </w:p>
        </w:tc>
      </w:tr>
      <w:tr w:rsidR="00135436" w:rsidRPr="00E43219" w14:paraId="790CFEE5" w14:textId="77777777" w:rsidTr="001C0F5E">
        <w:trPr>
          <w:trHeight w:val="20"/>
        </w:trPr>
        <w:tc>
          <w:tcPr>
            <w:tcW w:w="137" w:type="pct"/>
          </w:tcPr>
          <w:p w14:paraId="3CB837E5" w14:textId="77777777" w:rsidR="00CA006C" w:rsidRPr="00CA006C" w:rsidRDefault="00CA006C" w:rsidP="00CA006C">
            <w:pPr>
              <w:pStyle w:val="a4"/>
              <w:numPr>
                <w:ilvl w:val="0"/>
                <w:numId w:val="1"/>
              </w:numPr>
              <w:tabs>
                <w:tab w:val="left" w:pos="313"/>
              </w:tabs>
              <w:spacing w:after="120"/>
              <w:ind w:left="313" w:hanging="313"/>
              <w:rPr>
                <w:rFonts w:ascii="Times New Roman" w:eastAsia="Times New Roman" w:hAnsi="Times New Roman" w:cs="Times New Roman"/>
                <w:color w:val="242424"/>
                <w:sz w:val="26"/>
                <w:szCs w:val="26"/>
                <w:lang w:eastAsia="ru-RU"/>
              </w:rPr>
            </w:pPr>
          </w:p>
        </w:tc>
        <w:tc>
          <w:tcPr>
            <w:tcW w:w="693" w:type="pct"/>
          </w:tcPr>
          <w:p w14:paraId="02451986" w14:textId="77777777" w:rsidR="00CA006C" w:rsidRPr="00936DD8" w:rsidRDefault="00CA006C" w:rsidP="0058239C">
            <w:pPr>
              <w:spacing w:after="120"/>
              <w:rPr>
                <w:rFonts w:ascii="Times New Roman" w:eastAsia="Times New Roman" w:hAnsi="Times New Roman" w:cs="Times New Roman"/>
                <w:color w:val="242424"/>
                <w:sz w:val="26"/>
                <w:szCs w:val="26"/>
                <w:lang w:eastAsia="ru-RU"/>
              </w:rPr>
            </w:pPr>
            <w:r w:rsidRPr="00936DD8">
              <w:rPr>
                <w:rFonts w:ascii="Times New Roman" w:eastAsia="Times New Roman" w:hAnsi="Times New Roman" w:cs="Times New Roman"/>
                <w:color w:val="242424"/>
                <w:sz w:val="26"/>
                <w:szCs w:val="26"/>
                <w:lang w:eastAsia="ru-RU"/>
              </w:rPr>
              <w:t>Индия</w:t>
            </w:r>
          </w:p>
        </w:tc>
        <w:tc>
          <w:tcPr>
            <w:tcW w:w="1986" w:type="pct"/>
          </w:tcPr>
          <w:p w14:paraId="2FF0C82D" w14:textId="77777777" w:rsidR="00CA006C" w:rsidRPr="00E43219" w:rsidRDefault="00CA006C" w:rsidP="00FF75D0">
            <w:pPr>
              <w:pStyle w:val="ConsPlusTitle"/>
              <w:spacing w:after="120"/>
              <w:ind w:left="-104" w:firstLine="425"/>
              <w:jc w:val="both"/>
              <w:rPr>
                <w:rFonts w:ascii="Times New Roman" w:hAnsi="Times New Roman" w:cs="Times New Roman"/>
                <w:b w:val="0"/>
                <w:sz w:val="26"/>
                <w:szCs w:val="26"/>
              </w:rPr>
            </w:pPr>
          </w:p>
        </w:tc>
        <w:tc>
          <w:tcPr>
            <w:tcW w:w="2184" w:type="pct"/>
          </w:tcPr>
          <w:p w14:paraId="433C3D6B" w14:textId="77777777" w:rsidR="00CA006C" w:rsidRPr="00FF75D0" w:rsidRDefault="00D56197" w:rsidP="00FF75D0">
            <w:pPr>
              <w:pStyle w:val="ConsPlusTitle"/>
              <w:spacing w:after="120"/>
              <w:ind w:left="-104" w:firstLine="425"/>
              <w:jc w:val="both"/>
              <w:rPr>
                <w:rFonts w:ascii="Times New Roman" w:hAnsi="Times New Roman" w:cs="Times New Roman"/>
                <w:b w:val="0"/>
                <w:sz w:val="26"/>
                <w:szCs w:val="26"/>
              </w:rPr>
            </w:pPr>
            <w:r w:rsidRPr="00D56197">
              <w:rPr>
                <w:rFonts w:ascii="Times New Roman" w:hAnsi="Times New Roman" w:cs="Times New Roman"/>
                <w:b w:val="0"/>
                <w:sz w:val="26"/>
                <w:szCs w:val="26"/>
              </w:rPr>
              <w:t>Сертификаты резидентства Индии выдаются на бумажном носителе или в электронном виде (с электронной подписью).</w:t>
            </w:r>
          </w:p>
        </w:tc>
      </w:tr>
      <w:tr w:rsidR="00135436" w:rsidRPr="00E43219" w14:paraId="592D8BFE" w14:textId="77777777" w:rsidTr="001C0F5E">
        <w:trPr>
          <w:trHeight w:val="20"/>
        </w:trPr>
        <w:tc>
          <w:tcPr>
            <w:tcW w:w="137" w:type="pct"/>
          </w:tcPr>
          <w:p w14:paraId="029B8CE8" w14:textId="77777777" w:rsidR="00CA006C" w:rsidRPr="00CA006C" w:rsidRDefault="00CA006C" w:rsidP="00CA006C">
            <w:pPr>
              <w:pStyle w:val="a4"/>
              <w:numPr>
                <w:ilvl w:val="0"/>
                <w:numId w:val="1"/>
              </w:numPr>
              <w:tabs>
                <w:tab w:val="left" w:pos="313"/>
              </w:tabs>
              <w:spacing w:after="120"/>
              <w:ind w:left="313" w:hanging="313"/>
              <w:rPr>
                <w:rFonts w:ascii="Times New Roman" w:eastAsia="Times New Roman" w:hAnsi="Times New Roman" w:cs="Times New Roman"/>
                <w:color w:val="242424"/>
                <w:sz w:val="26"/>
                <w:szCs w:val="26"/>
                <w:lang w:eastAsia="ru-RU"/>
              </w:rPr>
            </w:pPr>
          </w:p>
        </w:tc>
        <w:tc>
          <w:tcPr>
            <w:tcW w:w="693" w:type="pct"/>
          </w:tcPr>
          <w:p w14:paraId="2479618C" w14:textId="77777777" w:rsidR="00CA006C" w:rsidRPr="00936DD8" w:rsidRDefault="00CA006C" w:rsidP="0075184F">
            <w:pPr>
              <w:spacing w:after="120"/>
              <w:rPr>
                <w:rFonts w:ascii="Times New Roman" w:eastAsia="Times New Roman" w:hAnsi="Times New Roman" w:cs="Times New Roman"/>
                <w:color w:val="242424"/>
                <w:sz w:val="26"/>
                <w:szCs w:val="26"/>
                <w:lang w:eastAsia="ru-RU"/>
              </w:rPr>
            </w:pPr>
            <w:r w:rsidRPr="00936DD8">
              <w:rPr>
                <w:rFonts w:ascii="Times New Roman" w:eastAsia="Times New Roman" w:hAnsi="Times New Roman" w:cs="Times New Roman"/>
                <w:color w:val="242424"/>
                <w:sz w:val="26"/>
                <w:szCs w:val="26"/>
                <w:lang w:eastAsia="ru-RU"/>
              </w:rPr>
              <w:t>Индонезия</w:t>
            </w:r>
          </w:p>
        </w:tc>
        <w:tc>
          <w:tcPr>
            <w:tcW w:w="1986" w:type="pct"/>
          </w:tcPr>
          <w:p w14:paraId="5F9FF35A" w14:textId="77777777" w:rsidR="00CA006C" w:rsidRPr="00AA7EBD" w:rsidRDefault="00CA006C" w:rsidP="00AA7EBD">
            <w:pPr>
              <w:pStyle w:val="ConsPlusTitle"/>
              <w:spacing w:after="120"/>
              <w:ind w:left="-104" w:firstLine="425"/>
              <w:jc w:val="both"/>
              <w:rPr>
                <w:rFonts w:ascii="Times New Roman" w:hAnsi="Times New Roman" w:cs="Times New Roman"/>
                <w:b w:val="0"/>
                <w:sz w:val="26"/>
                <w:szCs w:val="26"/>
                <w:lang w:val="be-BY"/>
              </w:rPr>
            </w:pPr>
          </w:p>
        </w:tc>
        <w:tc>
          <w:tcPr>
            <w:tcW w:w="2184" w:type="pct"/>
          </w:tcPr>
          <w:p w14:paraId="1647BD15" w14:textId="77777777" w:rsidR="00CA006C" w:rsidRPr="00D56197" w:rsidRDefault="00D56197" w:rsidP="00FF75D0">
            <w:pPr>
              <w:pStyle w:val="ConsPlusTitle"/>
              <w:spacing w:after="120"/>
              <w:ind w:left="-104" w:firstLine="425"/>
              <w:jc w:val="both"/>
              <w:rPr>
                <w:rFonts w:ascii="Times New Roman" w:hAnsi="Times New Roman" w:cs="Times New Roman"/>
                <w:b w:val="0"/>
                <w:sz w:val="26"/>
                <w:szCs w:val="26"/>
                <w:lang w:val="be-BY"/>
              </w:rPr>
            </w:pPr>
            <w:r w:rsidRPr="00D56197">
              <w:rPr>
                <w:rFonts w:ascii="Times New Roman" w:hAnsi="Times New Roman" w:cs="Times New Roman"/>
                <w:b w:val="0"/>
                <w:sz w:val="26"/>
                <w:szCs w:val="26"/>
                <w:lang w:val="be-BY"/>
              </w:rPr>
              <w:t>С 1 февраля 2019 г. налоговой администрацией Индонезии осуществляется выдача подтверждений налогового резидентства в электронном виде. В настоящее время проводится доработка сайта, после завершения которой проверка справок налогового резидентства Индонезии сможет осуществляться посредством сканирования QR-кода, содержащегося в подтверждении.</w:t>
            </w:r>
          </w:p>
        </w:tc>
      </w:tr>
      <w:tr w:rsidR="00135436" w:rsidRPr="00E43219" w14:paraId="6DB4C145" w14:textId="77777777" w:rsidTr="001C0F5E">
        <w:trPr>
          <w:trHeight w:val="20"/>
        </w:trPr>
        <w:tc>
          <w:tcPr>
            <w:tcW w:w="137" w:type="pct"/>
          </w:tcPr>
          <w:p w14:paraId="43608669" w14:textId="77777777" w:rsidR="00CA006C" w:rsidRPr="00CA006C" w:rsidRDefault="00CA006C" w:rsidP="00CA006C">
            <w:pPr>
              <w:pStyle w:val="a4"/>
              <w:numPr>
                <w:ilvl w:val="0"/>
                <w:numId w:val="1"/>
              </w:numPr>
              <w:tabs>
                <w:tab w:val="left" w:pos="313"/>
              </w:tabs>
              <w:spacing w:after="120"/>
              <w:ind w:left="313" w:hanging="313"/>
              <w:rPr>
                <w:rFonts w:ascii="Times New Roman" w:eastAsia="Times New Roman" w:hAnsi="Times New Roman" w:cs="Times New Roman"/>
                <w:color w:val="242424"/>
                <w:sz w:val="26"/>
                <w:szCs w:val="26"/>
                <w:lang w:eastAsia="ru-RU"/>
              </w:rPr>
            </w:pPr>
          </w:p>
        </w:tc>
        <w:tc>
          <w:tcPr>
            <w:tcW w:w="693" w:type="pct"/>
          </w:tcPr>
          <w:p w14:paraId="69113CA3" w14:textId="77777777" w:rsidR="00CA006C" w:rsidRPr="00936DD8" w:rsidRDefault="00CA006C" w:rsidP="0075184F">
            <w:pPr>
              <w:spacing w:after="120"/>
              <w:rPr>
                <w:rFonts w:ascii="Times New Roman" w:eastAsia="Times New Roman" w:hAnsi="Times New Roman" w:cs="Times New Roman"/>
                <w:color w:val="242424"/>
                <w:sz w:val="26"/>
                <w:szCs w:val="26"/>
                <w:lang w:eastAsia="ru-RU"/>
              </w:rPr>
            </w:pPr>
            <w:r w:rsidRPr="00E43219">
              <w:rPr>
                <w:rFonts w:ascii="Times New Roman" w:eastAsia="Times New Roman" w:hAnsi="Times New Roman" w:cs="Times New Roman"/>
                <w:color w:val="242424"/>
                <w:sz w:val="26"/>
                <w:szCs w:val="26"/>
                <w:lang w:eastAsia="ru-RU"/>
              </w:rPr>
              <w:t>Ирландия</w:t>
            </w:r>
          </w:p>
        </w:tc>
        <w:tc>
          <w:tcPr>
            <w:tcW w:w="1986" w:type="pct"/>
          </w:tcPr>
          <w:p w14:paraId="555038E4" w14:textId="77777777" w:rsidR="00CA006C" w:rsidRPr="00E43219" w:rsidRDefault="00CA006C" w:rsidP="00AA7EBD">
            <w:pPr>
              <w:pStyle w:val="ConsPlusTitle"/>
              <w:spacing w:after="120"/>
              <w:ind w:left="-104" w:firstLine="425"/>
              <w:jc w:val="both"/>
              <w:rPr>
                <w:rFonts w:ascii="Times New Roman" w:hAnsi="Times New Roman" w:cs="Times New Roman"/>
                <w:b w:val="0"/>
                <w:sz w:val="26"/>
                <w:szCs w:val="26"/>
              </w:rPr>
            </w:pPr>
          </w:p>
        </w:tc>
        <w:tc>
          <w:tcPr>
            <w:tcW w:w="2184" w:type="pct"/>
          </w:tcPr>
          <w:p w14:paraId="01A37074" w14:textId="77777777" w:rsidR="00E869C0" w:rsidRDefault="00D56197" w:rsidP="00A40CD5">
            <w:pPr>
              <w:pStyle w:val="ConsPlusTitle"/>
              <w:spacing w:after="120"/>
              <w:ind w:left="-104" w:firstLine="425"/>
              <w:jc w:val="both"/>
              <w:rPr>
                <w:rFonts w:ascii="Times New Roman" w:hAnsi="Times New Roman" w:cs="Times New Roman"/>
                <w:b w:val="0"/>
                <w:sz w:val="26"/>
                <w:szCs w:val="26"/>
              </w:rPr>
            </w:pPr>
            <w:r w:rsidRPr="00D56197">
              <w:rPr>
                <w:rFonts w:ascii="Times New Roman" w:hAnsi="Times New Roman" w:cs="Times New Roman"/>
                <w:b w:val="0"/>
                <w:sz w:val="26"/>
                <w:szCs w:val="26"/>
              </w:rPr>
              <w:t xml:space="preserve">С 1 января 2017 г. в Ирландии форма сертификата налогового резидентства компании не включает наименование международного договора об избежании </w:t>
            </w:r>
            <w:r w:rsidRPr="00D56197">
              <w:rPr>
                <w:rFonts w:ascii="Times New Roman" w:hAnsi="Times New Roman" w:cs="Times New Roman"/>
                <w:b w:val="0"/>
                <w:sz w:val="26"/>
                <w:szCs w:val="26"/>
              </w:rPr>
              <w:lastRenderedPageBreak/>
              <w:t>двойного налогообложения и подтверждает, что компания зарегистрирована для взимания корпоративного налога в Ирландии и представл</w:t>
            </w:r>
            <w:r w:rsidR="00BB5A17">
              <w:rPr>
                <w:rFonts w:ascii="Times New Roman" w:hAnsi="Times New Roman" w:cs="Times New Roman"/>
                <w:b w:val="0"/>
                <w:sz w:val="26"/>
                <w:szCs w:val="26"/>
              </w:rPr>
              <w:t>яет декларации по этому налогу.</w:t>
            </w:r>
            <w:r w:rsidR="00A40CD5">
              <w:rPr>
                <w:rFonts w:ascii="Times New Roman" w:hAnsi="Times New Roman" w:cs="Times New Roman"/>
                <w:b w:val="0"/>
                <w:sz w:val="26"/>
                <w:szCs w:val="26"/>
              </w:rPr>
              <w:t xml:space="preserve"> </w:t>
            </w:r>
          </w:p>
          <w:p w14:paraId="761DBBA6" w14:textId="77777777" w:rsidR="00CA006C" w:rsidRPr="00FF75D0" w:rsidRDefault="00D56197" w:rsidP="00A40CD5">
            <w:pPr>
              <w:pStyle w:val="ConsPlusTitle"/>
              <w:spacing w:after="120"/>
              <w:ind w:left="-104" w:firstLine="425"/>
              <w:jc w:val="both"/>
              <w:rPr>
                <w:rFonts w:ascii="Times New Roman" w:hAnsi="Times New Roman" w:cs="Times New Roman"/>
                <w:b w:val="0"/>
                <w:sz w:val="26"/>
                <w:szCs w:val="26"/>
              </w:rPr>
            </w:pPr>
            <w:r w:rsidRPr="00D56197">
              <w:rPr>
                <w:rFonts w:ascii="Times New Roman" w:hAnsi="Times New Roman" w:cs="Times New Roman"/>
                <w:b w:val="0"/>
                <w:sz w:val="26"/>
                <w:szCs w:val="26"/>
              </w:rPr>
              <w:t>С 16 июня 2018 г. все сертификаты налогового резидентства Ирландии физическим лицам, компаниям, фондам выдаются в электронном виде. Наличие на них видимой подписи должностного лица Службы доходов Ирландии не является обязательным реквизитом, поскольку её проставление осуществляется только в случае обращения плательщика в один из офисов Службы доходов Ирландии.</w:t>
            </w:r>
          </w:p>
        </w:tc>
      </w:tr>
      <w:tr w:rsidR="00135436" w:rsidRPr="00E43219" w14:paraId="0D4E5646" w14:textId="77777777" w:rsidTr="001C0F5E">
        <w:trPr>
          <w:trHeight w:val="20"/>
        </w:trPr>
        <w:tc>
          <w:tcPr>
            <w:tcW w:w="137" w:type="pct"/>
          </w:tcPr>
          <w:p w14:paraId="4A676415" w14:textId="77777777" w:rsidR="00CA006C" w:rsidRPr="00CA006C" w:rsidRDefault="00CA006C" w:rsidP="00CA006C">
            <w:pPr>
              <w:pStyle w:val="a4"/>
              <w:numPr>
                <w:ilvl w:val="0"/>
                <w:numId w:val="1"/>
              </w:numPr>
              <w:tabs>
                <w:tab w:val="left" w:pos="313"/>
              </w:tabs>
              <w:spacing w:after="120"/>
              <w:ind w:left="313" w:hanging="313"/>
              <w:rPr>
                <w:rFonts w:ascii="Times New Roman" w:eastAsia="Times New Roman" w:hAnsi="Times New Roman" w:cs="Times New Roman"/>
                <w:color w:val="242424"/>
                <w:sz w:val="26"/>
                <w:szCs w:val="26"/>
                <w:lang w:eastAsia="ru-RU"/>
              </w:rPr>
            </w:pPr>
          </w:p>
        </w:tc>
        <w:tc>
          <w:tcPr>
            <w:tcW w:w="693" w:type="pct"/>
          </w:tcPr>
          <w:p w14:paraId="7B7768BF" w14:textId="77777777" w:rsidR="00CA006C" w:rsidRPr="00936DD8" w:rsidRDefault="00CA006C" w:rsidP="0075184F">
            <w:pPr>
              <w:spacing w:after="120"/>
              <w:rPr>
                <w:rFonts w:ascii="Times New Roman" w:eastAsia="Times New Roman" w:hAnsi="Times New Roman" w:cs="Times New Roman"/>
                <w:color w:val="242424"/>
                <w:sz w:val="26"/>
                <w:szCs w:val="26"/>
                <w:lang w:eastAsia="ru-RU"/>
              </w:rPr>
            </w:pPr>
            <w:r w:rsidRPr="00936DD8">
              <w:rPr>
                <w:rFonts w:ascii="Times New Roman" w:eastAsia="Times New Roman" w:hAnsi="Times New Roman" w:cs="Times New Roman"/>
                <w:color w:val="242424"/>
                <w:sz w:val="26"/>
                <w:szCs w:val="26"/>
                <w:lang w:eastAsia="ru-RU"/>
              </w:rPr>
              <w:t>Испания</w:t>
            </w:r>
          </w:p>
        </w:tc>
        <w:tc>
          <w:tcPr>
            <w:tcW w:w="1986" w:type="pct"/>
          </w:tcPr>
          <w:p w14:paraId="2EFA4F8A" w14:textId="77777777" w:rsidR="00CA006C" w:rsidRPr="00E43219" w:rsidRDefault="00CA006C" w:rsidP="00FF75D0">
            <w:pPr>
              <w:pStyle w:val="ConsPlusTitle"/>
              <w:spacing w:after="120"/>
              <w:ind w:left="-104" w:firstLine="425"/>
              <w:jc w:val="both"/>
              <w:rPr>
                <w:rFonts w:ascii="Times New Roman" w:hAnsi="Times New Roman" w:cs="Times New Roman"/>
                <w:b w:val="0"/>
                <w:sz w:val="26"/>
                <w:szCs w:val="26"/>
              </w:rPr>
            </w:pPr>
          </w:p>
        </w:tc>
        <w:tc>
          <w:tcPr>
            <w:tcW w:w="2184" w:type="pct"/>
          </w:tcPr>
          <w:p w14:paraId="53CA2731" w14:textId="77777777" w:rsidR="00CA006C" w:rsidRPr="00FF75D0" w:rsidRDefault="00A40CD5" w:rsidP="00A40CD5">
            <w:pPr>
              <w:pStyle w:val="ConsPlusTitle"/>
              <w:spacing w:after="120"/>
              <w:ind w:left="-104" w:firstLine="425"/>
              <w:jc w:val="both"/>
              <w:rPr>
                <w:rFonts w:ascii="Times New Roman" w:hAnsi="Times New Roman" w:cs="Times New Roman"/>
                <w:b w:val="0"/>
                <w:sz w:val="26"/>
                <w:szCs w:val="26"/>
              </w:rPr>
            </w:pPr>
            <w:r>
              <w:rPr>
                <w:rFonts w:ascii="Times New Roman" w:hAnsi="Times New Roman" w:cs="Times New Roman"/>
                <w:b w:val="0"/>
                <w:sz w:val="26"/>
                <w:szCs w:val="26"/>
              </w:rPr>
              <w:t>С</w:t>
            </w:r>
            <w:r w:rsidR="00D56197" w:rsidRPr="00D56197">
              <w:rPr>
                <w:rFonts w:ascii="Times New Roman" w:hAnsi="Times New Roman" w:cs="Times New Roman"/>
                <w:b w:val="0"/>
                <w:sz w:val="26"/>
                <w:szCs w:val="26"/>
              </w:rPr>
              <w:t>правка резидентства Испании</w:t>
            </w:r>
            <w:r w:rsidRPr="00D56197">
              <w:rPr>
                <w:rFonts w:ascii="Times New Roman" w:hAnsi="Times New Roman" w:cs="Times New Roman"/>
                <w:b w:val="0"/>
                <w:sz w:val="26"/>
                <w:szCs w:val="26"/>
              </w:rPr>
              <w:t xml:space="preserve"> выдается</w:t>
            </w:r>
            <w:r>
              <w:rPr>
                <w:rFonts w:ascii="Times New Roman" w:hAnsi="Times New Roman" w:cs="Times New Roman"/>
                <w:b w:val="0"/>
                <w:sz w:val="26"/>
                <w:szCs w:val="26"/>
              </w:rPr>
              <w:t xml:space="preserve"> в</w:t>
            </w:r>
            <w:r w:rsidRPr="00D56197">
              <w:rPr>
                <w:rFonts w:ascii="Times New Roman" w:hAnsi="Times New Roman" w:cs="Times New Roman"/>
                <w:b w:val="0"/>
                <w:sz w:val="26"/>
                <w:szCs w:val="26"/>
              </w:rPr>
              <w:t xml:space="preserve"> электронном виде</w:t>
            </w:r>
            <w:r w:rsidR="00D56197" w:rsidRPr="00D56197">
              <w:rPr>
                <w:rFonts w:ascii="Times New Roman" w:hAnsi="Times New Roman" w:cs="Times New Roman"/>
                <w:b w:val="0"/>
                <w:sz w:val="26"/>
                <w:szCs w:val="26"/>
              </w:rPr>
              <w:t>. Такой сертификат налогового резидентства, выдаваемый Налоговым агентством Испании, содержит код проверки безопасности, который позволяет подтвердить подлинность сертификата в Интернете на портале Налогового агентства www.agenciatributaria.gob.es по ссылке https://www2.agenciatributaria.gob.es/wlpl/inwinvoc/es.aeat.dit.adu.eeca.catalogo.vis.VisualizaSc?COMPLETA=NO&amp;ORIG</w:t>
            </w:r>
            <w:r>
              <w:rPr>
                <w:rFonts w:ascii="Times New Roman" w:hAnsi="Times New Roman" w:cs="Times New Roman"/>
                <w:b w:val="0"/>
                <w:sz w:val="26"/>
                <w:szCs w:val="26"/>
              </w:rPr>
              <w:t xml:space="preserve">EN=J. </w:t>
            </w:r>
            <w:r w:rsidR="00D56197" w:rsidRPr="00D56197">
              <w:rPr>
                <w:rFonts w:ascii="Times New Roman" w:hAnsi="Times New Roman" w:cs="Times New Roman"/>
                <w:b w:val="0"/>
                <w:sz w:val="26"/>
                <w:szCs w:val="26"/>
              </w:rPr>
              <w:t xml:space="preserve">В частности, с главной страницы сайта Налогового агентства Испании (в английской версии) необходимо пройти по разделам Document check using the secure verification code (CSV) – Document check using the secure verification code и в поле «Datos * Código Seguro de Verificación» ввести контрольный код, указанный на сертификате резидентства. В случае подлинности документа на экране отобразится электронная версия справки налогового резидентства, хранящаяся в базах </w:t>
            </w:r>
            <w:r w:rsidR="00D56197" w:rsidRPr="00D56197">
              <w:rPr>
                <w:rFonts w:ascii="Times New Roman" w:hAnsi="Times New Roman" w:cs="Times New Roman"/>
                <w:b w:val="0"/>
                <w:sz w:val="26"/>
                <w:szCs w:val="26"/>
              </w:rPr>
              <w:lastRenderedPageBreak/>
              <w:t>данных налоговых органов Испании.</w:t>
            </w:r>
          </w:p>
        </w:tc>
      </w:tr>
      <w:tr w:rsidR="00135436" w:rsidRPr="00E43219" w14:paraId="4C73F1C9" w14:textId="77777777" w:rsidTr="001C0F5E">
        <w:trPr>
          <w:trHeight w:val="20"/>
        </w:trPr>
        <w:tc>
          <w:tcPr>
            <w:tcW w:w="137" w:type="pct"/>
          </w:tcPr>
          <w:p w14:paraId="11507C3F" w14:textId="77777777" w:rsidR="00CA006C" w:rsidRPr="00CA006C" w:rsidRDefault="00CA006C" w:rsidP="00CA006C">
            <w:pPr>
              <w:pStyle w:val="a4"/>
              <w:numPr>
                <w:ilvl w:val="0"/>
                <w:numId w:val="1"/>
              </w:numPr>
              <w:tabs>
                <w:tab w:val="left" w:pos="313"/>
              </w:tabs>
              <w:spacing w:after="120"/>
              <w:ind w:left="313" w:hanging="313"/>
              <w:rPr>
                <w:rFonts w:ascii="Times New Roman" w:eastAsia="Times New Roman" w:hAnsi="Times New Roman" w:cs="Times New Roman"/>
                <w:color w:val="242424"/>
                <w:sz w:val="26"/>
                <w:szCs w:val="26"/>
                <w:lang w:eastAsia="ru-RU"/>
              </w:rPr>
            </w:pPr>
          </w:p>
        </w:tc>
        <w:tc>
          <w:tcPr>
            <w:tcW w:w="693" w:type="pct"/>
          </w:tcPr>
          <w:p w14:paraId="57BB34EF" w14:textId="77777777" w:rsidR="00CA006C" w:rsidRPr="00936DD8" w:rsidRDefault="00CA006C" w:rsidP="0058239C">
            <w:pPr>
              <w:spacing w:after="120"/>
              <w:rPr>
                <w:rFonts w:ascii="Times New Roman" w:eastAsia="Times New Roman" w:hAnsi="Times New Roman" w:cs="Times New Roman"/>
                <w:color w:val="242424"/>
                <w:sz w:val="26"/>
                <w:szCs w:val="26"/>
                <w:lang w:eastAsia="ru-RU"/>
              </w:rPr>
            </w:pPr>
            <w:r w:rsidRPr="00936DD8">
              <w:rPr>
                <w:rFonts w:ascii="Times New Roman" w:eastAsia="Times New Roman" w:hAnsi="Times New Roman" w:cs="Times New Roman"/>
                <w:color w:val="242424"/>
                <w:sz w:val="26"/>
                <w:szCs w:val="26"/>
                <w:lang w:eastAsia="ru-RU"/>
              </w:rPr>
              <w:t>Италия</w:t>
            </w:r>
          </w:p>
        </w:tc>
        <w:tc>
          <w:tcPr>
            <w:tcW w:w="1986" w:type="pct"/>
          </w:tcPr>
          <w:p w14:paraId="43EA8991" w14:textId="77777777" w:rsidR="00CA006C" w:rsidRPr="00E43219" w:rsidRDefault="000E3173" w:rsidP="000E3173">
            <w:pPr>
              <w:pStyle w:val="ConsPlusTitle"/>
              <w:spacing w:after="120"/>
              <w:ind w:left="-104" w:firstLine="425"/>
              <w:jc w:val="both"/>
              <w:rPr>
                <w:rFonts w:ascii="Times New Roman" w:hAnsi="Times New Roman" w:cs="Times New Roman"/>
                <w:b w:val="0"/>
                <w:sz w:val="26"/>
                <w:szCs w:val="26"/>
              </w:rPr>
            </w:pPr>
            <w:r>
              <w:rPr>
                <w:rFonts w:ascii="Times New Roman" w:hAnsi="Times New Roman" w:cs="Times New Roman"/>
                <w:b w:val="0"/>
                <w:sz w:val="26"/>
                <w:szCs w:val="26"/>
              </w:rPr>
              <w:t>В</w:t>
            </w:r>
            <w:r w:rsidRPr="00D56197">
              <w:rPr>
                <w:rFonts w:ascii="Times New Roman" w:hAnsi="Times New Roman" w:cs="Times New Roman"/>
                <w:b w:val="0"/>
                <w:sz w:val="26"/>
                <w:szCs w:val="26"/>
              </w:rPr>
              <w:t>ыдача сертификата налогового резидентства Италии осуществля</w:t>
            </w:r>
            <w:r w:rsidR="00EA6E4D">
              <w:rPr>
                <w:rFonts w:ascii="Times New Roman" w:hAnsi="Times New Roman" w:cs="Times New Roman"/>
                <w:b w:val="0"/>
                <w:sz w:val="26"/>
                <w:szCs w:val="26"/>
              </w:rPr>
              <w:t>ется</w:t>
            </w:r>
            <w:r w:rsidRPr="00D56197">
              <w:rPr>
                <w:rFonts w:ascii="Times New Roman" w:hAnsi="Times New Roman" w:cs="Times New Roman"/>
                <w:b w:val="0"/>
                <w:sz w:val="26"/>
                <w:szCs w:val="26"/>
              </w:rPr>
              <w:t xml:space="preserve"> </w:t>
            </w:r>
            <w:r w:rsidRPr="00AA7EBD">
              <w:rPr>
                <w:rFonts w:ascii="Times New Roman" w:hAnsi="Times New Roman" w:cs="Times New Roman"/>
                <w:b w:val="0"/>
                <w:sz w:val="26"/>
                <w:szCs w:val="26"/>
              </w:rPr>
              <w:t>местным налоговым органом Агентства по доходам</w:t>
            </w:r>
            <w:r w:rsidRPr="00D56197">
              <w:rPr>
                <w:rFonts w:ascii="Times New Roman" w:hAnsi="Times New Roman" w:cs="Times New Roman"/>
                <w:b w:val="0"/>
                <w:sz w:val="26"/>
                <w:szCs w:val="26"/>
              </w:rPr>
              <w:t xml:space="preserve"> </w:t>
            </w:r>
            <w:r w:rsidRPr="00AA7EBD">
              <w:rPr>
                <w:rFonts w:ascii="Times New Roman" w:hAnsi="Times New Roman" w:cs="Times New Roman"/>
                <w:b w:val="0"/>
                <w:sz w:val="26"/>
                <w:szCs w:val="26"/>
              </w:rPr>
              <w:t>Италии</w:t>
            </w:r>
            <w:r>
              <w:rPr>
                <w:rFonts w:ascii="Times New Roman" w:hAnsi="Times New Roman" w:cs="Times New Roman"/>
                <w:b w:val="0"/>
                <w:sz w:val="26"/>
                <w:szCs w:val="26"/>
              </w:rPr>
              <w:t>. В случае выдачи сертификата</w:t>
            </w:r>
            <w:r w:rsidRPr="00D56197">
              <w:rPr>
                <w:rFonts w:ascii="Times New Roman" w:hAnsi="Times New Roman" w:cs="Times New Roman"/>
                <w:b w:val="0"/>
                <w:sz w:val="26"/>
                <w:szCs w:val="26"/>
              </w:rPr>
              <w:t xml:space="preserve"> на бумажном носителе</w:t>
            </w:r>
            <w:r>
              <w:rPr>
                <w:rFonts w:ascii="Times New Roman" w:hAnsi="Times New Roman" w:cs="Times New Roman"/>
                <w:b w:val="0"/>
                <w:sz w:val="26"/>
                <w:szCs w:val="26"/>
              </w:rPr>
              <w:t xml:space="preserve"> </w:t>
            </w:r>
            <w:r w:rsidRPr="00D56197">
              <w:rPr>
                <w:rFonts w:ascii="Times New Roman" w:hAnsi="Times New Roman" w:cs="Times New Roman"/>
                <w:b w:val="0"/>
                <w:sz w:val="26"/>
                <w:szCs w:val="26"/>
              </w:rPr>
              <w:t>он должен быть подписан руководителем местного налогового офиса и, как правило, содержать печать</w:t>
            </w:r>
            <w:r>
              <w:rPr>
                <w:rFonts w:ascii="Times New Roman" w:hAnsi="Times New Roman" w:cs="Times New Roman"/>
                <w:b w:val="0"/>
                <w:sz w:val="26"/>
                <w:szCs w:val="26"/>
              </w:rPr>
              <w:t>.</w:t>
            </w:r>
          </w:p>
        </w:tc>
        <w:tc>
          <w:tcPr>
            <w:tcW w:w="2184" w:type="pct"/>
          </w:tcPr>
          <w:p w14:paraId="17AC6A3A" w14:textId="77777777" w:rsidR="00CA006C" w:rsidRPr="00FF75D0" w:rsidRDefault="00A40CD5" w:rsidP="00EA6E4D">
            <w:pPr>
              <w:pStyle w:val="ConsPlusTitle"/>
              <w:spacing w:after="120"/>
              <w:ind w:left="-104" w:firstLine="425"/>
              <w:jc w:val="both"/>
              <w:rPr>
                <w:rFonts w:ascii="Times New Roman" w:hAnsi="Times New Roman" w:cs="Times New Roman"/>
                <w:b w:val="0"/>
                <w:sz w:val="26"/>
                <w:szCs w:val="26"/>
              </w:rPr>
            </w:pPr>
            <w:r>
              <w:rPr>
                <w:rFonts w:ascii="Times New Roman" w:hAnsi="Times New Roman" w:cs="Times New Roman"/>
                <w:b w:val="0"/>
                <w:sz w:val="26"/>
                <w:szCs w:val="26"/>
              </w:rPr>
              <w:t>В</w:t>
            </w:r>
            <w:r w:rsidR="00D56197" w:rsidRPr="00D56197">
              <w:rPr>
                <w:rFonts w:ascii="Times New Roman" w:hAnsi="Times New Roman" w:cs="Times New Roman"/>
                <w:b w:val="0"/>
                <w:sz w:val="26"/>
                <w:szCs w:val="26"/>
              </w:rPr>
              <w:t xml:space="preserve">ыдача сертификата налогового резидентства </w:t>
            </w:r>
            <w:r w:rsidRPr="00D56197">
              <w:rPr>
                <w:rFonts w:ascii="Times New Roman" w:hAnsi="Times New Roman" w:cs="Times New Roman"/>
                <w:b w:val="0"/>
                <w:sz w:val="26"/>
                <w:szCs w:val="26"/>
              </w:rPr>
              <w:t xml:space="preserve">Италии </w:t>
            </w:r>
            <w:r w:rsidR="00D56197" w:rsidRPr="00D56197">
              <w:rPr>
                <w:rFonts w:ascii="Times New Roman" w:hAnsi="Times New Roman" w:cs="Times New Roman"/>
                <w:b w:val="0"/>
                <w:sz w:val="26"/>
                <w:szCs w:val="26"/>
              </w:rPr>
              <w:t xml:space="preserve">может осуществляться </w:t>
            </w:r>
            <w:r w:rsidR="00EA6E4D">
              <w:rPr>
                <w:rFonts w:ascii="Times New Roman" w:hAnsi="Times New Roman" w:cs="Times New Roman"/>
                <w:b w:val="0"/>
                <w:sz w:val="26"/>
                <w:szCs w:val="26"/>
              </w:rPr>
              <w:t xml:space="preserve">как на бумажном носителе, </w:t>
            </w:r>
            <w:r w:rsidR="00D56197" w:rsidRPr="00D56197">
              <w:rPr>
                <w:rFonts w:ascii="Times New Roman" w:hAnsi="Times New Roman" w:cs="Times New Roman"/>
                <w:b w:val="0"/>
                <w:sz w:val="26"/>
                <w:szCs w:val="26"/>
              </w:rPr>
              <w:t>так и в электронном виде. Если справка выдается с использованием процедуры, основанной на применении информационных технологий, необходимость проставления печати на ней отсутствует, так как такая справка содержится в архивах налоговой службы Италии. Сертификаты налогового резиденства направляются компетентным органом Италии её резидентам по почте либо в pdf формате в электронном виде.</w:t>
            </w:r>
          </w:p>
        </w:tc>
      </w:tr>
      <w:tr w:rsidR="00135436" w:rsidRPr="00E43219" w14:paraId="435AE316" w14:textId="77777777" w:rsidTr="001C0F5E">
        <w:trPr>
          <w:trHeight w:val="20"/>
        </w:trPr>
        <w:tc>
          <w:tcPr>
            <w:tcW w:w="137" w:type="pct"/>
          </w:tcPr>
          <w:p w14:paraId="170F8723" w14:textId="77777777" w:rsidR="00CA006C" w:rsidRPr="00CA006C" w:rsidRDefault="00CA006C" w:rsidP="00CA006C">
            <w:pPr>
              <w:pStyle w:val="a4"/>
              <w:numPr>
                <w:ilvl w:val="0"/>
                <w:numId w:val="1"/>
              </w:numPr>
              <w:tabs>
                <w:tab w:val="left" w:pos="313"/>
              </w:tabs>
              <w:spacing w:after="120"/>
              <w:ind w:left="313" w:hanging="313"/>
              <w:rPr>
                <w:rFonts w:ascii="Times New Roman" w:eastAsia="Times New Roman" w:hAnsi="Times New Roman" w:cs="Times New Roman"/>
                <w:color w:val="242424"/>
                <w:sz w:val="26"/>
                <w:szCs w:val="26"/>
                <w:lang w:eastAsia="ru-RU"/>
              </w:rPr>
            </w:pPr>
          </w:p>
        </w:tc>
        <w:tc>
          <w:tcPr>
            <w:tcW w:w="693" w:type="pct"/>
          </w:tcPr>
          <w:p w14:paraId="49BFF865" w14:textId="77777777" w:rsidR="00CA006C" w:rsidRPr="00936DD8" w:rsidRDefault="00CA006C" w:rsidP="00F71789">
            <w:pPr>
              <w:spacing w:after="120"/>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Казахстан</w:t>
            </w:r>
          </w:p>
        </w:tc>
        <w:tc>
          <w:tcPr>
            <w:tcW w:w="1986" w:type="pct"/>
          </w:tcPr>
          <w:p w14:paraId="64A91ABF" w14:textId="77777777" w:rsidR="00CA006C" w:rsidRPr="00E43219" w:rsidRDefault="00AA7EBD" w:rsidP="00BD5DEF">
            <w:pPr>
              <w:pStyle w:val="ConsPlusTitle"/>
              <w:spacing w:after="120"/>
              <w:ind w:left="-104" w:firstLine="425"/>
              <w:jc w:val="both"/>
              <w:rPr>
                <w:rFonts w:ascii="Times New Roman" w:hAnsi="Times New Roman" w:cs="Times New Roman"/>
                <w:b w:val="0"/>
                <w:sz w:val="26"/>
                <w:szCs w:val="26"/>
              </w:rPr>
            </w:pPr>
            <w:r w:rsidRPr="00AA7EBD">
              <w:rPr>
                <w:rFonts w:ascii="Times New Roman" w:hAnsi="Times New Roman" w:cs="Times New Roman"/>
                <w:b w:val="0"/>
                <w:sz w:val="26"/>
                <w:szCs w:val="26"/>
              </w:rPr>
              <w:t>Для целей применения Соглашения между Правительством Республики Беларусь и Правительством Республики Казахстан об избежании двойного налогообложения и предотвращении уклонения от уплаты налогов в отношении налогов на доходы и имущество от 11 апреля 1997 года, подтверждение статуса налогового резидента осуществляется Председателями налоговых органов областей, городов Астана и Алматы, специальных экономических зон. Они имеют право подписывать справку о резидентстве и подтверждать налоговый статус резидента.</w:t>
            </w:r>
          </w:p>
        </w:tc>
        <w:tc>
          <w:tcPr>
            <w:tcW w:w="2184" w:type="pct"/>
          </w:tcPr>
          <w:p w14:paraId="46740C58" w14:textId="77777777" w:rsidR="00D56197" w:rsidRPr="00EA6E4D" w:rsidRDefault="00D56197" w:rsidP="00EA6E4D">
            <w:pPr>
              <w:pStyle w:val="ConsPlusTitle"/>
              <w:spacing w:after="120"/>
              <w:ind w:left="-104" w:firstLine="425"/>
              <w:jc w:val="both"/>
              <w:rPr>
                <w:rFonts w:ascii="Times New Roman" w:hAnsi="Times New Roman" w:cs="Times New Roman"/>
                <w:b w:val="0"/>
                <w:sz w:val="26"/>
                <w:szCs w:val="26"/>
              </w:rPr>
            </w:pPr>
            <w:r w:rsidRPr="00EA6E4D">
              <w:rPr>
                <w:rFonts w:ascii="Times New Roman" w:hAnsi="Times New Roman" w:cs="Times New Roman"/>
                <w:b w:val="0"/>
                <w:sz w:val="26"/>
                <w:szCs w:val="26"/>
              </w:rPr>
              <w:t>На официальном сайте Комитета государственных доходов Министерства финансов Республики Казахстан размещен электронный сервис для проверки подлинности документов, подтверждающих налоговое резидентство Казахстана (</w:t>
            </w:r>
            <w:hyperlink r:id="rId11" w:history="1">
              <w:r w:rsidRPr="00EA6E4D">
                <w:rPr>
                  <w:rFonts w:ascii="Times New Roman" w:hAnsi="Times New Roman" w:cs="Times New Roman"/>
                  <w:b w:val="0"/>
                  <w:sz w:val="26"/>
                  <w:szCs w:val="26"/>
                </w:rPr>
                <w:t>http://kgd.gov.kz/ru/app/residence-certificates-info-web</w:t>
              </w:r>
            </w:hyperlink>
            <w:r w:rsidRPr="00EA6E4D">
              <w:rPr>
                <w:rFonts w:ascii="Times New Roman" w:hAnsi="Times New Roman" w:cs="Times New Roman"/>
                <w:b w:val="0"/>
                <w:sz w:val="26"/>
                <w:szCs w:val="26"/>
              </w:rPr>
              <w:t>). Сервис позволяет осуществлять проверку справок, выданных как в электронном виде, так и на бумажном носителе.</w:t>
            </w:r>
          </w:p>
          <w:p w14:paraId="6D0A6894" w14:textId="77777777" w:rsidR="00CA006C" w:rsidRPr="00FF75D0" w:rsidRDefault="00CA006C" w:rsidP="00EA6E4D">
            <w:pPr>
              <w:pStyle w:val="ConsPlusTitle"/>
              <w:spacing w:after="120"/>
              <w:ind w:left="-104" w:firstLine="425"/>
              <w:jc w:val="both"/>
              <w:rPr>
                <w:rFonts w:ascii="Times New Roman" w:hAnsi="Times New Roman" w:cs="Times New Roman"/>
                <w:b w:val="0"/>
                <w:sz w:val="26"/>
                <w:szCs w:val="26"/>
              </w:rPr>
            </w:pPr>
          </w:p>
        </w:tc>
      </w:tr>
      <w:tr w:rsidR="00135436" w:rsidRPr="00E43219" w14:paraId="6DBAC68B" w14:textId="77777777" w:rsidTr="001C0F5E">
        <w:trPr>
          <w:trHeight w:val="20"/>
        </w:trPr>
        <w:tc>
          <w:tcPr>
            <w:tcW w:w="137" w:type="pct"/>
          </w:tcPr>
          <w:p w14:paraId="10C69D6F" w14:textId="77777777" w:rsidR="00CA006C" w:rsidRPr="00CA006C" w:rsidRDefault="00CA006C" w:rsidP="00CA006C">
            <w:pPr>
              <w:pStyle w:val="a4"/>
              <w:numPr>
                <w:ilvl w:val="0"/>
                <w:numId w:val="1"/>
              </w:numPr>
              <w:tabs>
                <w:tab w:val="left" w:pos="313"/>
              </w:tabs>
              <w:spacing w:after="120"/>
              <w:ind w:left="313" w:hanging="313"/>
              <w:rPr>
                <w:rFonts w:ascii="Times New Roman" w:eastAsia="Times New Roman" w:hAnsi="Times New Roman" w:cs="Times New Roman"/>
                <w:color w:val="242424"/>
                <w:sz w:val="26"/>
                <w:szCs w:val="26"/>
                <w:lang w:eastAsia="ru-RU"/>
              </w:rPr>
            </w:pPr>
          </w:p>
        </w:tc>
        <w:tc>
          <w:tcPr>
            <w:tcW w:w="693" w:type="pct"/>
          </w:tcPr>
          <w:p w14:paraId="2E926804" w14:textId="77777777" w:rsidR="00CA006C" w:rsidRPr="00936DD8" w:rsidRDefault="00CA006C" w:rsidP="0058239C">
            <w:pPr>
              <w:spacing w:after="120"/>
              <w:rPr>
                <w:rFonts w:ascii="Times New Roman" w:eastAsia="Times New Roman" w:hAnsi="Times New Roman" w:cs="Times New Roman"/>
                <w:color w:val="242424"/>
                <w:sz w:val="26"/>
                <w:szCs w:val="26"/>
                <w:lang w:eastAsia="ru-RU"/>
              </w:rPr>
            </w:pPr>
            <w:r w:rsidRPr="00936DD8">
              <w:rPr>
                <w:rFonts w:ascii="Times New Roman" w:eastAsia="Times New Roman" w:hAnsi="Times New Roman" w:cs="Times New Roman"/>
                <w:color w:val="242424"/>
                <w:sz w:val="26"/>
                <w:szCs w:val="26"/>
                <w:lang w:eastAsia="ru-RU"/>
              </w:rPr>
              <w:t>Кипр</w:t>
            </w:r>
          </w:p>
        </w:tc>
        <w:tc>
          <w:tcPr>
            <w:tcW w:w="1986" w:type="pct"/>
          </w:tcPr>
          <w:p w14:paraId="41AD403D" w14:textId="77777777" w:rsidR="00CA006C" w:rsidRPr="00E43219" w:rsidRDefault="00AA7EBD" w:rsidP="00B80E5D">
            <w:pPr>
              <w:pStyle w:val="ConsPlusTitle"/>
              <w:spacing w:after="120"/>
              <w:ind w:left="-104" w:firstLine="425"/>
              <w:jc w:val="both"/>
              <w:rPr>
                <w:rFonts w:ascii="Times New Roman" w:hAnsi="Times New Roman" w:cs="Times New Roman"/>
                <w:b w:val="0"/>
                <w:sz w:val="26"/>
                <w:szCs w:val="26"/>
              </w:rPr>
            </w:pPr>
            <w:r w:rsidRPr="00AA7EBD">
              <w:rPr>
                <w:rFonts w:ascii="Times New Roman" w:hAnsi="Times New Roman" w:cs="Times New Roman"/>
                <w:b w:val="0"/>
                <w:sz w:val="26"/>
                <w:szCs w:val="26"/>
              </w:rPr>
              <w:t>Для целей применения Канвенцыi памiж Урадам Рэспублiкi Бе</w:t>
            </w:r>
            <w:r w:rsidR="00B24AF9">
              <w:rPr>
                <w:rFonts w:ascii="Times New Roman" w:hAnsi="Times New Roman" w:cs="Times New Roman"/>
                <w:b w:val="0"/>
                <w:sz w:val="26"/>
                <w:szCs w:val="26"/>
              </w:rPr>
              <w:t>ларусь i Урадам Рэспублiкi Кiпр</w:t>
            </w:r>
            <w:r w:rsidRPr="00AA7EBD">
              <w:rPr>
                <w:rFonts w:ascii="Times New Roman" w:hAnsi="Times New Roman" w:cs="Times New Roman"/>
                <w:b w:val="0"/>
                <w:sz w:val="26"/>
                <w:szCs w:val="26"/>
              </w:rPr>
              <w:t xml:space="preserve"> аб пазбяганнi двайнога падаткаабкладання i папярэджаннi ўхiлення ад выплаты падаткаў у дачыненнi да падаткаў на даходы i маемасць ад 29 мая 1998 года, подтверждение статуса налогового </w:t>
            </w:r>
            <w:r w:rsidRPr="00AA7EBD">
              <w:rPr>
                <w:rFonts w:ascii="Times New Roman" w:hAnsi="Times New Roman" w:cs="Times New Roman"/>
                <w:b w:val="0"/>
                <w:sz w:val="26"/>
                <w:szCs w:val="26"/>
              </w:rPr>
              <w:lastRenderedPageBreak/>
              <w:t>резидента осуществляется районным налоговым офисом, в котором находятся налоговые дела плательщиков.</w:t>
            </w:r>
          </w:p>
        </w:tc>
        <w:tc>
          <w:tcPr>
            <w:tcW w:w="2184" w:type="pct"/>
          </w:tcPr>
          <w:p w14:paraId="2E863562" w14:textId="77777777" w:rsidR="00CA006C" w:rsidRPr="00B80E5D" w:rsidRDefault="00CA006C" w:rsidP="00B80E5D">
            <w:pPr>
              <w:pStyle w:val="ConsPlusTitle"/>
              <w:spacing w:after="120"/>
              <w:ind w:left="-104" w:firstLine="425"/>
              <w:jc w:val="both"/>
              <w:rPr>
                <w:rFonts w:ascii="Times New Roman" w:hAnsi="Times New Roman" w:cs="Times New Roman"/>
                <w:b w:val="0"/>
                <w:sz w:val="26"/>
                <w:szCs w:val="26"/>
              </w:rPr>
            </w:pPr>
          </w:p>
        </w:tc>
      </w:tr>
      <w:tr w:rsidR="00135436" w:rsidRPr="00E43219" w14:paraId="3B9564E4" w14:textId="77777777" w:rsidTr="001C0F5E">
        <w:trPr>
          <w:trHeight w:val="20"/>
        </w:trPr>
        <w:tc>
          <w:tcPr>
            <w:tcW w:w="137" w:type="pct"/>
          </w:tcPr>
          <w:p w14:paraId="315FA973" w14:textId="77777777" w:rsidR="00CA006C" w:rsidRPr="00CA006C" w:rsidRDefault="00CA006C" w:rsidP="00CA006C">
            <w:pPr>
              <w:pStyle w:val="a4"/>
              <w:numPr>
                <w:ilvl w:val="0"/>
                <w:numId w:val="1"/>
              </w:numPr>
              <w:tabs>
                <w:tab w:val="left" w:pos="313"/>
              </w:tabs>
              <w:spacing w:after="120"/>
              <w:ind w:left="313" w:hanging="313"/>
              <w:rPr>
                <w:rFonts w:ascii="Times New Roman" w:eastAsia="Times New Roman" w:hAnsi="Times New Roman" w:cs="Times New Roman"/>
                <w:color w:val="242424"/>
                <w:sz w:val="26"/>
                <w:szCs w:val="26"/>
                <w:lang w:eastAsia="ru-RU"/>
              </w:rPr>
            </w:pPr>
          </w:p>
        </w:tc>
        <w:tc>
          <w:tcPr>
            <w:tcW w:w="693" w:type="pct"/>
          </w:tcPr>
          <w:p w14:paraId="3DF46A6F" w14:textId="77777777" w:rsidR="00CA006C" w:rsidRPr="00936DD8" w:rsidRDefault="00CA006C" w:rsidP="0058239C">
            <w:pPr>
              <w:spacing w:after="120"/>
              <w:rPr>
                <w:rFonts w:ascii="Times New Roman" w:eastAsia="Times New Roman" w:hAnsi="Times New Roman" w:cs="Times New Roman"/>
                <w:color w:val="242424"/>
                <w:sz w:val="26"/>
                <w:szCs w:val="26"/>
                <w:lang w:eastAsia="ru-RU"/>
              </w:rPr>
            </w:pPr>
            <w:r w:rsidRPr="00936DD8">
              <w:rPr>
                <w:rFonts w:ascii="Times New Roman" w:eastAsia="Times New Roman" w:hAnsi="Times New Roman" w:cs="Times New Roman"/>
                <w:color w:val="242424"/>
                <w:sz w:val="26"/>
                <w:szCs w:val="26"/>
                <w:lang w:eastAsia="ru-RU"/>
              </w:rPr>
              <w:t>Китай</w:t>
            </w:r>
          </w:p>
        </w:tc>
        <w:tc>
          <w:tcPr>
            <w:tcW w:w="1986" w:type="pct"/>
          </w:tcPr>
          <w:p w14:paraId="64A3ED01" w14:textId="77777777" w:rsidR="00CA006C" w:rsidRPr="00B80E5D" w:rsidRDefault="00A40CD5" w:rsidP="00AA7EBD">
            <w:pPr>
              <w:spacing w:after="120"/>
              <w:ind w:left="-104" w:firstLine="425"/>
              <w:jc w:val="both"/>
              <w:rPr>
                <w:rFonts w:ascii="Times New Roman" w:eastAsiaTheme="minorEastAsia" w:hAnsi="Times New Roman" w:cs="Times New Roman"/>
                <w:bCs/>
                <w:sz w:val="26"/>
                <w:szCs w:val="26"/>
                <w:lang w:eastAsia="ru-RU"/>
              </w:rPr>
            </w:pPr>
            <w:r w:rsidRPr="00D56197">
              <w:rPr>
                <w:rFonts w:ascii="Times New Roman" w:eastAsiaTheme="minorEastAsia" w:hAnsi="Times New Roman" w:cs="Times New Roman"/>
                <w:bCs/>
                <w:sz w:val="26"/>
                <w:szCs w:val="26"/>
                <w:lang w:eastAsia="ru-RU"/>
              </w:rPr>
              <w:t>Для целей применения Соглашения между Правительством Республики Беларусь и Правительством Китайской Народной Республики об избежании двойного налогообложения и предотвращении уклонения от уплаты налогов в отношении налогов на доходы и имущество от 17 января 1995 года, подтверждение статуса налогового резидента осуществляетс</w:t>
            </w:r>
            <w:r>
              <w:rPr>
                <w:rFonts w:ascii="Times New Roman" w:eastAsiaTheme="minorEastAsia" w:hAnsi="Times New Roman" w:cs="Times New Roman"/>
                <w:bCs/>
                <w:sz w:val="26"/>
                <w:szCs w:val="26"/>
                <w:lang w:eastAsia="ru-RU"/>
              </w:rPr>
              <w:t>я местными налоговыми органами.</w:t>
            </w:r>
          </w:p>
        </w:tc>
        <w:tc>
          <w:tcPr>
            <w:tcW w:w="2184" w:type="pct"/>
          </w:tcPr>
          <w:p w14:paraId="7FC8208B" w14:textId="77777777" w:rsidR="00CA006C" w:rsidRPr="00B80E5D" w:rsidRDefault="00D56197" w:rsidP="00A40CD5">
            <w:pPr>
              <w:spacing w:after="120"/>
              <w:ind w:left="-104" w:firstLine="425"/>
              <w:jc w:val="both"/>
              <w:rPr>
                <w:rFonts w:ascii="Times New Roman" w:eastAsiaTheme="minorEastAsia" w:hAnsi="Times New Roman" w:cs="Times New Roman"/>
                <w:bCs/>
                <w:sz w:val="26"/>
                <w:szCs w:val="26"/>
                <w:lang w:eastAsia="ru-RU"/>
              </w:rPr>
            </w:pPr>
            <w:r w:rsidRPr="00D56197">
              <w:rPr>
                <w:rFonts w:ascii="Times New Roman" w:eastAsiaTheme="minorEastAsia" w:hAnsi="Times New Roman" w:cs="Times New Roman"/>
                <w:bCs/>
                <w:sz w:val="26"/>
                <w:szCs w:val="26"/>
                <w:lang w:eastAsia="ru-RU"/>
              </w:rPr>
              <w:t>Подтверждения налогового резидентства могут выдаваться как в бумажном, так и в электронном виде. Налоговым офисом г. Шэньчжэнь подтверждения налогового резидентства Китая в электронной форме выдаются с июня 2018 года. В настоящее время проверка выдачи подтверждения налогового резидентства Китая с помощью электронного сервиса не предусмотрена.</w:t>
            </w:r>
          </w:p>
        </w:tc>
      </w:tr>
      <w:tr w:rsidR="00135436" w:rsidRPr="00E43219" w14:paraId="45BA1D8B" w14:textId="77777777" w:rsidTr="001C0F5E">
        <w:trPr>
          <w:trHeight w:val="20"/>
        </w:trPr>
        <w:tc>
          <w:tcPr>
            <w:tcW w:w="137" w:type="pct"/>
          </w:tcPr>
          <w:p w14:paraId="6D4C43FC" w14:textId="77777777" w:rsidR="00CA006C" w:rsidRPr="00CA006C" w:rsidRDefault="00CA006C" w:rsidP="00CA006C">
            <w:pPr>
              <w:pStyle w:val="a4"/>
              <w:numPr>
                <w:ilvl w:val="0"/>
                <w:numId w:val="1"/>
              </w:numPr>
              <w:tabs>
                <w:tab w:val="left" w:pos="313"/>
              </w:tabs>
              <w:spacing w:after="120"/>
              <w:ind w:left="313" w:hanging="313"/>
              <w:rPr>
                <w:rFonts w:ascii="Times New Roman" w:eastAsia="Times New Roman" w:hAnsi="Times New Roman" w:cs="Times New Roman"/>
                <w:color w:val="242424"/>
                <w:sz w:val="26"/>
                <w:szCs w:val="26"/>
                <w:lang w:eastAsia="ru-RU"/>
              </w:rPr>
            </w:pPr>
          </w:p>
        </w:tc>
        <w:tc>
          <w:tcPr>
            <w:tcW w:w="693" w:type="pct"/>
          </w:tcPr>
          <w:p w14:paraId="21D90D7D" w14:textId="77777777" w:rsidR="00CA006C" w:rsidRPr="00936DD8" w:rsidRDefault="00CA006C" w:rsidP="0075184F">
            <w:pPr>
              <w:spacing w:after="120"/>
              <w:rPr>
                <w:rFonts w:ascii="Times New Roman" w:eastAsia="Times New Roman" w:hAnsi="Times New Roman" w:cs="Times New Roman"/>
                <w:color w:val="242424"/>
                <w:sz w:val="26"/>
                <w:szCs w:val="26"/>
                <w:lang w:eastAsia="ru-RU"/>
              </w:rPr>
            </w:pPr>
            <w:r w:rsidRPr="00936DD8">
              <w:rPr>
                <w:rFonts w:ascii="Times New Roman" w:eastAsia="Times New Roman" w:hAnsi="Times New Roman" w:cs="Times New Roman"/>
                <w:color w:val="242424"/>
                <w:sz w:val="26"/>
                <w:szCs w:val="26"/>
                <w:lang w:eastAsia="ru-RU"/>
              </w:rPr>
              <w:t>Корея</w:t>
            </w:r>
          </w:p>
        </w:tc>
        <w:tc>
          <w:tcPr>
            <w:tcW w:w="1986" w:type="pct"/>
          </w:tcPr>
          <w:p w14:paraId="1EE74077" w14:textId="77777777" w:rsidR="00CA006C" w:rsidRPr="00B80E5D" w:rsidRDefault="000E3173" w:rsidP="00AA7EBD">
            <w:pPr>
              <w:spacing w:after="120"/>
              <w:ind w:left="-104" w:firstLine="425"/>
              <w:jc w:val="both"/>
              <w:rPr>
                <w:rFonts w:ascii="Times New Roman" w:eastAsiaTheme="minorEastAsia" w:hAnsi="Times New Roman" w:cs="Times New Roman"/>
                <w:bCs/>
                <w:sz w:val="26"/>
                <w:szCs w:val="26"/>
                <w:lang w:eastAsia="ru-RU"/>
              </w:rPr>
            </w:pPr>
            <w:r w:rsidRPr="00AA7EBD">
              <w:rPr>
                <w:rFonts w:ascii="Times New Roman" w:eastAsiaTheme="minorEastAsia" w:hAnsi="Times New Roman" w:cs="Times New Roman"/>
                <w:bCs/>
                <w:sz w:val="26"/>
                <w:szCs w:val="26"/>
                <w:lang w:eastAsia="ru-RU"/>
              </w:rPr>
              <w:t>Форма сертификата резидентства (форма 18) (https://www.nts.go.kr/eng/data/Form%2018%20Certificate%20of%20Residence.pdf), который выдается компетентным органом Республики Корея для целей применения соглашений об избежании двойного налогообложения, актуальная с 23 февраля 2013 г., предусматривает его подписание директором соответствующего районного налогового органа</w:t>
            </w:r>
            <w:r>
              <w:rPr>
                <w:rFonts w:ascii="Times New Roman" w:eastAsiaTheme="minorEastAsia" w:hAnsi="Times New Roman" w:cs="Times New Roman"/>
                <w:bCs/>
                <w:sz w:val="26"/>
                <w:szCs w:val="26"/>
                <w:lang w:eastAsia="ru-RU"/>
              </w:rPr>
              <w:t>.</w:t>
            </w:r>
          </w:p>
        </w:tc>
        <w:tc>
          <w:tcPr>
            <w:tcW w:w="2184" w:type="pct"/>
          </w:tcPr>
          <w:p w14:paraId="28A0D6B8" w14:textId="77777777" w:rsidR="00A40CD5" w:rsidRPr="00AA7EBD" w:rsidRDefault="00A40CD5" w:rsidP="00A40CD5">
            <w:pPr>
              <w:spacing w:after="120"/>
              <w:ind w:left="-104" w:firstLine="425"/>
              <w:jc w:val="both"/>
              <w:rPr>
                <w:rFonts w:ascii="Times New Roman" w:eastAsiaTheme="minorEastAsia" w:hAnsi="Times New Roman" w:cs="Times New Roman"/>
                <w:bCs/>
                <w:sz w:val="26"/>
                <w:szCs w:val="26"/>
                <w:lang w:eastAsia="ru-RU"/>
              </w:rPr>
            </w:pPr>
            <w:r w:rsidRPr="00AA7EBD">
              <w:rPr>
                <w:rFonts w:ascii="Times New Roman" w:eastAsiaTheme="minorEastAsia" w:hAnsi="Times New Roman" w:cs="Times New Roman"/>
                <w:bCs/>
                <w:sz w:val="26"/>
                <w:szCs w:val="26"/>
                <w:lang w:eastAsia="ru-RU"/>
              </w:rPr>
              <w:t>Форма сертификата резидентства не предусматривает отражение в сертификате таких реквизитов, как юридический адрес налогового резидента Республики Корея и название международного договора по вопросам налогообложения.</w:t>
            </w:r>
          </w:p>
          <w:p w14:paraId="3D5A213E" w14:textId="77777777" w:rsidR="00CA006C" w:rsidRPr="001736B7" w:rsidRDefault="00A40CD5" w:rsidP="00A40CD5">
            <w:pPr>
              <w:spacing w:after="120"/>
              <w:ind w:left="-104" w:firstLine="425"/>
              <w:jc w:val="both"/>
              <w:rPr>
                <w:rFonts w:ascii="Times New Roman" w:eastAsiaTheme="minorEastAsia" w:hAnsi="Times New Roman" w:cs="Times New Roman"/>
                <w:bCs/>
                <w:sz w:val="26"/>
                <w:szCs w:val="26"/>
                <w:lang w:eastAsia="ru-RU"/>
              </w:rPr>
            </w:pPr>
            <w:r w:rsidRPr="00AA7EBD">
              <w:rPr>
                <w:rFonts w:ascii="Times New Roman" w:eastAsiaTheme="minorEastAsia" w:hAnsi="Times New Roman" w:cs="Times New Roman"/>
                <w:bCs/>
                <w:sz w:val="26"/>
                <w:szCs w:val="26"/>
                <w:lang w:eastAsia="ru-RU"/>
              </w:rPr>
              <w:t>Проверка аутентичности сертификата может быть осуществлена с использованием сервиса https://teht.hometax.go.kr/websquare/websquare.wq?w2xPath=/ui/ca/a/b/UTECAABA12.xml в течение 90 дней со дня выдачи сертификата.</w:t>
            </w:r>
          </w:p>
        </w:tc>
      </w:tr>
      <w:tr w:rsidR="00135436" w:rsidRPr="00E43219" w14:paraId="7903CFDF" w14:textId="77777777" w:rsidTr="001C0F5E">
        <w:trPr>
          <w:trHeight w:val="20"/>
        </w:trPr>
        <w:tc>
          <w:tcPr>
            <w:tcW w:w="137" w:type="pct"/>
          </w:tcPr>
          <w:p w14:paraId="100C250E" w14:textId="77777777" w:rsidR="00CA006C" w:rsidRPr="00CA006C" w:rsidRDefault="00CA006C" w:rsidP="00CA006C">
            <w:pPr>
              <w:pStyle w:val="a4"/>
              <w:numPr>
                <w:ilvl w:val="0"/>
                <w:numId w:val="1"/>
              </w:numPr>
              <w:tabs>
                <w:tab w:val="left" w:pos="313"/>
              </w:tabs>
              <w:spacing w:after="120"/>
              <w:ind w:left="313" w:hanging="313"/>
              <w:rPr>
                <w:rFonts w:ascii="Times New Roman" w:eastAsia="Times New Roman" w:hAnsi="Times New Roman" w:cs="Times New Roman"/>
                <w:color w:val="242424"/>
                <w:sz w:val="26"/>
                <w:szCs w:val="26"/>
                <w:lang w:eastAsia="ru-RU"/>
              </w:rPr>
            </w:pPr>
          </w:p>
        </w:tc>
        <w:tc>
          <w:tcPr>
            <w:tcW w:w="693" w:type="pct"/>
          </w:tcPr>
          <w:p w14:paraId="3CF64F78" w14:textId="77777777" w:rsidR="00CA006C" w:rsidRPr="00936DD8" w:rsidRDefault="00CA006C" w:rsidP="0075184F">
            <w:pPr>
              <w:spacing w:after="120"/>
              <w:rPr>
                <w:rFonts w:ascii="Times New Roman" w:eastAsia="Times New Roman" w:hAnsi="Times New Roman" w:cs="Times New Roman"/>
                <w:color w:val="242424"/>
                <w:sz w:val="26"/>
                <w:szCs w:val="26"/>
                <w:lang w:eastAsia="ru-RU"/>
              </w:rPr>
            </w:pPr>
            <w:r w:rsidRPr="00936DD8">
              <w:rPr>
                <w:rFonts w:ascii="Times New Roman" w:eastAsia="Times New Roman" w:hAnsi="Times New Roman" w:cs="Times New Roman"/>
                <w:color w:val="242424"/>
                <w:sz w:val="26"/>
                <w:szCs w:val="26"/>
                <w:lang w:eastAsia="ru-RU"/>
              </w:rPr>
              <w:t>Кыргызстан</w:t>
            </w:r>
          </w:p>
        </w:tc>
        <w:tc>
          <w:tcPr>
            <w:tcW w:w="1986" w:type="pct"/>
          </w:tcPr>
          <w:p w14:paraId="50539013" w14:textId="77777777" w:rsidR="00CA006C" w:rsidRPr="00E43219" w:rsidRDefault="00AA7EBD" w:rsidP="00A40CD5">
            <w:pPr>
              <w:spacing w:after="120"/>
              <w:ind w:left="-104" w:firstLine="425"/>
              <w:jc w:val="both"/>
              <w:rPr>
                <w:rFonts w:ascii="Times New Roman" w:hAnsi="Times New Roman" w:cs="Times New Roman"/>
                <w:sz w:val="26"/>
                <w:szCs w:val="26"/>
              </w:rPr>
            </w:pPr>
            <w:r w:rsidRPr="00AA7EBD">
              <w:rPr>
                <w:rFonts w:ascii="Times New Roman" w:hAnsi="Times New Roman" w:cs="Times New Roman"/>
                <w:sz w:val="26"/>
                <w:szCs w:val="26"/>
              </w:rPr>
              <w:t xml:space="preserve">Для целей применения Соглашения между Правительством Республики Беларусь и Правительством Кыргызской Республики об избежании двойного налогообложения и предотвращении уклонения от уплаты налогов в отношении налогов на доходы и имущество от 26 июня 1997 года, подтверждение статуса налогового </w:t>
            </w:r>
            <w:r w:rsidRPr="00AA7EBD">
              <w:rPr>
                <w:rFonts w:ascii="Times New Roman" w:hAnsi="Times New Roman" w:cs="Times New Roman"/>
                <w:sz w:val="26"/>
                <w:szCs w:val="26"/>
              </w:rPr>
              <w:lastRenderedPageBreak/>
              <w:t xml:space="preserve">резидента осуществляется Государственной налоговой службой при Министерстве экономики и </w:t>
            </w:r>
            <w:r w:rsidR="00A40CD5">
              <w:rPr>
                <w:rFonts w:ascii="Times New Roman" w:hAnsi="Times New Roman" w:cs="Times New Roman"/>
                <w:sz w:val="26"/>
                <w:szCs w:val="26"/>
              </w:rPr>
              <w:t xml:space="preserve">финансов Кыргызской Республики. </w:t>
            </w:r>
            <w:r w:rsidRPr="00AA7EBD">
              <w:rPr>
                <w:rFonts w:ascii="Times New Roman" w:hAnsi="Times New Roman" w:cs="Times New Roman"/>
                <w:sz w:val="26"/>
                <w:szCs w:val="26"/>
              </w:rPr>
              <w:t>Правом подписи документов, подтверждающих статус налогового резидента, наделены с 27.08.2021 заместители председателя Государственной налоговой службы при Министерстве экономики и финансов Кыргызской Республики.</w:t>
            </w:r>
          </w:p>
        </w:tc>
        <w:tc>
          <w:tcPr>
            <w:tcW w:w="2184" w:type="pct"/>
          </w:tcPr>
          <w:p w14:paraId="30CB0ECE" w14:textId="77777777" w:rsidR="00CA006C" w:rsidRPr="004224A4" w:rsidRDefault="00CA006C" w:rsidP="0075184F">
            <w:pPr>
              <w:spacing w:after="120"/>
              <w:ind w:left="-104" w:firstLine="425"/>
              <w:jc w:val="both"/>
              <w:rPr>
                <w:rFonts w:ascii="Times New Roman" w:hAnsi="Times New Roman" w:cs="Times New Roman"/>
                <w:sz w:val="26"/>
                <w:szCs w:val="26"/>
              </w:rPr>
            </w:pPr>
          </w:p>
        </w:tc>
      </w:tr>
      <w:tr w:rsidR="00135436" w:rsidRPr="00E43219" w14:paraId="43BC189A" w14:textId="77777777" w:rsidTr="001C0F5E">
        <w:trPr>
          <w:trHeight w:val="20"/>
        </w:trPr>
        <w:tc>
          <w:tcPr>
            <w:tcW w:w="137" w:type="pct"/>
          </w:tcPr>
          <w:p w14:paraId="224A9274" w14:textId="77777777" w:rsidR="00CA006C" w:rsidRPr="00CA006C" w:rsidRDefault="00CA006C" w:rsidP="00CA006C">
            <w:pPr>
              <w:pStyle w:val="a4"/>
              <w:numPr>
                <w:ilvl w:val="0"/>
                <w:numId w:val="1"/>
              </w:numPr>
              <w:tabs>
                <w:tab w:val="left" w:pos="313"/>
              </w:tabs>
              <w:spacing w:after="120"/>
              <w:ind w:left="313" w:hanging="313"/>
              <w:rPr>
                <w:rFonts w:ascii="Times New Roman" w:eastAsia="Times New Roman" w:hAnsi="Times New Roman" w:cs="Times New Roman"/>
                <w:color w:val="242424"/>
                <w:sz w:val="26"/>
                <w:szCs w:val="26"/>
                <w:lang w:eastAsia="ru-RU"/>
              </w:rPr>
            </w:pPr>
          </w:p>
        </w:tc>
        <w:tc>
          <w:tcPr>
            <w:tcW w:w="693" w:type="pct"/>
          </w:tcPr>
          <w:p w14:paraId="21E12A1C" w14:textId="77777777" w:rsidR="00CA006C" w:rsidRPr="00936DD8" w:rsidRDefault="00CA006C" w:rsidP="0075184F">
            <w:pPr>
              <w:spacing w:after="120"/>
              <w:rPr>
                <w:rFonts w:ascii="Times New Roman" w:eastAsia="Times New Roman" w:hAnsi="Times New Roman" w:cs="Times New Roman"/>
                <w:color w:val="242424"/>
                <w:sz w:val="26"/>
                <w:szCs w:val="26"/>
                <w:lang w:eastAsia="ru-RU"/>
              </w:rPr>
            </w:pPr>
            <w:r w:rsidRPr="00E43219">
              <w:rPr>
                <w:rFonts w:ascii="Times New Roman" w:eastAsia="Times New Roman" w:hAnsi="Times New Roman" w:cs="Times New Roman"/>
                <w:color w:val="242424"/>
                <w:sz w:val="26"/>
                <w:szCs w:val="26"/>
                <w:lang w:eastAsia="ru-RU"/>
              </w:rPr>
              <w:t>Латвия</w:t>
            </w:r>
          </w:p>
        </w:tc>
        <w:tc>
          <w:tcPr>
            <w:tcW w:w="1986" w:type="pct"/>
          </w:tcPr>
          <w:p w14:paraId="56192FF7" w14:textId="77777777" w:rsidR="00CA006C" w:rsidRPr="00E43219" w:rsidRDefault="00CA006C" w:rsidP="00FF3EAE">
            <w:pPr>
              <w:spacing w:after="120"/>
              <w:ind w:left="-104" w:firstLine="425"/>
              <w:jc w:val="both"/>
              <w:rPr>
                <w:rFonts w:ascii="Times New Roman" w:hAnsi="Times New Roman" w:cs="Times New Roman"/>
                <w:sz w:val="26"/>
                <w:szCs w:val="26"/>
              </w:rPr>
            </w:pPr>
          </w:p>
        </w:tc>
        <w:tc>
          <w:tcPr>
            <w:tcW w:w="2184" w:type="pct"/>
          </w:tcPr>
          <w:p w14:paraId="1F51EEA0" w14:textId="77777777" w:rsidR="00A141E3" w:rsidRDefault="00D56197" w:rsidP="00A141E3">
            <w:pPr>
              <w:spacing w:after="120"/>
              <w:ind w:left="-104" w:firstLine="425"/>
              <w:jc w:val="both"/>
              <w:rPr>
                <w:rFonts w:ascii="Times New Roman" w:hAnsi="Times New Roman" w:cs="Times New Roman"/>
                <w:sz w:val="26"/>
                <w:szCs w:val="26"/>
              </w:rPr>
            </w:pPr>
            <w:r w:rsidRPr="00D56197">
              <w:rPr>
                <w:rFonts w:ascii="Times New Roman" w:hAnsi="Times New Roman" w:cs="Times New Roman"/>
                <w:sz w:val="26"/>
                <w:szCs w:val="26"/>
              </w:rPr>
              <w:t xml:space="preserve">С 8 декабря 2020 года налоговые органы Латвии выдают </w:t>
            </w:r>
            <w:r w:rsidR="00A141E3" w:rsidRPr="00D56197">
              <w:rPr>
                <w:rFonts w:ascii="Times New Roman" w:hAnsi="Times New Roman" w:cs="Times New Roman"/>
                <w:sz w:val="26"/>
                <w:szCs w:val="26"/>
              </w:rPr>
              <w:t xml:space="preserve">подтверждение постоянного местонахождения для целей применения соглашений об избежании двойного налогообложения </w:t>
            </w:r>
            <w:r w:rsidRPr="00D56197">
              <w:rPr>
                <w:rFonts w:ascii="Times New Roman" w:hAnsi="Times New Roman" w:cs="Times New Roman"/>
                <w:sz w:val="26"/>
                <w:szCs w:val="26"/>
              </w:rPr>
              <w:t>в электронном виде</w:t>
            </w:r>
            <w:r w:rsidR="00A141E3">
              <w:rPr>
                <w:rFonts w:ascii="Times New Roman" w:hAnsi="Times New Roman" w:cs="Times New Roman"/>
                <w:sz w:val="26"/>
                <w:szCs w:val="26"/>
              </w:rPr>
              <w:t>.</w:t>
            </w:r>
          </w:p>
          <w:p w14:paraId="253C2613" w14:textId="77777777" w:rsidR="00D56197" w:rsidRPr="00D56197" w:rsidRDefault="00D56197" w:rsidP="00A141E3">
            <w:pPr>
              <w:spacing w:after="120"/>
              <w:ind w:left="-104" w:firstLine="425"/>
              <w:jc w:val="both"/>
              <w:rPr>
                <w:rFonts w:ascii="Times New Roman" w:hAnsi="Times New Roman" w:cs="Times New Roman"/>
                <w:sz w:val="26"/>
                <w:szCs w:val="26"/>
              </w:rPr>
            </w:pPr>
            <w:r w:rsidRPr="00D56197">
              <w:rPr>
                <w:rFonts w:ascii="Times New Roman" w:hAnsi="Times New Roman" w:cs="Times New Roman"/>
                <w:sz w:val="26"/>
                <w:szCs w:val="26"/>
              </w:rPr>
              <w:t>Налоговые резиденты Латвии могут запросить такой сертификат налогового резидентства через Систему электронного декларирования (EDS) и сразу же получить его. Хотя сертификат создается без печати или подписи, каждый из них содержит уникальный QR-код и код подтверждения, что гарантирует его подлинность.</w:t>
            </w:r>
          </w:p>
          <w:p w14:paraId="0F8D785A" w14:textId="77777777" w:rsidR="00D56197" w:rsidRPr="00D56197" w:rsidRDefault="00D56197" w:rsidP="00D56197">
            <w:pPr>
              <w:spacing w:after="120"/>
              <w:ind w:left="-104" w:firstLine="425"/>
              <w:jc w:val="both"/>
              <w:rPr>
                <w:rFonts w:ascii="Times New Roman" w:hAnsi="Times New Roman" w:cs="Times New Roman"/>
                <w:sz w:val="26"/>
                <w:szCs w:val="26"/>
              </w:rPr>
            </w:pPr>
            <w:r w:rsidRPr="00D56197">
              <w:rPr>
                <w:rFonts w:ascii="Times New Roman" w:hAnsi="Times New Roman" w:cs="Times New Roman"/>
                <w:sz w:val="26"/>
                <w:szCs w:val="26"/>
              </w:rPr>
              <w:t>Подлинность сертификата можно проверить, перейдя на сайт https://eds.vid.gov.lv/ref (доступен также на английском и русском языках) путем сканирования QR-кода или по ссылке в конце документа.</w:t>
            </w:r>
          </w:p>
          <w:p w14:paraId="414ED92E" w14:textId="77777777" w:rsidR="00D56197" w:rsidRPr="00D56197" w:rsidRDefault="00D56197" w:rsidP="00D56197">
            <w:pPr>
              <w:spacing w:after="120"/>
              <w:ind w:left="-104" w:firstLine="425"/>
              <w:jc w:val="both"/>
              <w:rPr>
                <w:rFonts w:ascii="Times New Roman" w:hAnsi="Times New Roman" w:cs="Times New Roman"/>
                <w:sz w:val="26"/>
                <w:szCs w:val="26"/>
              </w:rPr>
            </w:pPr>
            <w:r w:rsidRPr="00D56197">
              <w:rPr>
                <w:rFonts w:ascii="Times New Roman" w:hAnsi="Times New Roman" w:cs="Times New Roman"/>
                <w:sz w:val="26"/>
                <w:szCs w:val="26"/>
              </w:rPr>
              <w:t>Для проверки Сертификата необходимо ввести проверочный код и регистрационный номер (для предпринимателей) или личный код (для физических лиц), затем нажать кнопку «Проверить». Если комбинация проверочного кода и регистрационного номера (личного кода) верна, появляется информация о налогоплательщике и предоставляется возможность скачать сертификат.</w:t>
            </w:r>
          </w:p>
          <w:p w14:paraId="08EE944E" w14:textId="77777777" w:rsidR="00CA006C" w:rsidRPr="00FF3EAE" w:rsidRDefault="00D56197" w:rsidP="00D56197">
            <w:pPr>
              <w:spacing w:after="120"/>
              <w:ind w:left="-104" w:firstLine="425"/>
              <w:jc w:val="both"/>
              <w:rPr>
                <w:rFonts w:ascii="Times New Roman" w:hAnsi="Times New Roman" w:cs="Times New Roman"/>
                <w:sz w:val="26"/>
                <w:szCs w:val="26"/>
              </w:rPr>
            </w:pPr>
            <w:r w:rsidRPr="00D56197">
              <w:rPr>
                <w:rFonts w:ascii="Times New Roman" w:hAnsi="Times New Roman" w:cs="Times New Roman"/>
                <w:sz w:val="26"/>
                <w:szCs w:val="26"/>
              </w:rPr>
              <w:lastRenderedPageBreak/>
              <w:t>В редких случаях, когда налоговый резидент Латвии не является пользователем EDS, Служба государственных доходов Латвийской Республики выдает сертификат резидентства на бумаге с подписью и печатью.</w:t>
            </w:r>
          </w:p>
        </w:tc>
      </w:tr>
      <w:tr w:rsidR="00135436" w:rsidRPr="00E43219" w14:paraId="36128290" w14:textId="77777777" w:rsidTr="001C0F5E">
        <w:trPr>
          <w:trHeight w:val="20"/>
        </w:trPr>
        <w:tc>
          <w:tcPr>
            <w:tcW w:w="137" w:type="pct"/>
          </w:tcPr>
          <w:p w14:paraId="2208A27D" w14:textId="77777777" w:rsidR="00CA006C" w:rsidRPr="00CA006C" w:rsidRDefault="00CA006C" w:rsidP="00CA006C">
            <w:pPr>
              <w:pStyle w:val="a4"/>
              <w:numPr>
                <w:ilvl w:val="0"/>
                <w:numId w:val="1"/>
              </w:numPr>
              <w:tabs>
                <w:tab w:val="left" w:pos="313"/>
              </w:tabs>
              <w:spacing w:after="120"/>
              <w:ind w:left="313" w:hanging="313"/>
              <w:rPr>
                <w:rFonts w:ascii="Times New Roman" w:eastAsia="Times New Roman" w:hAnsi="Times New Roman" w:cs="Times New Roman"/>
                <w:color w:val="242424"/>
                <w:sz w:val="26"/>
                <w:szCs w:val="26"/>
                <w:lang w:eastAsia="ru-RU"/>
              </w:rPr>
            </w:pPr>
          </w:p>
        </w:tc>
        <w:tc>
          <w:tcPr>
            <w:tcW w:w="693" w:type="pct"/>
          </w:tcPr>
          <w:p w14:paraId="404E6762" w14:textId="77777777" w:rsidR="00CA006C" w:rsidRPr="00936DD8" w:rsidRDefault="00CA006C" w:rsidP="0075184F">
            <w:pPr>
              <w:spacing w:after="120"/>
              <w:rPr>
                <w:rFonts w:ascii="Times New Roman" w:eastAsia="Times New Roman" w:hAnsi="Times New Roman" w:cs="Times New Roman"/>
                <w:color w:val="242424"/>
                <w:sz w:val="26"/>
                <w:szCs w:val="26"/>
                <w:lang w:eastAsia="ru-RU"/>
              </w:rPr>
            </w:pPr>
            <w:r w:rsidRPr="00936DD8">
              <w:rPr>
                <w:rFonts w:ascii="Times New Roman" w:eastAsia="Times New Roman" w:hAnsi="Times New Roman" w:cs="Times New Roman"/>
                <w:color w:val="242424"/>
                <w:sz w:val="26"/>
                <w:szCs w:val="26"/>
                <w:lang w:eastAsia="ru-RU"/>
              </w:rPr>
              <w:t>Литва</w:t>
            </w:r>
          </w:p>
        </w:tc>
        <w:tc>
          <w:tcPr>
            <w:tcW w:w="1986" w:type="pct"/>
          </w:tcPr>
          <w:p w14:paraId="1AE0E981" w14:textId="77777777" w:rsidR="00CA006C" w:rsidRPr="00E43219" w:rsidRDefault="00AA7EBD" w:rsidP="00FF3EAE">
            <w:pPr>
              <w:spacing w:after="120"/>
              <w:ind w:left="-104" w:firstLine="425"/>
              <w:jc w:val="both"/>
              <w:rPr>
                <w:rFonts w:ascii="Times New Roman" w:hAnsi="Times New Roman" w:cs="Times New Roman"/>
                <w:sz w:val="26"/>
                <w:szCs w:val="26"/>
              </w:rPr>
            </w:pPr>
            <w:r w:rsidRPr="00AA7EBD">
              <w:rPr>
                <w:rFonts w:ascii="Times New Roman" w:hAnsi="Times New Roman" w:cs="Times New Roman"/>
                <w:sz w:val="26"/>
                <w:szCs w:val="26"/>
              </w:rPr>
              <w:t>Для целей применения Пагаднення памiж Урадам Рэспублiкi Беларусь i Урадам Лiтоўскай Рэспублiкi аб пазбяганнi двайнога падаткаабкладання i папярэджаннi ўхiлення ад выплаты падаткаў у дачыненнi да падаткаў на даходы ад 18 лiпеня 1995 года, подтверждение статуса налогового резидента осуществляется местными налоговыми органами.</w:t>
            </w:r>
          </w:p>
        </w:tc>
        <w:tc>
          <w:tcPr>
            <w:tcW w:w="2184" w:type="pct"/>
          </w:tcPr>
          <w:p w14:paraId="416AB79B" w14:textId="77777777" w:rsidR="00CA006C" w:rsidRPr="00FF3EAE" w:rsidRDefault="00CA006C" w:rsidP="00FF3EAE">
            <w:pPr>
              <w:spacing w:after="120"/>
              <w:ind w:left="-104" w:firstLine="425"/>
              <w:jc w:val="both"/>
              <w:rPr>
                <w:rFonts w:ascii="Times New Roman" w:hAnsi="Times New Roman" w:cs="Times New Roman"/>
                <w:sz w:val="26"/>
                <w:szCs w:val="26"/>
              </w:rPr>
            </w:pPr>
          </w:p>
        </w:tc>
      </w:tr>
      <w:tr w:rsidR="00135436" w:rsidRPr="00E43219" w14:paraId="6C5E1948" w14:textId="77777777" w:rsidTr="001C0F5E">
        <w:trPr>
          <w:trHeight w:val="20"/>
        </w:trPr>
        <w:tc>
          <w:tcPr>
            <w:tcW w:w="137" w:type="pct"/>
          </w:tcPr>
          <w:p w14:paraId="7F278C33" w14:textId="77777777" w:rsidR="00CA006C" w:rsidRPr="00CA006C" w:rsidRDefault="00CA006C" w:rsidP="00CA006C">
            <w:pPr>
              <w:pStyle w:val="a4"/>
              <w:numPr>
                <w:ilvl w:val="0"/>
                <w:numId w:val="1"/>
              </w:numPr>
              <w:tabs>
                <w:tab w:val="left" w:pos="313"/>
              </w:tabs>
              <w:spacing w:after="120"/>
              <w:ind w:left="313" w:hanging="313"/>
              <w:rPr>
                <w:rFonts w:ascii="Times New Roman" w:eastAsia="Times New Roman" w:hAnsi="Times New Roman" w:cs="Times New Roman"/>
                <w:color w:val="242424"/>
                <w:sz w:val="26"/>
                <w:szCs w:val="26"/>
                <w:lang w:eastAsia="ru-RU"/>
              </w:rPr>
            </w:pPr>
          </w:p>
        </w:tc>
        <w:tc>
          <w:tcPr>
            <w:tcW w:w="693" w:type="pct"/>
          </w:tcPr>
          <w:p w14:paraId="2B3A8214" w14:textId="77777777" w:rsidR="00CA006C" w:rsidRPr="00936DD8" w:rsidRDefault="00CA006C" w:rsidP="0075184F">
            <w:pPr>
              <w:spacing w:after="120"/>
              <w:rPr>
                <w:rFonts w:ascii="Times New Roman" w:eastAsia="Times New Roman" w:hAnsi="Times New Roman" w:cs="Times New Roman"/>
                <w:color w:val="242424"/>
                <w:sz w:val="26"/>
                <w:szCs w:val="26"/>
                <w:lang w:eastAsia="ru-RU"/>
              </w:rPr>
            </w:pPr>
            <w:r w:rsidRPr="00E43219">
              <w:rPr>
                <w:rFonts w:ascii="Times New Roman" w:eastAsia="Times New Roman" w:hAnsi="Times New Roman" w:cs="Times New Roman"/>
                <w:color w:val="242424"/>
                <w:sz w:val="26"/>
                <w:szCs w:val="26"/>
                <w:lang w:eastAsia="ru-RU"/>
              </w:rPr>
              <w:t>Молдова</w:t>
            </w:r>
          </w:p>
        </w:tc>
        <w:tc>
          <w:tcPr>
            <w:tcW w:w="1986" w:type="pct"/>
          </w:tcPr>
          <w:p w14:paraId="7E9D1559" w14:textId="77777777" w:rsidR="00AA7EBD" w:rsidRPr="00AA7EBD" w:rsidRDefault="00AA7EBD" w:rsidP="00AA7EBD">
            <w:pPr>
              <w:spacing w:after="120"/>
              <w:ind w:left="-104" w:firstLine="425"/>
              <w:jc w:val="both"/>
              <w:rPr>
                <w:rFonts w:ascii="Times New Roman" w:hAnsi="Times New Roman" w:cs="Times New Roman"/>
                <w:sz w:val="26"/>
                <w:szCs w:val="26"/>
              </w:rPr>
            </w:pPr>
            <w:r w:rsidRPr="00AA7EBD">
              <w:rPr>
                <w:rFonts w:ascii="Times New Roman" w:hAnsi="Times New Roman" w:cs="Times New Roman"/>
                <w:sz w:val="26"/>
                <w:szCs w:val="26"/>
              </w:rPr>
              <w:t>Для целей применения Соглашения между Правительством Республики Беларусь и Правительством Республики Молдова об избежании двойного налогообложения и предотвращении уклонения от уплаты налогов в отношении налогов на доходы и имущество от 23 декабря 1994 г., подтверждение статуса налогового резидента осуществляется Государственной налоговой службой Республики Молдова (управлениями налогового обслуживания).</w:t>
            </w:r>
          </w:p>
          <w:p w14:paraId="6B490099" w14:textId="77777777" w:rsidR="00CA006C" w:rsidRPr="00E43219" w:rsidRDefault="00AA7EBD" w:rsidP="00AA7EBD">
            <w:pPr>
              <w:spacing w:after="120"/>
              <w:ind w:left="-104" w:firstLine="425"/>
              <w:jc w:val="both"/>
              <w:rPr>
                <w:rFonts w:ascii="Times New Roman" w:hAnsi="Times New Roman" w:cs="Times New Roman"/>
                <w:sz w:val="26"/>
                <w:szCs w:val="26"/>
              </w:rPr>
            </w:pPr>
            <w:r w:rsidRPr="00AA7EBD">
              <w:rPr>
                <w:rFonts w:ascii="Times New Roman" w:hAnsi="Times New Roman" w:cs="Times New Roman"/>
                <w:sz w:val="26"/>
                <w:szCs w:val="26"/>
              </w:rPr>
              <w:t>Сертификат о резидентстве может быть подписан электронной подписью, о чем свидетельствует соответствующая запись («Digitally signed»).</w:t>
            </w:r>
          </w:p>
        </w:tc>
        <w:tc>
          <w:tcPr>
            <w:tcW w:w="2184" w:type="pct"/>
          </w:tcPr>
          <w:p w14:paraId="6AA8E4CA" w14:textId="77777777" w:rsidR="00CA006C" w:rsidRPr="00FF3EAE" w:rsidRDefault="00CA006C" w:rsidP="0075184F">
            <w:pPr>
              <w:spacing w:after="120"/>
              <w:ind w:left="-104" w:firstLine="425"/>
              <w:jc w:val="both"/>
              <w:rPr>
                <w:rFonts w:ascii="Times New Roman" w:hAnsi="Times New Roman" w:cs="Times New Roman"/>
                <w:sz w:val="26"/>
                <w:szCs w:val="26"/>
              </w:rPr>
            </w:pPr>
          </w:p>
        </w:tc>
      </w:tr>
      <w:tr w:rsidR="00135436" w:rsidRPr="00E43219" w14:paraId="2CF66638" w14:textId="77777777" w:rsidTr="001C0F5E">
        <w:trPr>
          <w:trHeight w:val="20"/>
        </w:trPr>
        <w:tc>
          <w:tcPr>
            <w:tcW w:w="137" w:type="pct"/>
          </w:tcPr>
          <w:p w14:paraId="70FCE1AE" w14:textId="77777777" w:rsidR="00CA006C" w:rsidRPr="00CA006C" w:rsidRDefault="00CA006C" w:rsidP="00CA006C">
            <w:pPr>
              <w:pStyle w:val="a4"/>
              <w:numPr>
                <w:ilvl w:val="0"/>
                <w:numId w:val="1"/>
              </w:numPr>
              <w:tabs>
                <w:tab w:val="left" w:pos="313"/>
              </w:tabs>
              <w:spacing w:after="120"/>
              <w:ind w:left="313" w:hanging="313"/>
              <w:rPr>
                <w:rFonts w:ascii="Times New Roman" w:eastAsia="Times New Roman" w:hAnsi="Times New Roman" w:cs="Times New Roman"/>
                <w:color w:val="242424"/>
                <w:sz w:val="26"/>
                <w:szCs w:val="26"/>
                <w:lang w:eastAsia="ru-RU"/>
              </w:rPr>
            </w:pPr>
          </w:p>
        </w:tc>
        <w:tc>
          <w:tcPr>
            <w:tcW w:w="693" w:type="pct"/>
          </w:tcPr>
          <w:p w14:paraId="306ABA3C" w14:textId="77777777" w:rsidR="00CA006C" w:rsidRPr="00936DD8" w:rsidRDefault="00CA006C" w:rsidP="0058239C">
            <w:pPr>
              <w:spacing w:after="120"/>
              <w:rPr>
                <w:rFonts w:ascii="Times New Roman" w:eastAsia="Times New Roman" w:hAnsi="Times New Roman" w:cs="Times New Roman"/>
                <w:color w:val="242424"/>
                <w:sz w:val="26"/>
                <w:szCs w:val="26"/>
                <w:lang w:eastAsia="ru-RU"/>
              </w:rPr>
            </w:pPr>
            <w:r w:rsidRPr="00936DD8">
              <w:rPr>
                <w:rFonts w:ascii="Times New Roman" w:eastAsia="Times New Roman" w:hAnsi="Times New Roman" w:cs="Times New Roman"/>
                <w:color w:val="242424"/>
                <w:sz w:val="26"/>
                <w:szCs w:val="26"/>
                <w:lang w:eastAsia="ru-RU"/>
              </w:rPr>
              <w:t>Монголия</w:t>
            </w:r>
          </w:p>
        </w:tc>
        <w:tc>
          <w:tcPr>
            <w:tcW w:w="1986" w:type="pct"/>
          </w:tcPr>
          <w:p w14:paraId="09776A8A" w14:textId="77777777" w:rsidR="00CA006C" w:rsidRPr="00E43219" w:rsidRDefault="00CA006C" w:rsidP="00A439AB">
            <w:pPr>
              <w:spacing w:after="120"/>
              <w:ind w:left="175" w:firstLine="146"/>
              <w:jc w:val="both"/>
              <w:rPr>
                <w:rFonts w:ascii="Times New Roman" w:hAnsi="Times New Roman" w:cs="Times New Roman"/>
                <w:sz w:val="26"/>
                <w:szCs w:val="26"/>
              </w:rPr>
            </w:pPr>
          </w:p>
        </w:tc>
        <w:tc>
          <w:tcPr>
            <w:tcW w:w="2184" w:type="pct"/>
          </w:tcPr>
          <w:p w14:paraId="453EE256" w14:textId="77777777" w:rsidR="00D56197" w:rsidRPr="00D56197" w:rsidRDefault="00D56197" w:rsidP="00D56197">
            <w:pPr>
              <w:spacing w:after="120"/>
              <w:ind w:left="-104" w:firstLine="425"/>
              <w:jc w:val="both"/>
              <w:rPr>
                <w:rFonts w:ascii="Times New Roman" w:hAnsi="Times New Roman" w:cs="Times New Roman"/>
                <w:sz w:val="26"/>
                <w:szCs w:val="26"/>
              </w:rPr>
            </w:pPr>
            <w:r w:rsidRPr="00D56197">
              <w:rPr>
                <w:rFonts w:ascii="Times New Roman" w:hAnsi="Times New Roman" w:cs="Times New Roman"/>
                <w:sz w:val="26"/>
                <w:szCs w:val="26"/>
              </w:rPr>
              <w:t xml:space="preserve">В связи с изменением в Монголии порядка получения для налоговых целей Свидетельства о постоянном местонахождении иностранные налогоплательщики, имеющие статус налогового резидента Монголии, вправе обратиться в Главное управление по налогам Монголии </w:t>
            </w:r>
            <w:r w:rsidRPr="00D56197">
              <w:rPr>
                <w:rFonts w:ascii="Times New Roman" w:hAnsi="Times New Roman" w:cs="Times New Roman"/>
                <w:sz w:val="26"/>
                <w:szCs w:val="26"/>
              </w:rPr>
              <w:lastRenderedPageBreak/>
              <w:t>через Интернет и получить Свидетельство о постоянном местонахождении в электронном виде. Такая справка налогового резидентства выдается без печати и подписи.</w:t>
            </w:r>
          </w:p>
          <w:p w14:paraId="187DCB8C" w14:textId="77777777" w:rsidR="00CA006C" w:rsidRPr="00EC0687" w:rsidRDefault="00D56197" w:rsidP="00AC2576">
            <w:pPr>
              <w:spacing w:after="120"/>
              <w:ind w:left="-104" w:firstLine="425"/>
              <w:jc w:val="both"/>
              <w:rPr>
                <w:rFonts w:ascii="Times New Roman" w:hAnsi="Times New Roman" w:cs="Times New Roman"/>
                <w:sz w:val="26"/>
                <w:szCs w:val="26"/>
              </w:rPr>
            </w:pPr>
            <w:r w:rsidRPr="00D56197">
              <w:rPr>
                <w:rFonts w:ascii="Times New Roman" w:hAnsi="Times New Roman" w:cs="Times New Roman"/>
                <w:sz w:val="26"/>
                <w:szCs w:val="26"/>
              </w:rPr>
              <w:t>Подлинность сертификата можно проверить на сер</w:t>
            </w:r>
            <w:r w:rsidR="00AC2576">
              <w:rPr>
                <w:rFonts w:ascii="Times New Roman" w:hAnsi="Times New Roman" w:cs="Times New Roman"/>
                <w:sz w:val="26"/>
                <w:szCs w:val="26"/>
              </w:rPr>
              <w:t>висе</w:t>
            </w:r>
            <w:r w:rsidR="005F6D46">
              <w:rPr>
                <w:rFonts w:ascii="Times New Roman" w:hAnsi="Times New Roman" w:cs="Times New Roman"/>
                <w:sz w:val="26"/>
                <w:szCs w:val="26"/>
              </w:rPr>
              <w:t>:</w:t>
            </w:r>
            <w:r w:rsidR="00AC2576">
              <w:rPr>
                <w:rFonts w:ascii="Times New Roman" w:hAnsi="Times New Roman" w:cs="Times New Roman"/>
                <w:sz w:val="26"/>
                <w:szCs w:val="26"/>
              </w:rPr>
              <w:t xml:space="preserve"> </w:t>
            </w:r>
            <w:r w:rsidRPr="00D56197">
              <w:rPr>
                <w:rFonts w:ascii="Times New Roman" w:hAnsi="Times New Roman" w:cs="Times New Roman"/>
                <w:sz w:val="26"/>
                <w:szCs w:val="26"/>
              </w:rPr>
              <w:t>https://etax.mta.mn/instruction/checkGlobalEnquiry/ (перейти на этот сервис можно путем сканирования QR-кода на справке). Для проверки подлинности сертификата не</w:t>
            </w:r>
            <w:r w:rsidR="00AC2576">
              <w:rPr>
                <w:rFonts w:ascii="Times New Roman" w:hAnsi="Times New Roman" w:cs="Times New Roman"/>
                <w:sz w:val="26"/>
                <w:szCs w:val="26"/>
              </w:rPr>
              <w:t xml:space="preserve">обходимо ввести указанный в нем </w:t>
            </w:r>
            <w:r w:rsidRPr="00D56197">
              <w:rPr>
                <w:rFonts w:ascii="Times New Roman" w:hAnsi="Times New Roman" w:cs="Times New Roman"/>
                <w:sz w:val="26"/>
                <w:szCs w:val="26"/>
              </w:rPr>
              <w:t>13-тизначный проверочный код, затем нажать кнопку «Check» («Проверить»).</w:t>
            </w:r>
          </w:p>
        </w:tc>
      </w:tr>
      <w:tr w:rsidR="00135436" w:rsidRPr="00E43219" w14:paraId="2C1663A3" w14:textId="77777777" w:rsidTr="001C0F5E">
        <w:trPr>
          <w:trHeight w:val="20"/>
        </w:trPr>
        <w:tc>
          <w:tcPr>
            <w:tcW w:w="137" w:type="pct"/>
          </w:tcPr>
          <w:p w14:paraId="03BC3A34" w14:textId="77777777" w:rsidR="00CA006C" w:rsidRPr="00CA006C" w:rsidRDefault="00CA006C" w:rsidP="00CA006C">
            <w:pPr>
              <w:pStyle w:val="a4"/>
              <w:numPr>
                <w:ilvl w:val="0"/>
                <w:numId w:val="1"/>
              </w:numPr>
              <w:tabs>
                <w:tab w:val="left" w:pos="313"/>
              </w:tabs>
              <w:spacing w:after="120"/>
              <w:ind w:left="313" w:hanging="313"/>
              <w:rPr>
                <w:rFonts w:ascii="Times New Roman" w:eastAsia="Times New Roman" w:hAnsi="Times New Roman" w:cs="Times New Roman"/>
                <w:color w:val="242424"/>
                <w:sz w:val="26"/>
                <w:szCs w:val="26"/>
                <w:lang w:eastAsia="ru-RU"/>
              </w:rPr>
            </w:pPr>
          </w:p>
        </w:tc>
        <w:tc>
          <w:tcPr>
            <w:tcW w:w="693" w:type="pct"/>
          </w:tcPr>
          <w:p w14:paraId="671197C8" w14:textId="77777777" w:rsidR="00CA006C" w:rsidRPr="00936DD8" w:rsidRDefault="00CA006C" w:rsidP="003077CE">
            <w:pPr>
              <w:spacing w:after="120"/>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Объединенные Арабские Эмираты</w:t>
            </w:r>
          </w:p>
        </w:tc>
        <w:tc>
          <w:tcPr>
            <w:tcW w:w="1986" w:type="pct"/>
          </w:tcPr>
          <w:p w14:paraId="10EE5F52" w14:textId="767D5EF1" w:rsidR="003F0929" w:rsidRPr="009871B3" w:rsidRDefault="003F0929" w:rsidP="003F0929">
            <w:pPr>
              <w:spacing w:after="120"/>
              <w:ind w:left="-104" w:firstLine="425"/>
              <w:jc w:val="both"/>
              <w:rPr>
                <w:rFonts w:ascii="Times New Roman" w:hAnsi="Times New Roman" w:cs="Times New Roman"/>
                <w:spacing w:val="-4"/>
                <w:sz w:val="26"/>
                <w:szCs w:val="26"/>
              </w:rPr>
            </w:pPr>
            <w:r w:rsidRPr="009871B3">
              <w:rPr>
                <w:rFonts w:ascii="Times New Roman" w:hAnsi="Times New Roman" w:cs="Times New Roman"/>
                <w:spacing w:val="-4"/>
                <w:sz w:val="26"/>
                <w:szCs w:val="26"/>
              </w:rPr>
              <w:t xml:space="preserve">В Объединенных Арабских Эмиратах заказ справок налогового резидентства как для юридических, так и физических лиц и проверка их подлинности осуществляется в сервисе </w:t>
            </w:r>
            <w:r w:rsidR="00DA6EAE" w:rsidRPr="009871B3">
              <w:rPr>
                <w:rFonts w:ascii="Times New Roman" w:hAnsi="Times New Roman" w:cs="Times New Roman"/>
                <w:spacing w:val="-4"/>
                <w:sz w:val="26"/>
                <w:szCs w:val="26"/>
              </w:rPr>
              <w:t xml:space="preserve">«TRС Portal» </w:t>
            </w:r>
            <w:r w:rsidRPr="009871B3">
              <w:rPr>
                <w:rFonts w:ascii="Times New Roman" w:hAnsi="Times New Roman" w:cs="Times New Roman"/>
                <w:spacing w:val="-4"/>
                <w:sz w:val="26"/>
                <w:szCs w:val="26"/>
              </w:rPr>
              <w:t xml:space="preserve">Федеральной налоговой службы </w:t>
            </w:r>
            <w:r w:rsidR="00DA6EAE" w:rsidRPr="009871B3">
              <w:rPr>
                <w:rFonts w:ascii="Times New Roman" w:hAnsi="Times New Roman" w:cs="Times New Roman"/>
                <w:spacing w:val="-4"/>
                <w:sz w:val="26"/>
                <w:szCs w:val="26"/>
              </w:rPr>
              <w:t xml:space="preserve">(Federal Tax Authority) </w:t>
            </w:r>
            <w:r w:rsidRPr="009871B3">
              <w:rPr>
                <w:rFonts w:ascii="Times New Roman" w:hAnsi="Times New Roman" w:cs="Times New Roman"/>
                <w:spacing w:val="-4"/>
                <w:sz w:val="26"/>
                <w:szCs w:val="26"/>
              </w:rPr>
              <w:t xml:space="preserve">на платформе Emaratax Portal </w:t>
            </w:r>
            <w:hyperlink r:id="rId12" w:history="1">
              <w:r w:rsidRPr="009871B3">
                <w:rPr>
                  <w:rStyle w:val="a9"/>
                  <w:rFonts w:ascii="Times New Roman" w:hAnsi="Times New Roman" w:cs="Times New Roman"/>
                  <w:spacing w:val="-4"/>
                  <w:sz w:val="26"/>
                  <w:szCs w:val="26"/>
                </w:rPr>
                <w:t>https://eservices.tax.gov.ae</w:t>
              </w:r>
            </w:hyperlink>
            <w:r w:rsidRPr="009871B3">
              <w:rPr>
                <w:rFonts w:ascii="Times New Roman" w:hAnsi="Times New Roman" w:cs="Times New Roman"/>
                <w:spacing w:val="-4"/>
                <w:sz w:val="26"/>
                <w:szCs w:val="26"/>
              </w:rPr>
              <w:t xml:space="preserve">. </w:t>
            </w:r>
          </w:p>
          <w:p w14:paraId="55543264" w14:textId="647F9B45" w:rsidR="00E41FDE" w:rsidRPr="009871B3" w:rsidRDefault="00E41FDE" w:rsidP="00E41FDE">
            <w:pPr>
              <w:spacing w:after="120"/>
              <w:ind w:left="-104" w:firstLine="425"/>
              <w:jc w:val="both"/>
              <w:rPr>
                <w:rFonts w:ascii="Times New Roman" w:hAnsi="Times New Roman" w:cs="Times New Roman"/>
                <w:spacing w:val="-4"/>
                <w:sz w:val="24"/>
                <w:szCs w:val="24"/>
              </w:rPr>
            </w:pPr>
            <w:r w:rsidRPr="009871B3">
              <w:rPr>
                <w:rFonts w:ascii="Times New Roman" w:hAnsi="Times New Roman" w:cs="Times New Roman"/>
                <w:spacing w:val="-4"/>
                <w:sz w:val="26"/>
                <w:szCs w:val="26"/>
              </w:rPr>
              <w:t xml:space="preserve">Соответствующее Руководство по сертификатам налогового резидентства опубликовано </w:t>
            </w:r>
            <w:r w:rsidR="009871B3" w:rsidRPr="009871B3">
              <w:rPr>
                <w:rFonts w:ascii="Times New Roman" w:hAnsi="Times New Roman" w:cs="Times New Roman"/>
                <w:spacing w:val="-4"/>
                <w:sz w:val="26"/>
                <w:szCs w:val="26"/>
              </w:rPr>
              <w:t>26</w:t>
            </w:r>
            <w:r w:rsidR="009871B3">
              <w:rPr>
                <w:rFonts w:ascii="Times New Roman" w:hAnsi="Times New Roman" w:cs="Times New Roman"/>
                <w:spacing w:val="-4"/>
                <w:sz w:val="26"/>
                <w:szCs w:val="26"/>
              </w:rPr>
              <w:t>.</w:t>
            </w:r>
            <w:r w:rsidR="009871B3" w:rsidRPr="009871B3">
              <w:rPr>
                <w:rFonts w:ascii="Times New Roman" w:hAnsi="Times New Roman" w:cs="Times New Roman"/>
                <w:spacing w:val="-4"/>
                <w:sz w:val="26"/>
                <w:szCs w:val="26"/>
              </w:rPr>
              <w:t xml:space="preserve">10.2023 </w:t>
            </w:r>
            <w:r w:rsidRPr="009871B3">
              <w:rPr>
                <w:rFonts w:ascii="Times New Roman" w:hAnsi="Times New Roman" w:cs="Times New Roman"/>
                <w:spacing w:val="-4"/>
                <w:sz w:val="26"/>
                <w:szCs w:val="26"/>
              </w:rPr>
              <w:t xml:space="preserve">на сайте Федеральной налоговой службы ОАЭ </w:t>
            </w:r>
            <w:hyperlink r:id="rId13" w:history="1">
              <w:r w:rsidRPr="009871B3">
                <w:rPr>
                  <w:rStyle w:val="a9"/>
                  <w:rFonts w:ascii="Times New Roman" w:hAnsi="Times New Roman" w:cs="Times New Roman"/>
                  <w:spacing w:val="-4"/>
                  <w:sz w:val="24"/>
                  <w:szCs w:val="24"/>
                </w:rPr>
                <w:t>https://tax.gov.ae/en/service/issuance.of.tax.certificates.aspx</w:t>
              </w:r>
            </w:hyperlink>
            <w:r w:rsidRPr="009871B3">
              <w:rPr>
                <w:rFonts w:ascii="Times New Roman" w:hAnsi="Times New Roman" w:cs="Times New Roman"/>
                <w:spacing w:val="-4"/>
                <w:sz w:val="24"/>
                <w:szCs w:val="24"/>
              </w:rPr>
              <w:t>.</w:t>
            </w:r>
          </w:p>
          <w:p w14:paraId="28F8CB05" w14:textId="70DFD0A5" w:rsidR="00CA006C" w:rsidRPr="009871B3" w:rsidRDefault="003F0929" w:rsidP="00E41FDE">
            <w:pPr>
              <w:spacing w:after="120"/>
              <w:ind w:left="-104" w:firstLine="425"/>
              <w:jc w:val="both"/>
              <w:rPr>
                <w:rFonts w:ascii="Times New Roman" w:hAnsi="Times New Roman" w:cs="Times New Roman"/>
                <w:spacing w:val="-4"/>
                <w:sz w:val="26"/>
                <w:szCs w:val="26"/>
              </w:rPr>
            </w:pPr>
            <w:r w:rsidRPr="009871B3">
              <w:rPr>
                <w:rFonts w:ascii="Times New Roman" w:hAnsi="Times New Roman" w:cs="Times New Roman"/>
                <w:spacing w:val="-4"/>
                <w:sz w:val="26"/>
                <w:szCs w:val="26"/>
              </w:rPr>
              <w:t>Сертификат по выбору заявителя может быть направлен на бумаге на любой адрес в пределах ОАЭ или размещен только в электронном виде в личном кабинете плательщика.</w:t>
            </w:r>
          </w:p>
        </w:tc>
        <w:tc>
          <w:tcPr>
            <w:tcW w:w="2184" w:type="pct"/>
          </w:tcPr>
          <w:p w14:paraId="05792B46" w14:textId="77777777" w:rsidR="004E15B6" w:rsidRDefault="00C57DF4" w:rsidP="00C57DF4">
            <w:pPr>
              <w:spacing w:after="120"/>
              <w:ind w:left="-104" w:firstLine="425"/>
              <w:jc w:val="both"/>
              <w:rPr>
                <w:rFonts w:ascii="Times New Roman" w:hAnsi="Times New Roman" w:cs="Times New Roman"/>
                <w:sz w:val="26"/>
                <w:szCs w:val="26"/>
              </w:rPr>
            </w:pPr>
            <w:r w:rsidRPr="00C57DF4">
              <w:rPr>
                <w:rFonts w:ascii="Times New Roman" w:hAnsi="Times New Roman" w:cs="Times New Roman"/>
                <w:sz w:val="26"/>
                <w:szCs w:val="26"/>
              </w:rPr>
              <w:t>Проверка выданного сертификата налогового резидентства ОАЭ осуществляется путем сканирования QR-кода, ра</w:t>
            </w:r>
            <w:r w:rsidR="004E15B6">
              <w:rPr>
                <w:rFonts w:ascii="Times New Roman" w:hAnsi="Times New Roman" w:cs="Times New Roman"/>
                <w:sz w:val="26"/>
                <w:szCs w:val="26"/>
              </w:rPr>
              <w:t>сположенного внизу сертификата.</w:t>
            </w:r>
          </w:p>
          <w:p w14:paraId="68FAA5D7" w14:textId="77777777" w:rsidR="004E15B6" w:rsidRDefault="00C57DF4" w:rsidP="00C57DF4">
            <w:pPr>
              <w:spacing w:after="120"/>
              <w:ind w:left="-104" w:firstLine="425"/>
              <w:jc w:val="both"/>
              <w:rPr>
                <w:rFonts w:ascii="Times New Roman" w:hAnsi="Times New Roman" w:cs="Times New Roman"/>
                <w:sz w:val="26"/>
                <w:szCs w:val="26"/>
              </w:rPr>
            </w:pPr>
            <w:r w:rsidRPr="00C57DF4">
              <w:rPr>
                <w:rFonts w:ascii="Times New Roman" w:hAnsi="Times New Roman" w:cs="Times New Roman"/>
                <w:sz w:val="26"/>
                <w:szCs w:val="26"/>
              </w:rPr>
              <w:t>После сканирования QR-кода пользователь перенаправляется на целевую страницу, где для проверки подлинности сертификата необходимо ввести номер сертификата и дату начала финансового года, за который он выдан (т.е. дату начала</w:t>
            </w:r>
            <w:r w:rsidR="004E15B6">
              <w:rPr>
                <w:rFonts w:ascii="Times New Roman" w:hAnsi="Times New Roman" w:cs="Times New Roman"/>
                <w:sz w:val="26"/>
                <w:szCs w:val="26"/>
              </w:rPr>
              <w:t xml:space="preserve"> периода действия сертификата).</w:t>
            </w:r>
          </w:p>
          <w:p w14:paraId="71B4470B" w14:textId="7DD5E056" w:rsidR="00CA006C" w:rsidRPr="00C81AEC" w:rsidRDefault="00C57DF4" w:rsidP="008A2131">
            <w:pPr>
              <w:spacing w:after="120"/>
              <w:ind w:left="-104" w:firstLine="425"/>
              <w:jc w:val="both"/>
              <w:rPr>
                <w:rFonts w:ascii="Times New Roman" w:hAnsi="Times New Roman" w:cs="Times New Roman"/>
                <w:i/>
                <w:sz w:val="24"/>
                <w:szCs w:val="24"/>
              </w:rPr>
            </w:pPr>
            <w:r w:rsidRPr="00C57DF4">
              <w:rPr>
                <w:rFonts w:ascii="Times New Roman" w:hAnsi="Times New Roman" w:cs="Times New Roman"/>
                <w:sz w:val="26"/>
                <w:szCs w:val="26"/>
              </w:rPr>
              <w:t>В случае подлинности сертификата на экран выводится соответствующее подтверждение, содержащее данные по сертификату и налогоплательщику.</w:t>
            </w:r>
          </w:p>
        </w:tc>
      </w:tr>
      <w:tr w:rsidR="00135436" w:rsidRPr="00E43219" w14:paraId="3CF07C92" w14:textId="77777777" w:rsidTr="001C0F5E">
        <w:trPr>
          <w:trHeight w:val="20"/>
        </w:trPr>
        <w:tc>
          <w:tcPr>
            <w:tcW w:w="137" w:type="pct"/>
          </w:tcPr>
          <w:p w14:paraId="71F93AC1" w14:textId="77777777" w:rsidR="00CA006C" w:rsidRPr="00CA006C" w:rsidRDefault="00CA006C" w:rsidP="00CA006C">
            <w:pPr>
              <w:pStyle w:val="a4"/>
              <w:numPr>
                <w:ilvl w:val="0"/>
                <w:numId w:val="1"/>
              </w:numPr>
              <w:tabs>
                <w:tab w:val="left" w:pos="313"/>
              </w:tabs>
              <w:spacing w:after="120"/>
              <w:ind w:left="313" w:hanging="313"/>
              <w:rPr>
                <w:rFonts w:ascii="Times New Roman" w:eastAsia="Times New Roman" w:hAnsi="Times New Roman" w:cs="Times New Roman"/>
                <w:color w:val="242424"/>
                <w:sz w:val="26"/>
                <w:szCs w:val="26"/>
                <w:lang w:eastAsia="ru-RU"/>
              </w:rPr>
            </w:pPr>
          </w:p>
        </w:tc>
        <w:tc>
          <w:tcPr>
            <w:tcW w:w="693" w:type="pct"/>
          </w:tcPr>
          <w:p w14:paraId="014FF674" w14:textId="77777777" w:rsidR="00CA006C" w:rsidRPr="00936DD8" w:rsidRDefault="00CA006C" w:rsidP="0058239C">
            <w:pPr>
              <w:spacing w:after="120"/>
              <w:rPr>
                <w:rFonts w:ascii="Times New Roman" w:eastAsia="Times New Roman" w:hAnsi="Times New Roman" w:cs="Times New Roman"/>
                <w:color w:val="242424"/>
                <w:sz w:val="26"/>
                <w:szCs w:val="26"/>
                <w:lang w:eastAsia="ru-RU"/>
              </w:rPr>
            </w:pPr>
            <w:r w:rsidRPr="00E43219">
              <w:rPr>
                <w:rFonts w:ascii="Times New Roman" w:eastAsia="Times New Roman" w:hAnsi="Times New Roman" w:cs="Times New Roman"/>
                <w:color w:val="242424"/>
                <w:sz w:val="26"/>
                <w:szCs w:val="26"/>
                <w:lang w:eastAsia="ru-RU"/>
              </w:rPr>
              <w:t>Польша</w:t>
            </w:r>
          </w:p>
        </w:tc>
        <w:tc>
          <w:tcPr>
            <w:tcW w:w="1986" w:type="pct"/>
          </w:tcPr>
          <w:p w14:paraId="73AE68D3" w14:textId="77777777" w:rsidR="00CA006C" w:rsidRPr="00E43219" w:rsidRDefault="00AA7EBD" w:rsidP="00A141E3">
            <w:pPr>
              <w:spacing w:after="120"/>
              <w:ind w:left="-104" w:firstLine="425"/>
              <w:jc w:val="both"/>
              <w:rPr>
                <w:rFonts w:ascii="Times New Roman" w:hAnsi="Times New Roman" w:cs="Times New Roman"/>
                <w:sz w:val="26"/>
                <w:szCs w:val="26"/>
              </w:rPr>
            </w:pPr>
            <w:r w:rsidRPr="00AA7EBD">
              <w:rPr>
                <w:rFonts w:ascii="Times New Roman" w:hAnsi="Times New Roman" w:cs="Times New Roman"/>
                <w:sz w:val="26"/>
                <w:szCs w:val="26"/>
              </w:rPr>
              <w:t xml:space="preserve">Для целей применения Соглашения между Правительством Республики Беларусь и Правительством Республики Польша об избежании двойного налогообложения доходов и имущества от 18 ноября 1992 года, подтверждение статуса </w:t>
            </w:r>
            <w:r w:rsidRPr="00AA7EBD">
              <w:rPr>
                <w:rFonts w:ascii="Times New Roman" w:hAnsi="Times New Roman" w:cs="Times New Roman"/>
                <w:sz w:val="26"/>
                <w:szCs w:val="26"/>
              </w:rPr>
              <w:lastRenderedPageBreak/>
              <w:t xml:space="preserve">налогового резидента осуществляется местными налоговыми органами. </w:t>
            </w:r>
          </w:p>
        </w:tc>
        <w:tc>
          <w:tcPr>
            <w:tcW w:w="2184" w:type="pct"/>
          </w:tcPr>
          <w:p w14:paraId="04F858B3" w14:textId="77777777" w:rsidR="00D56197" w:rsidRPr="00D56197" w:rsidRDefault="00D56197" w:rsidP="00EA6E4D">
            <w:pPr>
              <w:shd w:val="clear" w:color="auto" w:fill="FFFFFF"/>
              <w:tabs>
                <w:tab w:val="left" w:pos="900"/>
                <w:tab w:val="left" w:pos="1260"/>
              </w:tabs>
              <w:spacing w:after="120"/>
              <w:ind w:left="-104" w:firstLine="425"/>
              <w:jc w:val="both"/>
              <w:rPr>
                <w:rFonts w:ascii="Times New Roman" w:hAnsi="Times New Roman" w:cs="Times New Roman"/>
                <w:sz w:val="26"/>
                <w:szCs w:val="26"/>
              </w:rPr>
            </w:pPr>
            <w:r w:rsidRPr="00D56197">
              <w:rPr>
                <w:rFonts w:ascii="Times New Roman" w:hAnsi="Times New Roman" w:cs="Times New Roman"/>
                <w:sz w:val="26"/>
                <w:szCs w:val="26"/>
              </w:rPr>
              <w:lastRenderedPageBreak/>
              <w:t>Сертификаты резидентства Польши выдаются на бумажном носителе (с проставлением печати и подписи) или в форме электронного документа (с электронной подписью).</w:t>
            </w:r>
          </w:p>
          <w:p w14:paraId="466F7536" w14:textId="77777777" w:rsidR="00CA006C" w:rsidRPr="004E5E8B" w:rsidRDefault="00CA006C" w:rsidP="00EA6E4D">
            <w:pPr>
              <w:shd w:val="clear" w:color="auto" w:fill="FFFFFF"/>
              <w:tabs>
                <w:tab w:val="left" w:pos="900"/>
                <w:tab w:val="left" w:pos="1260"/>
              </w:tabs>
              <w:spacing w:after="120"/>
              <w:ind w:left="-104" w:firstLine="425"/>
              <w:jc w:val="both"/>
              <w:rPr>
                <w:rFonts w:ascii="Times New Roman" w:hAnsi="Times New Roman" w:cs="Times New Roman"/>
                <w:sz w:val="26"/>
                <w:szCs w:val="26"/>
              </w:rPr>
            </w:pPr>
          </w:p>
        </w:tc>
      </w:tr>
      <w:tr w:rsidR="00135436" w:rsidRPr="00E43219" w14:paraId="796D32B8" w14:textId="77777777" w:rsidTr="001C0F5E">
        <w:trPr>
          <w:trHeight w:val="20"/>
        </w:trPr>
        <w:tc>
          <w:tcPr>
            <w:tcW w:w="137" w:type="pct"/>
          </w:tcPr>
          <w:p w14:paraId="70E7D2B7" w14:textId="77777777" w:rsidR="00CA006C" w:rsidRPr="00CA006C" w:rsidRDefault="00CA006C" w:rsidP="00CA006C">
            <w:pPr>
              <w:pStyle w:val="a4"/>
              <w:numPr>
                <w:ilvl w:val="0"/>
                <w:numId w:val="1"/>
              </w:numPr>
              <w:tabs>
                <w:tab w:val="left" w:pos="313"/>
              </w:tabs>
              <w:spacing w:after="120"/>
              <w:ind w:left="313" w:hanging="313"/>
              <w:rPr>
                <w:rFonts w:ascii="Times New Roman" w:eastAsia="Times New Roman" w:hAnsi="Times New Roman" w:cs="Times New Roman"/>
                <w:color w:val="242424"/>
                <w:sz w:val="26"/>
                <w:szCs w:val="26"/>
                <w:lang w:eastAsia="ru-RU"/>
              </w:rPr>
            </w:pPr>
          </w:p>
        </w:tc>
        <w:tc>
          <w:tcPr>
            <w:tcW w:w="693" w:type="pct"/>
          </w:tcPr>
          <w:p w14:paraId="088BA2FB" w14:textId="77777777" w:rsidR="00CA006C" w:rsidRPr="00936DD8" w:rsidRDefault="00CA006C" w:rsidP="0075184F">
            <w:pPr>
              <w:spacing w:after="120"/>
              <w:rPr>
                <w:rFonts w:ascii="Times New Roman" w:eastAsia="Times New Roman" w:hAnsi="Times New Roman" w:cs="Times New Roman"/>
                <w:color w:val="242424"/>
                <w:sz w:val="26"/>
                <w:szCs w:val="26"/>
                <w:lang w:eastAsia="ru-RU"/>
              </w:rPr>
            </w:pPr>
            <w:r w:rsidRPr="00936DD8">
              <w:rPr>
                <w:rFonts w:ascii="Times New Roman" w:eastAsia="Times New Roman" w:hAnsi="Times New Roman" w:cs="Times New Roman"/>
                <w:color w:val="242424"/>
                <w:sz w:val="26"/>
                <w:szCs w:val="26"/>
                <w:lang w:eastAsia="ru-RU"/>
              </w:rPr>
              <w:t>Россия</w:t>
            </w:r>
          </w:p>
        </w:tc>
        <w:tc>
          <w:tcPr>
            <w:tcW w:w="1986" w:type="pct"/>
          </w:tcPr>
          <w:p w14:paraId="6FF82B42" w14:textId="77777777" w:rsidR="00A141E3" w:rsidRDefault="00AA7EBD" w:rsidP="00AA7EBD">
            <w:pPr>
              <w:shd w:val="clear" w:color="auto" w:fill="FFFFFF"/>
              <w:tabs>
                <w:tab w:val="left" w:pos="900"/>
                <w:tab w:val="left" w:pos="1260"/>
              </w:tabs>
              <w:spacing w:after="120"/>
              <w:ind w:left="-104" w:firstLine="425"/>
              <w:jc w:val="both"/>
              <w:rPr>
                <w:rFonts w:ascii="Times New Roman" w:hAnsi="Times New Roman" w:cs="Times New Roman"/>
                <w:sz w:val="26"/>
                <w:szCs w:val="26"/>
              </w:rPr>
            </w:pPr>
            <w:r w:rsidRPr="00AA7EBD">
              <w:rPr>
                <w:rFonts w:ascii="Times New Roman" w:hAnsi="Times New Roman" w:cs="Times New Roman"/>
                <w:sz w:val="26"/>
                <w:szCs w:val="26"/>
              </w:rPr>
              <w:t>Для целей применения Соглашения между Правительством Республики Беларусь и Правительством Российской Федерации об избежании двойного налогообложения и предотвращении уклонения от уплаты налогов в отношении налогов на доходы и имущество от 21 апреля 1995 года, подтверждение статуса налогового резидента осуществляется Межрегиональной инспекцией Федеральной налоговой службы России по централизованной обработке данных (https://www.nalog.ru/rn77/yul/interest/international_trans</w:t>
            </w:r>
            <w:r w:rsidR="00A141E3">
              <w:rPr>
                <w:rFonts w:ascii="Times New Roman" w:hAnsi="Times New Roman" w:cs="Times New Roman"/>
                <w:sz w:val="26"/>
                <w:szCs w:val="26"/>
              </w:rPr>
              <w:t xml:space="preserve">actions/status_tax_resident/). </w:t>
            </w:r>
          </w:p>
          <w:p w14:paraId="1EA06609" w14:textId="77777777" w:rsidR="00AA7EBD" w:rsidRPr="00AA7EBD" w:rsidRDefault="00AA7EBD" w:rsidP="00AA7EBD">
            <w:pPr>
              <w:shd w:val="clear" w:color="auto" w:fill="FFFFFF"/>
              <w:tabs>
                <w:tab w:val="left" w:pos="900"/>
                <w:tab w:val="left" w:pos="1260"/>
              </w:tabs>
              <w:spacing w:after="120"/>
              <w:ind w:left="-104" w:firstLine="425"/>
              <w:jc w:val="both"/>
              <w:rPr>
                <w:rFonts w:ascii="Times New Roman" w:hAnsi="Times New Roman" w:cs="Times New Roman"/>
                <w:sz w:val="26"/>
                <w:szCs w:val="26"/>
              </w:rPr>
            </w:pPr>
            <w:r w:rsidRPr="00AA7EBD">
              <w:rPr>
                <w:rFonts w:ascii="Times New Roman" w:hAnsi="Times New Roman" w:cs="Times New Roman"/>
                <w:sz w:val="26"/>
                <w:szCs w:val="26"/>
              </w:rPr>
              <w:t>С 1 июня 2019 г. актуальный перечень образцов подписей должностных лиц, уполномоченных подписывать документы, подтверждающие статус налогового резидента Российской Федерации, а также образец печати уполномоченного территориального налогового органа по выдаче документов, подтверждающих статус налогового резидента Российской Федерации (Межрегиональной инспекции ФНС России по централизованной обработке данных), размещается на официальном сайте ФНС России в разделе «Международное взаимодействие» (https://www.nalog.ru/rn77/about_fts/inttax/clist/).</w:t>
            </w:r>
          </w:p>
          <w:p w14:paraId="0A771FD8" w14:textId="77777777" w:rsidR="00CA006C" w:rsidRPr="00E43219" w:rsidRDefault="00AA7EBD" w:rsidP="00AA7EBD">
            <w:pPr>
              <w:shd w:val="clear" w:color="auto" w:fill="FFFFFF"/>
              <w:tabs>
                <w:tab w:val="left" w:pos="900"/>
                <w:tab w:val="left" w:pos="1260"/>
              </w:tabs>
              <w:spacing w:after="120"/>
              <w:ind w:left="-104" w:firstLine="425"/>
              <w:jc w:val="both"/>
              <w:rPr>
                <w:rFonts w:ascii="Times New Roman" w:hAnsi="Times New Roman" w:cs="Times New Roman"/>
                <w:sz w:val="26"/>
                <w:szCs w:val="26"/>
              </w:rPr>
            </w:pPr>
            <w:r w:rsidRPr="00AA7EBD">
              <w:rPr>
                <w:rFonts w:ascii="Times New Roman" w:hAnsi="Times New Roman" w:cs="Times New Roman"/>
                <w:sz w:val="26"/>
                <w:szCs w:val="26"/>
              </w:rPr>
              <w:lastRenderedPageBreak/>
              <w:t>Последующие обновления будут также размещаться в указанном разделе официального сайта ФНС России.</w:t>
            </w:r>
          </w:p>
        </w:tc>
        <w:tc>
          <w:tcPr>
            <w:tcW w:w="2184" w:type="pct"/>
          </w:tcPr>
          <w:p w14:paraId="170D5A44" w14:textId="77777777" w:rsidR="00D56197" w:rsidRPr="00D56197" w:rsidRDefault="00D56197" w:rsidP="00D56197">
            <w:pPr>
              <w:pStyle w:val="ConsPlusTitle"/>
              <w:spacing w:after="120"/>
              <w:ind w:left="-104" w:firstLine="425"/>
              <w:jc w:val="both"/>
              <w:rPr>
                <w:rFonts w:ascii="Times New Roman" w:hAnsi="Times New Roman" w:cs="Times New Roman"/>
                <w:b w:val="0"/>
                <w:sz w:val="26"/>
                <w:szCs w:val="26"/>
              </w:rPr>
            </w:pPr>
            <w:r w:rsidRPr="00D56197">
              <w:rPr>
                <w:rFonts w:ascii="Times New Roman" w:hAnsi="Times New Roman" w:cs="Times New Roman"/>
                <w:b w:val="0"/>
                <w:sz w:val="26"/>
                <w:szCs w:val="26"/>
              </w:rPr>
              <w:lastRenderedPageBreak/>
              <w:t>С 09.12.2017 года вступил в силу приказ Федеральной налоговой службы России «Об утверждении формы заявления о представлении документа, подтверждающего статус налогового резидента Российской Федерации, формы документа, подтверждающего статус налогового резидента Российской Федерации, порядка и формата его представления в электронной форме или на бумажном носителе» от 07.11.2017 № ММВ-7-17/837@ (далее – Приказ).</w:t>
            </w:r>
          </w:p>
          <w:p w14:paraId="764CB067" w14:textId="77777777" w:rsidR="00D56197" w:rsidRPr="00D56197" w:rsidRDefault="00D56197" w:rsidP="00D56197">
            <w:pPr>
              <w:pStyle w:val="ConsPlusTitle"/>
              <w:spacing w:after="120"/>
              <w:ind w:left="-104" w:firstLine="425"/>
              <w:jc w:val="both"/>
              <w:rPr>
                <w:rFonts w:ascii="Times New Roman" w:hAnsi="Times New Roman" w:cs="Times New Roman"/>
                <w:b w:val="0"/>
                <w:sz w:val="26"/>
                <w:szCs w:val="26"/>
              </w:rPr>
            </w:pPr>
            <w:r w:rsidRPr="00D56197">
              <w:rPr>
                <w:rFonts w:ascii="Times New Roman" w:hAnsi="Times New Roman" w:cs="Times New Roman"/>
                <w:b w:val="0"/>
                <w:sz w:val="26"/>
                <w:szCs w:val="26"/>
              </w:rPr>
              <w:t>Выдача документа, подтверждающего статус налогового резидента Российской Федерации, оформляется на бумажном носителе по форме согласно приложению №</w:t>
            </w:r>
            <w:r w:rsidR="009214F6">
              <w:rPr>
                <w:rFonts w:ascii="Times New Roman" w:hAnsi="Times New Roman" w:cs="Times New Roman"/>
                <w:b w:val="0"/>
                <w:sz w:val="26"/>
                <w:szCs w:val="26"/>
              </w:rPr>
              <w:t> </w:t>
            </w:r>
            <w:r w:rsidRPr="00D56197">
              <w:rPr>
                <w:rFonts w:ascii="Times New Roman" w:hAnsi="Times New Roman" w:cs="Times New Roman"/>
                <w:b w:val="0"/>
                <w:sz w:val="26"/>
                <w:szCs w:val="26"/>
              </w:rPr>
              <w:t>2 к Приказу или в электронной форме в формате PDF. Документ, подтверждающий статус налогового резидента Российской Федерации, направляется налогоплательщику или его представителю в зависимости от выбранного им способа получения документа: на бумажном носителе по почте; в электронной форме через официальный сайт ФНС России в информационно-телекоммуникационной сети «Интернет» https://www.nalog.ru.</w:t>
            </w:r>
          </w:p>
          <w:p w14:paraId="7718471E" w14:textId="77777777" w:rsidR="00CA006C" w:rsidRPr="00877E7E" w:rsidRDefault="00D56197" w:rsidP="00D56197">
            <w:pPr>
              <w:pStyle w:val="ConsPlusTitle"/>
              <w:spacing w:after="120"/>
              <w:ind w:left="-104" w:firstLine="425"/>
              <w:jc w:val="both"/>
              <w:rPr>
                <w:rFonts w:ascii="Times New Roman" w:hAnsi="Times New Roman" w:cs="Times New Roman"/>
                <w:b w:val="0"/>
                <w:sz w:val="26"/>
                <w:szCs w:val="26"/>
              </w:rPr>
            </w:pPr>
            <w:r w:rsidRPr="00D56197">
              <w:rPr>
                <w:rFonts w:ascii="Times New Roman" w:hAnsi="Times New Roman" w:cs="Times New Roman"/>
                <w:b w:val="0"/>
                <w:sz w:val="26"/>
                <w:szCs w:val="26"/>
              </w:rPr>
              <w:t>Проверка документа, подтверждающего статус налогового резидента Российской Федерации, выданного по форме согласно приложению № 2 к Приказу, может быть осуществлена при помощи электронного сервиса https://service.nalog.ru/nrez/check.html.</w:t>
            </w:r>
          </w:p>
        </w:tc>
      </w:tr>
      <w:tr w:rsidR="00135436" w:rsidRPr="00E43219" w14:paraId="3D32ADBA" w14:textId="77777777" w:rsidTr="001C0F5E">
        <w:trPr>
          <w:trHeight w:val="20"/>
        </w:trPr>
        <w:tc>
          <w:tcPr>
            <w:tcW w:w="137" w:type="pct"/>
          </w:tcPr>
          <w:p w14:paraId="6D3FC18A" w14:textId="77777777" w:rsidR="00CA006C" w:rsidRPr="00CA006C" w:rsidRDefault="00CA006C" w:rsidP="00CA006C">
            <w:pPr>
              <w:pStyle w:val="a4"/>
              <w:numPr>
                <w:ilvl w:val="0"/>
                <w:numId w:val="1"/>
              </w:numPr>
              <w:tabs>
                <w:tab w:val="left" w:pos="313"/>
              </w:tabs>
              <w:spacing w:after="120"/>
              <w:ind w:left="313" w:hanging="313"/>
              <w:rPr>
                <w:rFonts w:ascii="Times New Roman" w:eastAsia="Times New Roman" w:hAnsi="Times New Roman" w:cs="Times New Roman"/>
                <w:color w:val="242424"/>
                <w:sz w:val="26"/>
                <w:szCs w:val="26"/>
                <w:lang w:eastAsia="ru-RU"/>
              </w:rPr>
            </w:pPr>
          </w:p>
        </w:tc>
        <w:tc>
          <w:tcPr>
            <w:tcW w:w="693" w:type="pct"/>
          </w:tcPr>
          <w:p w14:paraId="41F0BF59" w14:textId="77777777" w:rsidR="00CA006C" w:rsidRPr="00936DD8" w:rsidRDefault="00CA006C" w:rsidP="0058239C">
            <w:pPr>
              <w:spacing w:after="120"/>
              <w:rPr>
                <w:rFonts w:ascii="Times New Roman" w:eastAsia="Times New Roman" w:hAnsi="Times New Roman" w:cs="Times New Roman"/>
                <w:color w:val="242424"/>
                <w:sz w:val="26"/>
                <w:szCs w:val="26"/>
                <w:lang w:eastAsia="ru-RU"/>
              </w:rPr>
            </w:pPr>
            <w:r w:rsidRPr="00E43219">
              <w:rPr>
                <w:rFonts w:ascii="Times New Roman" w:eastAsia="Times New Roman" w:hAnsi="Times New Roman" w:cs="Times New Roman"/>
                <w:color w:val="242424"/>
                <w:sz w:val="26"/>
                <w:szCs w:val="26"/>
                <w:lang w:eastAsia="ru-RU"/>
              </w:rPr>
              <w:t>Румыния</w:t>
            </w:r>
          </w:p>
        </w:tc>
        <w:tc>
          <w:tcPr>
            <w:tcW w:w="1986" w:type="pct"/>
          </w:tcPr>
          <w:p w14:paraId="4BE988AE" w14:textId="77777777" w:rsidR="00CA006C" w:rsidRPr="00E43219" w:rsidRDefault="00CA006C" w:rsidP="00BB5A17">
            <w:pPr>
              <w:ind w:firstLine="709"/>
              <w:jc w:val="both"/>
              <w:rPr>
                <w:rFonts w:ascii="Times New Roman" w:hAnsi="Times New Roman" w:cs="Times New Roman"/>
                <w:sz w:val="26"/>
                <w:szCs w:val="26"/>
              </w:rPr>
            </w:pPr>
          </w:p>
        </w:tc>
        <w:tc>
          <w:tcPr>
            <w:tcW w:w="2184" w:type="pct"/>
          </w:tcPr>
          <w:p w14:paraId="592D62C3" w14:textId="77777777" w:rsidR="00CA006C" w:rsidRPr="00047439" w:rsidRDefault="00D56197" w:rsidP="00047439">
            <w:pPr>
              <w:spacing w:after="120"/>
              <w:ind w:left="-104" w:firstLine="425"/>
              <w:jc w:val="both"/>
              <w:rPr>
                <w:rFonts w:ascii="Times New Roman" w:hAnsi="Times New Roman" w:cs="Times New Roman"/>
                <w:sz w:val="26"/>
                <w:szCs w:val="26"/>
              </w:rPr>
            </w:pPr>
            <w:r w:rsidRPr="00D56197">
              <w:rPr>
                <w:rFonts w:ascii="Times New Roman" w:hAnsi="Times New Roman" w:cs="Times New Roman"/>
                <w:sz w:val="26"/>
                <w:szCs w:val="26"/>
              </w:rPr>
              <w:t>Сертификаты резидентства Румынии для целей применения соглашения об избежании двойного налогообложения выдаются на бумажном носителе или с 26.04.2016 в электронном виде. Видимые подпись и печать обязательны на выданных на бумажном носителе сертификатах. Выдаваемые компетентным органом Румынии в электронном виде сертификаты подписываются электронной подписью Министерства государственных финансов, о чем свидетельствует соответствующая запись («Digitally signed») вверху сертификата в центре.</w:t>
            </w:r>
          </w:p>
        </w:tc>
      </w:tr>
      <w:tr w:rsidR="00135436" w:rsidRPr="00E43219" w14:paraId="523D7E9A" w14:textId="77777777" w:rsidTr="001C0F5E">
        <w:trPr>
          <w:trHeight w:val="20"/>
        </w:trPr>
        <w:tc>
          <w:tcPr>
            <w:tcW w:w="137" w:type="pct"/>
          </w:tcPr>
          <w:p w14:paraId="5C3F9F12" w14:textId="77777777" w:rsidR="00CA006C" w:rsidRPr="00CA006C" w:rsidRDefault="00CA006C" w:rsidP="00CA006C">
            <w:pPr>
              <w:pStyle w:val="a4"/>
              <w:numPr>
                <w:ilvl w:val="0"/>
                <w:numId w:val="1"/>
              </w:numPr>
              <w:tabs>
                <w:tab w:val="left" w:pos="313"/>
              </w:tabs>
              <w:spacing w:after="120"/>
              <w:ind w:left="313" w:hanging="313"/>
              <w:rPr>
                <w:rFonts w:ascii="Times New Roman" w:eastAsia="Times New Roman" w:hAnsi="Times New Roman" w:cs="Times New Roman"/>
                <w:color w:val="242424"/>
                <w:sz w:val="26"/>
                <w:szCs w:val="26"/>
                <w:lang w:eastAsia="ru-RU"/>
              </w:rPr>
            </w:pPr>
          </w:p>
        </w:tc>
        <w:tc>
          <w:tcPr>
            <w:tcW w:w="693" w:type="pct"/>
          </w:tcPr>
          <w:p w14:paraId="0FC661F7" w14:textId="77777777" w:rsidR="00CA006C" w:rsidRPr="00936DD8" w:rsidRDefault="00CA006C" w:rsidP="0075184F">
            <w:pPr>
              <w:spacing w:after="120"/>
              <w:rPr>
                <w:rFonts w:ascii="Times New Roman" w:eastAsia="Times New Roman" w:hAnsi="Times New Roman" w:cs="Times New Roman"/>
                <w:color w:val="242424"/>
                <w:sz w:val="26"/>
                <w:szCs w:val="26"/>
                <w:lang w:eastAsia="ru-RU"/>
              </w:rPr>
            </w:pPr>
            <w:r w:rsidRPr="00E43219">
              <w:rPr>
                <w:rFonts w:ascii="Times New Roman" w:eastAsia="Times New Roman" w:hAnsi="Times New Roman" w:cs="Times New Roman"/>
                <w:color w:val="242424"/>
                <w:sz w:val="26"/>
                <w:szCs w:val="26"/>
                <w:lang w:eastAsia="ru-RU"/>
              </w:rPr>
              <w:t>Сингапур</w:t>
            </w:r>
          </w:p>
        </w:tc>
        <w:tc>
          <w:tcPr>
            <w:tcW w:w="1986" w:type="pct"/>
          </w:tcPr>
          <w:p w14:paraId="48A8EDD6" w14:textId="77777777" w:rsidR="00A141E3" w:rsidRPr="00D56197" w:rsidRDefault="00A141E3" w:rsidP="00A141E3">
            <w:pPr>
              <w:spacing w:after="120"/>
              <w:ind w:left="-104" w:firstLine="425"/>
              <w:jc w:val="both"/>
              <w:rPr>
                <w:rFonts w:ascii="Times New Roman" w:hAnsi="Times New Roman" w:cs="Times New Roman"/>
                <w:sz w:val="26"/>
                <w:szCs w:val="26"/>
              </w:rPr>
            </w:pPr>
            <w:r w:rsidRPr="00D56197">
              <w:rPr>
                <w:rFonts w:ascii="Times New Roman" w:hAnsi="Times New Roman" w:cs="Times New Roman"/>
                <w:sz w:val="26"/>
                <w:szCs w:val="26"/>
              </w:rPr>
              <w:t>Сертификат резидентства Сингапура, выдаваемый для целей применения соглашения об избежании двойного налогообложения, отражает электронную подпись (не является электронной цифровой подписью) уполномоченного лица компетентного органа Сингапура.</w:t>
            </w:r>
          </w:p>
          <w:p w14:paraId="13B911EC" w14:textId="77777777" w:rsidR="00CA006C" w:rsidRPr="00E43219" w:rsidRDefault="00A141E3" w:rsidP="00A141E3">
            <w:pPr>
              <w:spacing w:after="120"/>
              <w:ind w:left="-104" w:firstLine="425"/>
              <w:jc w:val="both"/>
              <w:rPr>
                <w:rFonts w:ascii="Times New Roman" w:hAnsi="Times New Roman" w:cs="Times New Roman"/>
                <w:sz w:val="26"/>
                <w:szCs w:val="26"/>
              </w:rPr>
            </w:pPr>
            <w:r w:rsidRPr="00D56197">
              <w:rPr>
                <w:rFonts w:ascii="Times New Roman" w:hAnsi="Times New Roman" w:cs="Times New Roman"/>
                <w:sz w:val="26"/>
                <w:szCs w:val="26"/>
              </w:rPr>
              <w:t>В отношении юридических лиц сертификаты резидентства уполномочен подписывать помощник комиссара подразделения по корпоративному налогу (Assistant Commissioner of Corporate Tax Division) Службы доходов Сингапура.</w:t>
            </w:r>
          </w:p>
        </w:tc>
        <w:tc>
          <w:tcPr>
            <w:tcW w:w="2184" w:type="pct"/>
          </w:tcPr>
          <w:p w14:paraId="3DF142C8" w14:textId="77777777" w:rsidR="00D56197" w:rsidRPr="00D56197" w:rsidRDefault="00D56197" w:rsidP="00D56197">
            <w:pPr>
              <w:spacing w:after="120"/>
              <w:ind w:left="-104" w:firstLine="425"/>
              <w:jc w:val="both"/>
              <w:rPr>
                <w:rFonts w:ascii="Times New Roman" w:hAnsi="Times New Roman" w:cs="Times New Roman"/>
                <w:sz w:val="26"/>
                <w:szCs w:val="26"/>
              </w:rPr>
            </w:pPr>
            <w:r w:rsidRPr="00D56197">
              <w:rPr>
                <w:rFonts w:ascii="Times New Roman" w:hAnsi="Times New Roman" w:cs="Times New Roman"/>
                <w:sz w:val="26"/>
                <w:szCs w:val="26"/>
              </w:rPr>
              <w:t>В Сингапуре сертификаты резидентства компаниям выдаются в электронном виде через налоговый портал (доступны для распечатывания или скачивания на налоговом портале через личный кабинет), если только плательщик специально не запросил бумажный экземпляр сертификата.</w:t>
            </w:r>
          </w:p>
          <w:p w14:paraId="6B9BC766" w14:textId="77777777" w:rsidR="00CA006C" w:rsidRPr="00FC3E20" w:rsidRDefault="00BB5A17" w:rsidP="00FC3E20">
            <w:pPr>
              <w:spacing w:after="120"/>
              <w:ind w:left="-104" w:firstLine="425"/>
              <w:jc w:val="both"/>
              <w:rPr>
                <w:rFonts w:ascii="Times New Roman" w:hAnsi="Times New Roman" w:cs="Times New Roman"/>
                <w:sz w:val="26"/>
                <w:szCs w:val="26"/>
              </w:rPr>
            </w:pPr>
            <w:r w:rsidRPr="00BB5A17">
              <w:rPr>
                <w:rFonts w:ascii="Times New Roman" w:hAnsi="Times New Roman" w:cs="Times New Roman"/>
                <w:sz w:val="26"/>
                <w:szCs w:val="26"/>
              </w:rPr>
              <w:t>Сертификаты резидентства физическим лицам направляются, как правило, по почте.</w:t>
            </w:r>
          </w:p>
        </w:tc>
      </w:tr>
      <w:tr w:rsidR="00135436" w:rsidRPr="00E43219" w14:paraId="11EAD4E3" w14:textId="77777777" w:rsidTr="001C0F5E">
        <w:trPr>
          <w:trHeight w:val="20"/>
        </w:trPr>
        <w:tc>
          <w:tcPr>
            <w:tcW w:w="137" w:type="pct"/>
          </w:tcPr>
          <w:p w14:paraId="1C2EBF2D" w14:textId="77777777" w:rsidR="00CA006C" w:rsidRPr="00CA006C" w:rsidRDefault="00CA006C" w:rsidP="00CA006C">
            <w:pPr>
              <w:pStyle w:val="a4"/>
              <w:numPr>
                <w:ilvl w:val="0"/>
                <w:numId w:val="1"/>
              </w:numPr>
              <w:tabs>
                <w:tab w:val="left" w:pos="313"/>
              </w:tabs>
              <w:spacing w:after="120"/>
              <w:ind w:left="313" w:hanging="313"/>
              <w:rPr>
                <w:rFonts w:ascii="Times New Roman" w:eastAsia="Times New Roman" w:hAnsi="Times New Roman" w:cs="Times New Roman"/>
                <w:color w:val="242424"/>
                <w:sz w:val="26"/>
                <w:szCs w:val="26"/>
                <w:lang w:eastAsia="ru-RU"/>
              </w:rPr>
            </w:pPr>
          </w:p>
        </w:tc>
        <w:tc>
          <w:tcPr>
            <w:tcW w:w="693" w:type="pct"/>
          </w:tcPr>
          <w:p w14:paraId="4868E409" w14:textId="77777777" w:rsidR="00CA006C" w:rsidRPr="00936DD8" w:rsidRDefault="00CA006C" w:rsidP="00367A01">
            <w:pPr>
              <w:spacing w:after="120"/>
              <w:rPr>
                <w:rFonts w:ascii="Times New Roman" w:eastAsia="Times New Roman" w:hAnsi="Times New Roman" w:cs="Times New Roman"/>
                <w:color w:val="242424"/>
                <w:sz w:val="26"/>
                <w:szCs w:val="26"/>
                <w:lang w:eastAsia="ru-RU"/>
              </w:rPr>
            </w:pPr>
            <w:r w:rsidRPr="00936DD8">
              <w:rPr>
                <w:rFonts w:ascii="Times New Roman" w:eastAsia="Times New Roman" w:hAnsi="Times New Roman" w:cs="Times New Roman"/>
                <w:color w:val="242424"/>
                <w:sz w:val="26"/>
                <w:szCs w:val="26"/>
                <w:lang w:eastAsia="ru-RU"/>
              </w:rPr>
              <w:t>Туркменистан</w:t>
            </w:r>
          </w:p>
        </w:tc>
        <w:tc>
          <w:tcPr>
            <w:tcW w:w="1986" w:type="pct"/>
          </w:tcPr>
          <w:p w14:paraId="7B00FA11" w14:textId="77777777" w:rsidR="00CA006C" w:rsidRPr="00E43219" w:rsidRDefault="00BB5A17" w:rsidP="00367A01">
            <w:pPr>
              <w:spacing w:after="120"/>
              <w:ind w:left="-104" w:firstLine="425"/>
              <w:jc w:val="both"/>
              <w:rPr>
                <w:rFonts w:ascii="Times New Roman" w:hAnsi="Times New Roman" w:cs="Times New Roman"/>
                <w:sz w:val="26"/>
                <w:szCs w:val="26"/>
              </w:rPr>
            </w:pPr>
            <w:r w:rsidRPr="00BB5A17">
              <w:rPr>
                <w:rFonts w:ascii="Times New Roman" w:hAnsi="Times New Roman" w:cs="Times New Roman"/>
                <w:sz w:val="26"/>
                <w:szCs w:val="26"/>
              </w:rPr>
              <w:t xml:space="preserve">Для целей применения Конвенции между Правительством Республики Беларусь и Правительством Туркменистана об избежании двойного налогообложения в отношении налогов на доходы и на капитал (имущество) от 17 мая 2002 года, </w:t>
            </w:r>
            <w:r w:rsidRPr="00BB5A17">
              <w:rPr>
                <w:rFonts w:ascii="Times New Roman" w:hAnsi="Times New Roman" w:cs="Times New Roman"/>
                <w:sz w:val="26"/>
                <w:szCs w:val="26"/>
              </w:rPr>
              <w:lastRenderedPageBreak/>
              <w:t>подтверждение статуса налогового резидента осуществляется государственными налоговыми службами по велаятам (областям) и г. Ашгабаду, и, в отдельных случаях, Главной государственной налоговой службой Туркменистана.</w:t>
            </w:r>
          </w:p>
        </w:tc>
        <w:tc>
          <w:tcPr>
            <w:tcW w:w="2184" w:type="pct"/>
          </w:tcPr>
          <w:p w14:paraId="6F866558" w14:textId="77777777" w:rsidR="00CA006C" w:rsidRPr="00367A01" w:rsidRDefault="00CA006C" w:rsidP="00367A01">
            <w:pPr>
              <w:spacing w:after="120"/>
              <w:ind w:left="-104" w:firstLine="425"/>
              <w:jc w:val="both"/>
              <w:rPr>
                <w:rFonts w:ascii="Times New Roman" w:hAnsi="Times New Roman" w:cs="Times New Roman"/>
                <w:sz w:val="26"/>
                <w:szCs w:val="26"/>
              </w:rPr>
            </w:pPr>
          </w:p>
        </w:tc>
      </w:tr>
      <w:tr w:rsidR="00135436" w:rsidRPr="00E43219" w14:paraId="2ABD893C" w14:textId="77777777" w:rsidTr="001C0F5E">
        <w:trPr>
          <w:trHeight w:val="20"/>
        </w:trPr>
        <w:tc>
          <w:tcPr>
            <w:tcW w:w="137" w:type="pct"/>
          </w:tcPr>
          <w:p w14:paraId="78F5BBF0" w14:textId="77777777" w:rsidR="00CA006C" w:rsidRPr="00CA006C" w:rsidRDefault="00CA006C" w:rsidP="00CA006C">
            <w:pPr>
              <w:pStyle w:val="a4"/>
              <w:numPr>
                <w:ilvl w:val="0"/>
                <w:numId w:val="1"/>
              </w:numPr>
              <w:tabs>
                <w:tab w:val="left" w:pos="313"/>
              </w:tabs>
              <w:spacing w:after="120"/>
              <w:ind w:left="313" w:hanging="313"/>
              <w:rPr>
                <w:rFonts w:ascii="Times New Roman" w:eastAsia="Times New Roman" w:hAnsi="Times New Roman" w:cs="Times New Roman"/>
                <w:color w:val="242424"/>
                <w:sz w:val="26"/>
                <w:szCs w:val="26"/>
                <w:lang w:eastAsia="ru-RU"/>
              </w:rPr>
            </w:pPr>
          </w:p>
        </w:tc>
        <w:tc>
          <w:tcPr>
            <w:tcW w:w="693" w:type="pct"/>
          </w:tcPr>
          <w:p w14:paraId="0637DE3A" w14:textId="77777777" w:rsidR="00CA006C" w:rsidRPr="00936DD8" w:rsidRDefault="00CA006C" w:rsidP="0075184F">
            <w:pPr>
              <w:spacing w:after="120"/>
              <w:rPr>
                <w:rFonts w:ascii="Times New Roman" w:eastAsia="Times New Roman" w:hAnsi="Times New Roman" w:cs="Times New Roman"/>
                <w:color w:val="242424"/>
                <w:sz w:val="26"/>
                <w:szCs w:val="26"/>
                <w:lang w:eastAsia="ru-RU"/>
              </w:rPr>
            </w:pPr>
            <w:r w:rsidRPr="00936DD8">
              <w:rPr>
                <w:rFonts w:ascii="Times New Roman" w:eastAsia="Times New Roman" w:hAnsi="Times New Roman" w:cs="Times New Roman"/>
                <w:color w:val="242424"/>
                <w:sz w:val="26"/>
                <w:szCs w:val="26"/>
                <w:lang w:eastAsia="ru-RU"/>
              </w:rPr>
              <w:t>Турция</w:t>
            </w:r>
          </w:p>
        </w:tc>
        <w:tc>
          <w:tcPr>
            <w:tcW w:w="1986" w:type="pct"/>
          </w:tcPr>
          <w:p w14:paraId="28550A40" w14:textId="77777777" w:rsidR="00CA006C" w:rsidRPr="00E43219" w:rsidRDefault="00BB5A17" w:rsidP="00001652">
            <w:pPr>
              <w:spacing w:after="120"/>
              <w:ind w:left="-104" w:firstLine="425"/>
              <w:jc w:val="both"/>
              <w:rPr>
                <w:rFonts w:ascii="Times New Roman" w:hAnsi="Times New Roman" w:cs="Times New Roman"/>
                <w:sz w:val="26"/>
                <w:szCs w:val="26"/>
              </w:rPr>
            </w:pPr>
            <w:r w:rsidRPr="00BB5A17">
              <w:rPr>
                <w:rFonts w:ascii="Times New Roman" w:hAnsi="Times New Roman" w:cs="Times New Roman"/>
                <w:sz w:val="26"/>
                <w:szCs w:val="26"/>
              </w:rPr>
              <w:t>Для целей применения Пагаднення памiж Урадам Рэспублiкi Беларусь i Урадам Рэспублiкi Турцыя аб пазбяганнi двайнога падаткаабкладання ў дачыненнi да падаткаў на даходы ад 24 лiпеня 1996 года, налоговый статус резидентов Турции подтверждается справками, которые выдаются не только Службой доходов Турции (Turkish Revenue Administration) и Налоговой дирекцией крупных налогоплательщиков (Large Taxpayers Tax Office Directorate), расположенной в Стамбуле, но также семью местными налоговыми директоратами, расположенными в Анкаре, Анталии, Бурсе, Стамбуле, Измире, Коджаэли и Трабзоне. Местные налоговые директораты уполномочены выдавать справки резидентства в отношении налогоплательщиков своего региона. Правом подписи справок резидентства обладают президенты (President) и руководители подразделений (Group Manager) налоговых директоратов и их заместители (Deputy President, Deputy Group Manager).</w:t>
            </w:r>
          </w:p>
        </w:tc>
        <w:tc>
          <w:tcPr>
            <w:tcW w:w="2184" w:type="pct"/>
          </w:tcPr>
          <w:p w14:paraId="6176EF0C" w14:textId="77777777" w:rsidR="00CA006C" w:rsidRPr="00001652" w:rsidRDefault="00CA006C" w:rsidP="00001652">
            <w:pPr>
              <w:spacing w:after="120"/>
              <w:ind w:left="-104" w:firstLine="425"/>
              <w:jc w:val="both"/>
              <w:rPr>
                <w:rFonts w:ascii="Times New Roman" w:hAnsi="Times New Roman" w:cs="Times New Roman"/>
                <w:sz w:val="26"/>
                <w:szCs w:val="26"/>
              </w:rPr>
            </w:pPr>
          </w:p>
        </w:tc>
      </w:tr>
      <w:tr w:rsidR="00135436" w:rsidRPr="00E43219" w14:paraId="49A4EF48" w14:textId="77777777" w:rsidTr="001C0F5E">
        <w:trPr>
          <w:trHeight w:val="20"/>
        </w:trPr>
        <w:tc>
          <w:tcPr>
            <w:tcW w:w="137" w:type="pct"/>
          </w:tcPr>
          <w:p w14:paraId="44468F86" w14:textId="77777777" w:rsidR="00CA006C" w:rsidRPr="00CA006C" w:rsidRDefault="00CA006C" w:rsidP="00CA006C">
            <w:pPr>
              <w:pStyle w:val="a4"/>
              <w:numPr>
                <w:ilvl w:val="0"/>
                <w:numId w:val="1"/>
              </w:numPr>
              <w:tabs>
                <w:tab w:val="left" w:pos="313"/>
              </w:tabs>
              <w:spacing w:after="120"/>
              <w:ind w:left="313" w:hanging="313"/>
              <w:rPr>
                <w:rFonts w:ascii="Times New Roman" w:eastAsia="Times New Roman" w:hAnsi="Times New Roman" w:cs="Times New Roman"/>
                <w:color w:val="242424"/>
                <w:sz w:val="26"/>
                <w:szCs w:val="26"/>
                <w:lang w:eastAsia="ru-RU"/>
              </w:rPr>
            </w:pPr>
          </w:p>
        </w:tc>
        <w:tc>
          <w:tcPr>
            <w:tcW w:w="693" w:type="pct"/>
          </w:tcPr>
          <w:p w14:paraId="61FCE184" w14:textId="77777777" w:rsidR="00CA006C" w:rsidRPr="00936DD8" w:rsidRDefault="00CA006C" w:rsidP="0075184F">
            <w:pPr>
              <w:spacing w:after="120"/>
              <w:rPr>
                <w:rFonts w:ascii="Times New Roman" w:eastAsia="Times New Roman" w:hAnsi="Times New Roman" w:cs="Times New Roman"/>
                <w:color w:val="242424"/>
                <w:sz w:val="26"/>
                <w:szCs w:val="26"/>
                <w:lang w:eastAsia="ru-RU"/>
              </w:rPr>
            </w:pPr>
            <w:r w:rsidRPr="00E43219">
              <w:rPr>
                <w:rFonts w:ascii="Times New Roman" w:eastAsia="Times New Roman" w:hAnsi="Times New Roman" w:cs="Times New Roman"/>
                <w:color w:val="242424"/>
                <w:sz w:val="26"/>
                <w:szCs w:val="26"/>
                <w:lang w:eastAsia="ru-RU"/>
              </w:rPr>
              <w:t>Узбекистан</w:t>
            </w:r>
          </w:p>
        </w:tc>
        <w:tc>
          <w:tcPr>
            <w:tcW w:w="1986" w:type="pct"/>
          </w:tcPr>
          <w:p w14:paraId="3D647CFD" w14:textId="77777777" w:rsidR="00BB5A17" w:rsidRPr="00BB5A17" w:rsidRDefault="00BB5A17" w:rsidP="00BB5A17">
            <w:pPr>
              <w:spacing w:after="120"/>
              <w:ind w:firstLine="324"/>
              <w:jc w:val="both"/>
              <w:rPr>
                <w:rFonts w:ascii="Times New Roman" w:hAnsi="Times New Roman" w:cs="Times New Roman"/>
                <w:sz w:val="26"/>
                <w:szCs w:val="26"/>
              </w:rPr>
            </w:pPr>
            <w:r w:rsidRPr="00BB5A17">
              <w:rPr>
                <w:rFonts w:ascii="Times New Roman" w:hAnsi="Times New Roman" w:cs="Times New Roman"/>
                <w:sz w:val="26"/>
                <w:szCs w:val="26"/>
              </w:rPr>
              <w:t xml:space="preserve">Компетентным органом по подтверждению налогового резидентства юридических и физических лиц Республики Узбекистан является ГУП «Налог-сервис». </w:t>
            </w:r>
          </w:p>
          <w:p w14:paraId="531BCF4C" w14:textId="77777777" w:rsidR="00CA006C" w:rsidRPr="00E43219" w:rsidRDefault="00CA006C" w:rsidP="00BB5A17">
            <w:pPr>
              <w:spacing w:after="120"/>
              <w:ind w:firstLine="324"/>
              <w:jc w:val="both"/>
              <w:rPr>
                <w:rFonts w:ascii="Times New Roman" w:hAnsi="Times New Roman" w:cs="Times New Roman"/>
                <w:sz w:val="26"/>
                <w:szCs w:val="26"/>
              </w:rPr>
            </w:pPr>
          </w:p>
        </w:tc>
        <w:tc>
          <w:tcPr>
            <w:tcW w:w="2184" w:type="pct"/>
          </w:tcPr>
          <w:p w14:paraId="6CEC8B32" w14:textId="77777777" w:rsidR="00CA006C" w:rsidRPr="003E5D69" w:rsidRDefault="00D56197" w:rsidP="004B3483">
            <w:pPr>
              <w:spacing w:after="120"/>
              <w:ind w:left="-104" w:firstLine="425"/>
              <w:jc w:val="both"/>
              <w:rPr>
                <w:rFonts w:ascii="Times New Roman" w:hAnsi="Times New Roman" w:cs="Times New Roman"/>
                <w:sz w:val="26"/>
                <w:szCs w:val="26"/>
              </w:rPr>
            </w:pPr>
            <w:r w:rsidRPr="00D56197">
              <w:rPr>
                <w:rFonts w:ascii="Times New Roman" w:hAnsi="Times New Roman" w:cs="Times New Roman"/>
                <w:sz w:val="26"/>
                <w:szCs w:val="26"/>
              </w:rPr>
              <w:lastRenderedPageBreak/>
              <w:t xml:space="preserve">Справки налогового резидентства Узбекистана выдаются в электронной форме в виде справки с QR-кодом в электронном виде. Верификация таких справок </w:t>
            </w:r>
            <w:r w:rsidRPr="00D56197">
              <w:rPr>
                <w:rFonts w:ascii="Times New Roman" w:hAnsi="Times New Roman" w:cs="Times New Roman"/>
                <w:sz w:val="26"/>
                <w:szCs w:val="26"/>
              </w:rPr>
              <w:lastRenderedPageBreak/>
              <w:t>осуществляется путем сканирования QR</w:t>
            </w:r>
            <w:r w:rsidRPr="00D56197">
              <w:rPr>
                <w:rFonts w:ascii="Times New Roman" w:hAnsi="Times New Roman" w:cs="Times New Roman"/>
                <w:sz w:val="26"/>
                <w:szCs w:val="26"/>
              </w:rPr>
              <w:noBreakHyphen/>
              <w:t>кода. При этом не требуется ввода номера выданной электронной справки.</w:t>
            </w:r>
          </w:p>
        </w:tc>
      </w:tr>
      <w:tr w:rsidR="00135436" w:rsidRPr="00E43219" w14:paraId="249741FD" w14:textId="77777777" w:rsidTr="001C0F5E">
        <w:trPr>
          <w:trHeight w:val="20"/>
        </w:trPr>
        <w:tc>
          <w:tcPr>
            <w:tcW w:w="137" w:type="pct"/>
          </w:tcPr>
          <w:p w14:paraId="577C6935" w14:textId="77777777" w:rsidR="00CA006C" w:rsidRPr="00CA006C" w:rsidRDefault="00CA006C" w:rsidP="00CA006C">
            <w:pPr>
              <w:pStyle w:val="a4"/>
              <w:numPr>
                <w:ilvl w:val="0"/>
                <w:numId w:val="1"/>
              </w:numPr>
              <w:tabs>
                <w:tab w:val="left" w:pos="313"/>
              </w:tabs>
              <w:spacing w:after="120"/>
              <w:ind w:left="313" w:hanging="313"/>
              <w:rPr>
                <w:rFonts w:ascii="Times New Roman" w:eastAsia="Times New Roman" w:hAnsi="Times New Roman" w:cs="Times New Roman"/>
                <w:color w:val="242424"/>
                <w:sz w:val="26"/>
                <w:szCs w:val="26"/>
                <w:lang w:eastAsia="ru-RU"/>
              </w:rPr>
            </w:pPr>
          </w:p>
        </w:tc>
        <w:tc>
          <w:tcPr>
            <w:tcW w:w="693" w:type="pct"/>
          </w:tcPr>
          <w:p w14:paraId="5ADCFE1A" w14:textId="77777777" w:rsidR="00CA006C" w:rsidRPr="00936DD8" w:rsidRDefault="00CA006C" w:rsidP="0075184F">
            <w:pPr>
              <w:spacing w:after="120"/>
              <w:rPr>
                <w:rFonts w:ascii="Times New Roman" w:eastAsia="Times New Roman" w:hAnsi="Times New Roman" w:cs="Times New Roman"/>
                <w:color w:val="242424"/>
                <w:sz w:val="26"/>
                <w:szCs w:val="26"/>
                <w:lang w:eastAsia="ru-RU"/>
              </w:rPr>
            </w:pPr>
            <w:r w:rsidRPr="00E43219">
              <w:rPr>
                <w:rFonts w:ascii="Times New Roman" w:eastAsia="Times New Roman" w:hAnsi="Times New Roman" w:cs="Times New Roman"/>
                <w:color w:val="242424"/>
                <w:sz w:val="26"/>
                <w:szCs w:val="26"/>
                <w:lang w:eastAsia="ru-RU"/>
              </w:rPr>
              <w:t>Финляндия</w:t>
            </w:r>
          </w:p>
        </w:tc>
        <w:tc>
          <w:tcPr>
            <w:tcW w:w="1986" w:type="pct"/>
          </w:tcPr>
          <w:p w14:paraId="6B0D2234" w14:textId="77777777" w:rsidR="00CA006C" w:rsidRPr="00E43219" w:rsidRDefault="00BB5A17" w:rsidP="00A141E3">
            <w:pPr>
              <w:spacing w:after="120"/>
              <w:ind w:left="-104" w:firstLine="425"/>
              <w:jc w:val="both"/>
              <w:rPr>
                <w:rFonts w:ascii="Times New Roman" w:hAnsi="Times New Roman" w:cs="Times New Roman"/>
                <w:sz w:val="26"/>
                <w:szCs w:val="26"/>
              </w:rPr>
            </w:pPr>
            <w:r w:rsidRPr="00BB5A17">
              <w:rPr>
                <w:rFonts w:ascii="Times New Roman" w:hAnsi="Times New Roman" w:cs="Times New Roman"/>
                <w:sz w:val="26"/>
                <w:szCs w:val="26"/>
              </w:rPr>
              <w:t>Для целей применения Соглашения между Правительством Республики Беларусь и Правительством Финляндской Республики об избежании двойного налогообложения и предотвращении уклонения от уплаты налогов в отношении налогов на доходы от 18 декабря 2007 года, подтверждение статуса налогового резидента осуществляется местной налоговой инспекцией, в которой зарегистрирован налогоплательщик, обратившийся за такой справкой. Налоговая инспекция самостоятельно назначает сотрудника, который рассматривает заявления о выдаче справок о резиденции, готовит и подписывает их.</w:t>
            </w:r>
          </w:p>
        </w:tc>
        <w:tc>
          <w:tcPr>
            <w:tcW w:w="2184" w:type="pct"/>
          </w:tcPr>
          <w:p w14:paraId="71E62145" w14:textId="77777777" w:rsidR="00CA006C" w:rsidRPr="00CF0C1B" w:rsidRDefault="00A141E3" w:rsidP="006D6030">
            <w:pPr>
              <w:spacing w:after="120"/>
              <w:ind w:left="-104" w:firstLine="425"/>
              <w:jc w:val="both"/>
              <w:rPr>
                <w:rFonts w:ascii="Times New Roman" w:hAnsi="Times New Roman" w:cs="Times New Roman"/>
                <w:sz w:val="26"/>
                <w:szCs w:val="26"/>
              </w:rPr>
            </w:pPr>
            <w:r w:rsidRPr="00BB5A17">
              <w:rPr>
                <w:rFonts w:ascii="Times New Roman" w:hAnsi="Times New Roman" w:cs="Times New Roman"/>
                <w:sz w:val="26"/>
                <w:szCs w:val="26"/>
              </w:rPr>
              <w:t>Сертификаты налогового резиденства направляются компетентным органом Финляндии её резидентам по почте либо в электронном виде.</w:t>
            </w:r>
          </w:p>
        </w:tc>
      </w:tr>
      <w:tr w:rsidR="00135436" w:rsidRPr="00E43219" w14:paraId="6F8A7033" w14:textId="77777777" w:rsidTr="001C0F5E">
        <w:trPr>
          <w:trHeight w:val="20"/>
        </w:trPr>
        <w:tc>
          <w:tcPr>
            <w:tcW w:w="137" w:type="pct"/>
          </w:tcPr>
          <w:p w14:paraId="59CB4C5E" w14:textId="77777777" w:rsidR="00CA006C" w:rsidRPr="00CA006C" w:rsidRDefault="00CA006C" w:rsidP="00CA006C">
            <w:pPr>
              <w:pStyle w:val="a4"/>
              <w:numPr>
                <w:ilvl w:val="0"/>
                <w:numId w:val="1"/>
              </w:numPr>
              <w:tabs>
                <w:tab w:val="left" w:pos="313"/>
              </w:tabs>
              <w:spacing w:after="120"/>
              <w:ind w:left="313" w:hanging="313"/>
              <w:rPr>
                <w:rFonts w:ascii="Times New Roman" w:eastAsia="Times New Roman" w:hAnsi="Times New Roman" w:cs="Times New Roman"/>
                <w:color w:val="242424"/>
                <w:sz w:val="26"/>
                <w:szCs w:val="26"/>
                <w:lang w:eastAsia="ru-RU"/>
              </w:rPr>
            </w:pPr>
          </w:p>
        </w:tc>
        <w:tc>
          <w:tcPr>
            <w:tcW w:w="693" w:type="pct"/>
          </w:tcPr>
          <w:p w14:paraId="673D9A99" w14:textId="77777777" w:rsidR="00CA006C" w:rsidRPr="00936DD8" w:rsidRDefault="00CA006C" w:rsidP="0075184F">
            <w:pPr>
              <w:spacing w:after="120"/>
              <w:rPr>
                <w:rFonts w:ascii="Times New Roman" w:eastAsia="Times New Roman" w:hAnsi="Times New Roman" w:cs="Times New Roman"/>
                <w:color w:val="242424"/>
                <w:sz w:val="26"/>
                <w:szCs w:val="26"/>
                <w:lang w:eastAsia="ru-RU"/>
              </w:rPr>
            </w:pPr>
            <w:r w:rsidRPr="00E43219">
              <w:rPr>
                <w:rFonts w:ascii="Times New Roman" w:eastAsia="Times New Roman" w:hAnsi="Times New Roman" w:cs="Times New Roman"/>
                <w:color w:val="242424"/>
                <w:sz w:val="26"/>
                <w:szCs w:val="26"/>
                <w:lang w:eastAsia="ru-RU"/>
              </w:rPr>
              <w:t>Ф</w:t>
            </w:r>
            <w:r w:rsidR="00D56197">
              <w:rPr>
                <w:rFonts w:ascii="Times New Roman" w:eastAsia="Times New Roman" w:hAnsi="Times New Roman" w:cs="Times New Roman"/>
                <w:color w:val="242424"/>
                <w:sz w:val="26"/>
                <w:szCs w:val="26"/>
                <w:lang w:eastAsia="ru-RU"/>
              </w:rPr>
              <w:t xml:space="preserve">ранция </w:t>
            </w:r>
          </w:p>
        </w:tc>
        <w:tc>
          <w:tcPr>
            <w:tcW w:w="1986" w:type="pct"/>
          </w:tcPr>
          <w:p w14:paraId="4160C15D" w14:textId="77777777" w:rsidR="00CA006C" w:rsidRPr="00E43219" w:rsidRDefault="00CA006C" w:rsidP="006D6030">
            <w:pPr>
              <w:spacing w:after="120"/>
              <w:ind w:left="-104" w:firstLine="425"/>
              <w:jc w:val="both"/>
              <w:rPr>
                <w:rFonts w:ascii="Times New Roman" w:hAnsi="Times New Roman" w:cs="Times New Roman"/>
                <w:sz w:val="26"/>
                <w:szCs w:val="26"/>
              </w:rPr>
            </w:pPr>
          </w:p>
        </w:tc>
        <w:tc>
          <w:tcPr>
            <w:tcW w:w="2184" w:type="pct"/>
          </w:tcPr>
          <w:p w14:paraId="37E6E833" w14:textId="77777777" w:rsidR="00D56197" w:rsidRPr="00D56197" w:rsidRDefault="00D56197" w:rsidP="00D56197">
            <w:pPr>
              <w:spacing w:after="120"/>
              <w:ind w:left="-104" w:firstLine="425"/>
              <w:jc w:val="both"/>
              <w:rPr>
                <w:rFonts w:ascii="Times New Roman" w:hAnsi="Times New Roman" w:cs="Times New Roman"/>
                <w:sz w:val="26"/>
                <w:szCs w:val="26"/>
              </w:rPr>
            </w:pPr>
            <w:r w:rsidRPr="00D56197">
              <w:rPr>
                <w:rFonts w:ascii="Times New Roman" w:hAnsi="Times New Roman" w:cs="Times New Roman"/>
                <w:sz w:val="26"/>
                <w:szCs w:val="26"/>
              </w:rPr>
              <w:t xml:space="preserve">Налоговая администрация Франции уполномочена выдавать справки резидентства французским налогоплательщикам посредством интернет-портала www.impots.gouv.fr. </w:t>
            </w:r>
          </w:p>
          <w:p w14:paraId="3066B715" w14:textId="77777777" w:rsidR="00CA006C" w:rsidRPr="00CF0C1B" w:rsidRDefault="00D56197" w:rsidP="00D56197">
            <w:pPr>
              <w:spacing w:after="120"/>
              <w:ind w:left="-104" w:firstLine="425"/>
              <w:jc w:val="both"/>
              <w:rPr>
                <w:rFonts w:ascii="Times New Roman" w:hAnsi="Times New Roman" w:cs="Times New Roman"/>
                <w:sz w:val="26"/>
                <w:szCs w:val="26"/>
              </w:rPr>
            </w:pPr>
            <w:r w:rsidRPr="00D56197">
              <w:rPr>
                <w:rFonts w:ascii="Times New Roman" w:hAnsi="Times New Roman" w:cs="Times New Roman"/>
                <w:sz w:val="26"/>
                <w:szCs w:val="26"/>
              </w:rPr>
              <w:t>Специального сервиса для проверки их подлинности по штрих-коду или идентификационному номеру не предусмотрено. Как и в случае с Великобританией, подлинность сертификатов налогового резидентства может быть подтверждена в рамках процедуры обмена информацией.</w:t>
            </w:r>
          </w:p>
        </w:tc>
      </w:tr>
      <w:tr w:rsidR="00135436" w:rsidRPr="00E43219" w14:paraId="4CA1F81F" w14:textId="77777777" w:rsidTr="001C0F5E">
        <w:trPr>
          <w:trHeight w:val="20"/>
        </w:trPr>
        <w:tc>
          <w:tcPr>
            <w:tcW w:w="137" w:type="pct"/>
          </w:tcPr>
          <w:p w14:paraId="2CFF50FC" w14:textId="77777777" w:rsidR="00CA006C" w:rsidRPr="00CA006C" w:rsidRDefault="00CA006C" w:rsidP="00CA006C">
            <w:pPr>
              <w:pStyle w:val="a4"/>
              <w:numPr>
                <w:ilvl w:val="0"/>
                <w:numId w:val="1"/>
              </w:numPr>
              <w:tabs>
                <w:tab w:val="left" w:pos="313"/>
              </w:tabs>
              <w:spacing w:after="120"/>
              <w:ind w:left="313" w:hanging="313"/>
              <w:rPr>
                <w:rFonts w:ascii="Times New Roman" w:eastAsia="Times New Roman" w:hAnsi="Times New Roman" w:cs="Times New Roman"/>
                <w:color w:val="242424"/>
                <w:sz w:val="26"/>
                <w:szCs w:val="26"/>
                <w:lang w:eastAsia="ru-RU"/>
              </w:rPr>
            </w:pPr>
          </w:p>
        </w:tc>
        <w:tc>
          <w:tcPr>
            <w:tcW w:w="693" w:type="pct"/>
          </w:tcPr>
          <w:p w14:paraId="59D2A225" w14:textId="77777777" w:rsidR="00CA006C" w:rsidRPr="00936DD8" w:rsidRDefault="00CA006C" w:rsidP="0075184F">
            <w:pPr>
              <w:spacing w:after="120"/>
              <w:rPr>
                <w:rFonts w:ascii="Times New Roman" w:eastAsia="Times New Roman" w:hAnsi="Times New Roman" w:cs="Times New Roman"/>
                <w:color w:val="242424"/>
                <w:sz w:val="26"/>
                <w:szCs w:val="26"/>
                <w:lang w:eastAsia="ru-RU"/>
              </w:rPr>
            </w:pPr>
            <w:r w:rsidRPr="00936DD8">
              <w:rPr>
                <w:rFonts w:ascii="Times New Roman" w:eastAsia="Times New Roman" w:hAnsi="Times New Roman" w:cs="Times New Roman"/>
                <w:color w:val="242424"/>
                <w:sz w:val="26"/>
                <w:szCs w:val="26"/>
                <w:lang w:eastAsia="ru-RU"/>
              </w:rPr>
              <w:t>Хорватия</w:t>
            </w:r>
          </w:p>
        </w:tc>
        <w:tc>
          <w:tcPr>
            <w:tcW w:w="1986" w:type="pct"/>
          </w:tcPr>
          <w:p w14:paraId="00A3540A" w14:textId="77777777" w:rsidR="00CA006C" w:rsidRPr="00E43219" w:rsidRDefault="00CA006C" w:rsidP="006D6030">
            <w:pPr>
              <w:spacing w:after="120"/>
              <w:ind w:left="-104"/>
              <w:jc w:val="both"/>
              <w:rPr>
                <w:rFonts w:ascii="Times New Roman" w:hAnsi="Times New Roman" w:cs="Times New Roman"/>
                <w:sz w:val="26"/>
                <w:szCs w:val="26"/>
              </w:rPr>
            </w:pPr>
          </w:p>
        </w:tc>
        <w:tc>
          <w:tcPr>
            <w:tcW w:w="2184" w:type="pct"/>
          </w:tcPr>
          <w:p w14:paraId="14DBBB02" w14:textId="77777777" w:rsidR="00CA006C" w:rsidRPr="00CF0C1B" w:rsidRDefault="00A439AB" w:rsidP="004B3483">
            <w:pPr>
              <w:spacing w:after="120"/>
              <w:ind w:left="-104" w:firstLine="425"/>
              <w:jc w:val="both"/>
              <w:rPr>
                <w:rFonts w:ascii="Times New Roman" w:hAnsi="Times New Roman" w:cs="Times New Roman"/>
                <w:sz w:val="26"/>
                <w:szCs w:val="26"/>
              </w:rPr>
            </w:pPr>
            <w:r>
              <w:rPr>
                <w:rFonts w:ascii="Times New Roman" w:hAnsi="Times New Roman" w:cs="Times New Roman"/>
                <w:sz w:val="26"/>
                <w:szCs w:val="26"/>
              </w:rPr>
              <w:t>В сертификатах резидентства Хорватии содержится</w:t>
            </w:r>
            <w:r w:rsidR="00D56197" w:rsidRPr="00D56197">
              <w:rPr>
                <w:rFonts w:ascii="Times New Roman" w:hAnsi="Times New Roman" w:cs="Times New Roman"/>
                <w:sz w:val="26"/>
                <w:szCs w:val="26"/>
              </w:rPr>
              <w:t xml:space="preserve"> QR код.</w:t>
            </w:r>
          </w:p>
        </w:tc>
      </w:tr>
      <w:tr w:rsidR="00135436" w:rsidRPr="00E43219" w14:paraId="07B65EAE" w14:textId="77777777" w:rsidTr="001C0F5E">
        <w:trPr>
          <w:trHeight w:val="20"/>
        </w:trPr>
        <w:tc>
          <w:tcPr>
            <w:tcW w:w="137" w:type="pct"/>
          </w:tcPr>
          <w:p w14:paraId="7CB88BAC" w14:textId="77777777" w:rsidR="00CA006C" w:rsidRPr="00CA006C" w:rsidRDefault="00CA006C" w:rsidP="00CA006C">
            <w:pPr>
              <w:pStyle w:val="a4"/>
              <w:numPr>
                <w:ilvl w:val="0"/>
                <w:numId w:val="1"/>
              </w:numPr>
              <w:tabs>
                <w:tab w:val="left" w:pos="313"/>
              </w:tabs>
              <w:spacing w:after="120"/>
              <w:ind w:left="313" w:hanging="313"/>
              <w:rPr>
                <w:rFonts w:ascii="Times New Roman" w:eastAsia="Times New Roman" w:hAnsi="Times New Roman" w:cs="Times New Roman"/>
                <w:color w:val="242424"/>
                <w:sz w:val="26"/>
                <w:szCs w:val="26"/>
                <w:lang w:eastAsia="ru-RU"/>
              </w:rPr>
            </w:pPr>
          </w:p>
        </w:tc>
        <w:tc>
          <w:tcPr>
            <w:tcW w:w="693" w:type="pct"/>
          </w:tcPr>
          <w:p w14:paraId="4ED335E0" w14:textId="77777777" w:rsidR="00CA006C" w:rsidRPr="00936DD8" w:rsidRDefault="00CA006C" w:rsidP="0075184F">
            <w:pPr>
              <w:spacing w:after="120"/>
              <w:rPr>
                <w:rFonts w:ascii="Times New Roman" w:eastAsia="Times New Roman" w:hAnsi="Times New Roman" w:cs="Times New Roman"/>
                <w:color w:val="242424"/>
                <w:sz w:val="26"/>
                <w:szCs w:val="26"/>
                <w:lang w:eastAsia="ru-RU"/>
              </w:rPr>
            </w:pPr>
            <w:r w:rsidRPr="00936DD8">
              <w:rPr>
                <w:rFonts w:ascii="Times New Roman" w:eastAsia="Times New Roman" w:hAnsi="Times New Roman" w:cs="Times New Roman"/>
                <w:color w:val="242424"/>
                <w:sz w:val="26"/>
                <w:szCs w:val="26"/>
                <w:lang w:eastAsia="ru-RU"/>
              </w:rPr>
              <w:t>Чехия</w:t>
            </w:r>
          </w:p>
        </w:tc>
        <w:tc>
          <w:tcPr>
            <w:tcW w:w="1986" w:type="pct"/>
          </w:tcPr>
          <w:p w14:paraId="17C6BDE6" w14:textId="77777777" w:rsidR="00BB5A17" w:rsidRPr="00BB5A17" w:rsidRDefault="00A439AB" w:rsidP="00A439AB">
            <w:pPr>
              <w:spacing w:after="120"/>
              <w:ind w:left="-104" w:firstLine="425"/>
              <w:jc w:val="both"/>
              <w:rPr>
                <w:rFonts w:ascii="Times New Roman" w:hAnsi="Times New Roman" w:cs="Times New Roman"/>
                <w:sz w:val="26"/>
                <w:szCs w:val="26"/>
              </w:rPr>
            </w:pPr>
            <w:r>
              <w:rPr>
                <w:rFonts w:ascii="Times New Roman" w:hAnsi="Times New Roman" w:cs="Times New Roman"/>
                <w:sz w:val="26"/>
                <w:szCs w:val="26"/>
              </w:rPr>
              <w:t xml:space="preserve">   </w:t>
            </w:r>
          </w:p>
          <w:p w14:paraId="3E6FED22" w14:textId="77777777" w:rsidR="00CA006C" w:rsidRPr="00E43219" w:rsidRDefault="00CA006C" w:rsidP="00A439AB">
            <w:pPr>
              <w:spacing w:after="120"/>
              <w:ind w:left="-104" w:firstLine="425"/>
              <w:jc w:val="both"/>
              <w:rPr>
                <w:rFonts w:ascii="Times New Roman" w:hAnsi="Times New Roman" w:cs="Times New Roman"/>
                <w:sz w:val="26"/>
                <w:szCs w:val="26"/>
              </w:rPr>
            </w:pPr>
          </w:p>
        </w:tc>
        <w:tc>
          <w:tcPr>
            <w:tcW w:w="2184" w:type="pct"/>
          </w:tcPr>
          <w:p w14:paraId="66E8FD40" w14:textId="77777777" w:rsidR="00D56197" w:rsidRPr="00A439AB" w:rsidRDefault="00D56197" w:rsidP="00A439AB">
            <w:pPr>
              <w:spacing w:after="120"/>
              <w:ind w:left="-104" w:firstLine="425"/>
              <w:jc w:val="both"/>
              <w:rPr>
                <w:rFonts w:ascii="Times New Roman" w:hAnsi="Times New Roman" w:cs="Times New Roman"/>
                <w:sz w:val="26"/>
                <w:szCs w:val="26"/>
              </w:rPr>
            </w:pPr>
            <w:r w:rsidRPr="00A439AB">
              <w:rPr>
                <w:rFonts w:ascii="Times New Roman" w:hAnsi="Times New Roman" w:cs="Times New Roman"/>
                <w:sz w:val="26"/>
                <w:szCs w:val="26"/>
              </w:rPr>
              <w:lastRenderedPageBreak/>
              <w:t xml:space="preserve">Местными налоговыми органами Чехии сертификат налогового резидентства может выдаваться на бумажном </w:t>
            </w:r>
            <w:r w:rsidRPr="00A439AB">
              <w:rPr>
                <w:rFonts w:ascii="Times New Roman" w:hAnsi="Times New Roman" w:cs="Times New Roman"/>
                <w:sz w:val="26"/>
                <w:szCs w:val="26"/>
              </w:rPr>
              <w:lastRenderedPageBreak/>
              <w:t xml:space="preserve">носителе, </w:t>
            </w:r>
            <w:r w:rsidR="00A439AB" w:rsidRPr="00A439AB">
              <w:rPr>
                <w:rFonts w:ascii="Times New Roman" w:hAnsi="Times New Roman" w:cs="Times New Roman"/>
                <w:sz w:val="26"/>
                <w:szCs w:val="26"/>
              </w:rPr>
              <w:t xml:space="preserve">а также </w:t>
            </w:r>
            <w:r w:rsidRPr="00A439AB">
              <w:rPr>
                <w:rFonts w:ascii="Times New Roman" w:hAnsi="Times New Roman" w:cs="Times New Roman"/>
                <w:sz w:val="26"/>
                <w:szCs w:val="26"/>
              </w:rPr>
              <w:t>передаваться в электронной форме с электронной подписью. Чешская почта осуществляет конвертирование такого документа с бумажного носителя в электронную форму.</w:t>
            </w:r>
          </w:p>
          <w:p w14:paraId="13488088" w14:textId="77777777" w:rsidR="00D56197" w:rsidRPr="00A439AB" w:rsidRDefault="00D56197" w:rsidP="00A439AB">
            <w:pPr>
              <w:spacing w:after="120"/>
              <w:ind w:left="-104" w:firstLine="425"/>
              <w:jc w:val="both"/>
              <w:rPr>
                <w:rFonts w:ascii="Times New Roman" w:hAnsi="Times New Roman" w:cs="Times New Roman"/>
                <w:sz w:val="26"/>
                <w:szCs w:val="26"/>
              </w:rPr>
            </w:pPr>
            <w:r w:rsidRPr="00A439AB">
              <w:rPr>
                <w:rFonts w:ascii="Times New Roman" w:hAnsi="Times New Roman" w:cs="Times New Roman"/>
                <w:sz w:val="26"/>
                <w:szCs w:val="26"/>
              </w:rPr>
              <w:t xml:space="preserve">Интернет-сервис </w:t>
            </w:r>
            <w:hyperlink r:id="rId14" w:history="1">
              <w:r w:rsidR="00A439AB" w:rsidRPr="00A439AB">
                <w:rPr>
                  <w:rFonts w:ascii="Times New Roman" w:hAnsi="Times New Roman" w:cs="Times New Roman"/>
                  <w:sz w:val="26"/>
                  <w:szCs w:val="26"/>
                </w:rPr>
                <w:t>www.czechpoint.cz/overovacidolozky/search.do</w:t>
              </w:r>
            </w:hyperlink>
            <w:r w:rsidR="00A439AB" w:rsidRPr="00A439AB">
              <w:rPr>
                <w:rFonts w:ascii="Times New Roman" w:hAnsi="Times New Roman" w:cs="Times New Roman"/>
                <w:sz w:val="26"/>
                <w:szCs w:val="26"/>
              </w:rPr>
              <w:t xml:space="preserve">, </w:t>
            </w:r>
            <w:r w:rsidRPr="00A439AB">
              <w:rPr>
                <w:rFonts w:ascii="Times New Roman" w:hAnsi="Times New Roman" w:cs="Times New Roman"/>
                <w:sz w:val="26"/>
                <w:szCs w:val="26"/>
              </w:rPr>
              <w:t>согласно разъяснениям Налоговой службы Чехии, предназначен для проверки подлинности электронной подписи на сертификате резидентства Чехии.</w:t>
            </w:r>
          </w:p>
          <w:p w14:paraId="5F7793AE" w14:textId="77777777" w:rsidR="00D56197" w:rsidRPr="00A439AB" w:rsidRDefault="00D56197" w:rsidP="00A439AB">
            <w:pPr>
              <w:spacing w:after="120"/>
              <w:ind w:left="-104" w:firstLine="425"/>
              <w:jc w:val="both"/>
              <w:rPr>
                <w:rFonts w:ascii="Times New Roman" w:hAnsi="Times New Roman" w:cs="Times New Roman"/>
                <w:sz w:val="26"/>
                <w:szCs w:val="26"/>
              </w:rPr>
            </w:pPr>
            <w:r w:rsidRPr="00A439AB">
              <w:rPr>
                <w:rFonts w:ascii="Times New Roman" w:hAnsi="Times New Roman" w:cs="Times New Roman"/>
                <w:sz w:val="26"/>
                <w:szCs w:val="26"/>
              </w:rPr>
              <w:t>Проверка на указанном сайте осуществляется путем введения в пустое поле номера, указанного под штрих-кодом в прилагаемом к сертификату документе, и нажатия на кнопку «Ověřit» («Проверить»).</w:t>
            </w:r>
          </w:p>
          <w:p w14:paraId="096975D9" w14:textId="77777777" w:rsidR="00D56197" w:rsidRPr="00A439AB" w:rsidRDefault="00D56197" w:rsidP="00A439AB">
            <w:pPr>
              <w:spacing w:after="120"/>
              <w:ind w:left="-104" w:firstLine="425"/>
              <w:jc w:val="both"/>
              <w:rPr>
                <w:rFonts w:ascii="Times New Roman" w:hAnsi="Times New Roman" w:cs="Times New Roman"/>
                <w:sz w:val="26"/>
                <w:szCs w:val="26"/>
              </w:rPr>
            </w:pPr>
            <w:r w:rsidRPr="00A439AB">
              <w:rPr>
                <w:rFonts w:ascii="Times New Roman" w:hAnsi="Times New Roman" w:cs="Times New Roman"/>
                <w:sz w:val="26"/>
                <w:szCs w:val="26"/>
              </w:rPr>
              <w:t>В случае наличия документа в базе выдается соответствующее сообщение:</w:t>
            </w:r>
          </w:p>
          <w:p w14:paraId="2DDAAE12" w14:textId="77777777" w:rsidR="00D56197" w:rsidRPr="00A439AB" w:rsidRDefault="00D56197" w:rsidP="00A439AB">
            <w:pPr>
              <w:spacing w:after="120"/>
              <w:ind w:left="-104" w:firstLine="425"/>
              <w:jc w:val="both"/>
              <w:rPr>
                <w:rFonts w:ascii="Times New Roman" w:hAnsi="Times New Roman" w:cs="Times New Roman"/>
                <w:sz w:val="26"/>
                <w:szCs w:val="26"/>
              </w:rPr>
            </w:pPr>
            <w:r w:rsidRPr="00A439AB">
              <w:rPr>
                <w:rFonts w:ascii="Times New Roman" w:hAnsi="Times New Roman" w:cs="Times New Roman"/>
                <w:sz w:val="26"/>
                <w:szCs w:val="26"/>
              </w:rPr>
              <w:t>«Dokument vznikl provedením konverze dokumentů podle zákona č. 300/2008 Sb., o elektronických úkonech a autorizované konverzi dokumentů, v platném znění».</w:t>
            </w:r>
          </w:p>
          <w:p w14:paraId="3954B0C5" w14:textId="77777777" w:rsidR="00D56197" w:rsidRPr="00A439AB" w:rsidRDefault="00D56197" w:rsidP="00A439AB">
            <w:pPr>
              <w:spacing w:after="120"/>
              <w:ind w:left="-104" w:firstLine="425"/>
              <w:jc w:val="both"/>
              <w:rPr>
                <w:rFonts w:ascii="Times New Roman" w:hAnsi="Times New Roman" w:cs="Times New Roman"/>
                <w:sz w:val="26"/>
                <w:szCs w:val="26"/>
              </w:rPr>
            </w:pPr>
            <w:r w:rsidRPr="00A439AB">
              <w:rPr>
                <w:rFonts w:ascii="Times New Roman" w:hAnsi="Times New Roman" w:cs="Times New Roman"/>
                <w:sz w:val="26"/>
                <w:szCs w:val="26"/>
              </w:rPr>
              <w:t>При нажатии на кнопку «Zobrazit oveřovací doložku» («Показать результаты проверки») указанный документ появляется на экране в электронном виде. Его текст должен совпадать с текстом документа на бумажном носителе.</w:t>
            </w:r>
          </w:p>
          <w:p w14:paraId="010E534E" w14:textId="77777777" w:rsidR="00D56197" w:rsidRPr="00A439AB" w:rsidRDefault="00D56197" w:rsidP="00A439AB">
            <w:pPr>
              <w:spacing w:after="120"/>
              <w:ind w:left="-104" w:firstLine="425"/>
              <w:jc w:val="both"/>
              <w:rPr>
                <w:rFonts w:ascii="Times New Roman" w:hAnsi="Times New Roman" w:cs="Times New Roman"/>
                <w:sz w:val="26"/>
                <w:szCs w:val="26"/>
              </w:rPr>
            </w:pPr>
            <w:r w:rsidRPr="00A439AB">
              <w:rPr>
                <w:rFonts w:ascii="Times New Roman" w:hAnsi="Times New Roman" w:cs="Times New Roman"/>
                <w:sz w:val="26"/>
                <w:szCs w:val="26"/>
              </w:rPr>
              <w:t>Если документ не является подлинным, при введении номера штрих-кода и нажатия на кнопку «Ověřit» появляется сообщение:</w:t>
            </w:r>
          </w:p>
          <w:p w14:paraId="1D9E93BB" w14:textId="77777777" w:rsidR="00D56197" w:rsidRPr="00A439AB" w:rsidRDefault="00D56197" w:rsidP="00A439AB">
            <w:pPr>
              <w:spacing w:after="120"/>
              <w:ind w:left="-104" w:firstLine="425"/>
              <w:jc w:val="both"/>
              <w:rPr>
                <w:rFonts w:ascii="Times New Roman" w:hAnsi="Times New Roman" w:cs="Times New Roman"/>
                <w:sz w:val="26"/>
                <w:szCs w:val="26"/>
              </w:rPr>
            </w:pPr>
            <w:r w:rsidRPr="00A439AB">
              <w:rPr>
                <w:rFonts w:ascii="Times New Roman" w:hAnsi="Times New Roman" w:cs="Times New Roman"/>
                <w:sz w:val="26"/>
                <w:szCs w:val="26"/>
              </w:rPr>
              <w:t>«Dokument nevznikl provedením konverze dokumentů podle zákona č. 300/2008 Sb., o elektronických úkonech a autorizované konverzi dokumentů, v platném znění».</w:t>
            </w:r>
          </w:p>
          <w:p w14:paraId="67962FD8" w14:textId="77777777" w:rsidR="00CA006C" w:rsidRPr="00A439AB" w:rsidRDefault="00D56197" w:rsidP="00A439AB">
            <w:pPr>
              <w:spacing w:after="120"/>
              <w:ind w:left="-104" w:firstLine="425"/>
              <w:jc w:val="both"/>
              <w:rPr>
                <w:rFonts w:ascii="Times New Roman" w:hAnsi="Times New Roman" w:cs="Times New Roman"/>
                <w:sz w:val="26"/>
                <w:szCs w:val="26"/>
              </w:rPr>
            </w:pPr>
            <w:r w:rsidRPr="00A439AB">
              <w:rPr>
                <w:rFonts w:ascii="Times New Roman" w:hAnsi="Times New Roman" w:cs="Times New Roman"/>
                <w:sz w:val="26"/>
                <w:szCs w:val="26"/>
              </w:rPr>
              <w:lastRenderedPageBreak/>
              <w:t>В таком случае принятие сертификата для целей применения налогового соглашения с Чехией невозможно.</w:t>
            </w:r>
          </w:p>
        </w:tc>
      </w:tr>
      <w:tr w:rsidR="003855D8" w:rsidRPr="00E43219" w14:paraId="25583EAA" w14:textId="77777777" w:rsidTr="001C0F5E">
        <w:trPr>
          <w:trHeight w:val="20"/>
        </w:trPr>
        <w:tc>
          <w:tcPr>
            <w:tcW w:w="137" w:type="pct"/>
          </w:tcPr>
          <w:p w14:paraId="7A5AF5E6" w14:textId="77777777" w:rsidR="003855D8" w:rsidRPr="00CA006C" w:rsidRDefault="003855D8" w:rsidP="00CA006C">
            <w:pPr>
              <w:pStyle w:val="a4"/>
              <w:numPr>
                <w:ilvl w:val="0"/>
                <w:numId w:val="1"/>
              </w:numPr>
              <w:tabs>
                <w:tab w:val="left" w:pos="313"/>
              </w:tabs>
              <w:spacing w:after="120"/>
              <w:ind w:left="313" w:hanging="313"/>
              <w:rPr>
                <w:rFonts w:ascii="Times New Roman" w:eastAsia="Times New Roman" w:hAnsi="Times New Roman" w:cs="Times New Roman"/>
                <w:color w:val="242424"/>
                <w:sz w:val="26"/>
                <w:szCs w:val="26"/>
                <w:lang w:eastAsia="ru-RU"/>
              </w:rPr>
            </w:pPr>
          </w:p>
        </w:tc>
        <w:tc>
          <w:tcPr>
            <w:tcW w:w="693" w:type="pct"/>
          </w:tcPr>
          <w:p w14:paraId="0E987DB5" w14:textId="77777777" w:rsidR="003855D8" w:rsidRPr="00936DD8" w:rsidRDefault="003855D8" w:rsidP="0075184F">
            <w:pPr>
              <w:spacing w:after="120"/>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Швеция</w:t>
            </w:r>
          </w:p>
        </w:tc>
        <w:tc>
          <w:tcPr>
            <w:tcW w:w="1986" w:type="pct"/>
          </w:tcPr>
          <w:p w14:paraId="0B1B33B1" w14:textId="77777777" w:rsidR="003855D8" w:rsidRPr="00BB5A17" w:rsidRDefault="003855D8" w:rsidP="003855D8">
            <w:pPr>
              <w:spacing w:after="120"/>
              <w:ind w:left="-104" w:firstLine="425"/>
              <w:jc w:val="both"/>
              <w:rPr>
                <w:rFonts w:ascii="Times New Roman" w:hAnsi="Times New Roman" w:cs="Times New Roman"/>
                <w:sz w:val="26"/>
                <w:szCs w:val="26"/>
              </w:rPr>
            </w:pPr>
            <w:r w:rsidRPr="003855D8">
              <w:rPr>
                <w:rFonts w:ascii="Times New Roman" w:hAnsi="Times New Roman" w:cs="Times New Roman"/>
                <w:sz w:val="26"/>
                <w:szCs w:val="26"/>
              </w:rPr>
              <w:t>Для целей применения Соглашения между Республикой Беларусь и Королевством Швеция об избежании двойного налогообложения и предупреждении уклонения от уплаты налогов в отношении налогов на доходы от 10 марта 1994 года, подтверждение статуса налогового резидента осуществляется Налоговым агентством Швеции.</w:t>
            </w:r>
          </w:p>
        </w:tc>
        <w:tc>
          <w:tcPr>
            <w:tcW w:w="2184" w:type="pct"/>
          </w:tcPr>
          <w:p w14:paraId="2D9AC3DA" w14:textId="77777777" w:rsidR="003855D8" w:rsidRPr="00D56197" w:rsidRDefault="003855D8" w:rsidP="00D56197">
            <w:pPr>
              <w:spacing w:after="120"/>
              <w:ind w:left="-104"/>
              <w:jc w:val="both"/>
              <w:rPr>
                <w:rFonts w:ascii="Times New Roman" w:hAnsi="Times New Roman" w:cs="Times New Roman"/>
                <w:sz w:val="26"/>
                <w:szCs w:val="26"/>
              </w:rPr>
            </w:pPr>
          </w:p>
        </w:tc>
      </w:tr>
      <w:tr w:rsidR="00135436" w:rsidRPr="00E43219" w14:paraId="4E475203" w14:textId="77777777" w:rsidTr="001C0F5E">
        <w:trPr>
          <w:trHeight w:val="20"/>
        </w:trPr>
        <w:tc>
          <w:tcPr>
            <w:tcW w:w="137" w:type="pct"/>
          </w:tcPr>
          <w:p w14:paraId="4568C9A3" w14:textId="77777777" w:rsidR="00CA006C" w:rsidRPr="00CA006C" w:rsidRDefault="00CA006C" w:rsidP="00CA006C">
            <w:pPr>
              <w:pStyle w:val="a4"/>
              <w:numPr>
                <w:ilvl w:val="0"/>
                <w:numId w:val="1"/>
              </w:numPr>
              <w:tabs>
                <w:tab w:val="left" w:pos="313"/>
              </w:tabs>
              <w:spacing w:after="120"/>
              <w:ind w:left="313" w:hanging="313"/>
              <w:rPr>
                <w:rFonts w:ascii="Times New Roman" w:eastAsia="Times New Roman" w:hAnsi="Times New Roman" w:cs="Times New Roman"/>
                <w:color w:val="242424"/>
                <w:sz w:val="26"/>
                <w:szCs w:val="26"/>
                <w:lang w:eastAsia="ru-RU"/>
              </w:rPr>
            </w:pPr>
          </w:p>
        </w:tc>
        <w:tc>
          <w:tcPr>
            <w:tcW w:w="693" w:type="pct"/>
          </w:tcPr>
          <w:p w14:paraId="600C4FCC" w14:textId="77777777" w:rsidR="00CA006C" w:rsidRPr="00E43219" w:rsidRDefault="00CA006C" w:rsidP="0075184F">
            <w:pPr>
              <w:spacing w:after="120"/>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Эстония</w:t>
            </w:r>
          </w:p>
        </w:tc>
        <w:tc>
          <w:tcPr>
            <w:tcW w:w="1986" w:type="pct"/>
          </w:tcPr>
          <w:p w14:paraId="535E404A" w14:textId="77777777" w:rsidR="00CA006C" w:rsidRPr="00CF0C1B" w:rsidRDefault="00BB5A17" w:rsidP="004C5D2F">
            <w:pPr>
              <w:spacing w:after="120"/>
              <w:ind w:left="-104" w:firstLine="425"/>
              <w:jc w:val="both"/>
              <w:rPr>
                <w:rFonts w:ascii="Times New Roman" w:hAnsi="Times New Roman" w:cs="Times New Roman"/>
                <w:sz w:val="26"/>
                <w:szCs w:val="26"/>
              </w:rPr>
            </w:pPr>
            <w:r w:rsidRPr="00BB5A17">
              <w:rPr>
                <w:rFonts w:ascii="Times New Roman" w:hAnsi="Times New Roman" w:cs="Times New Roman"/>
                <w:sz w:val="26"/>
                <w:szCs w:val="26"/>
              </w:rPr>
              <w:t>Для целей применения Соглашения между Республикой Беларусь и Эстонской Республикой об избежании двойного налогообложения и предотвращения уклонения от уплаты налогов в отношении налогов на доходы от 21 января 1997 года подтверждение статуса налогового резидента осуществляется Налогово-таможенным департаментом Эстонии.</w:t>
            </w:r>
          </w:p>
        </w:tc>
        <w:tc>
          <w:tcPr>
            <w:tcW w:w="2184" w:type="pct"/>
          </w:tcPr>
          <w:p w14:paraId="61D54866" w14:textId="77777777" w:rsidR="00CA006C" w:rsidRPr="004C5D2F" w:rsidRDefault="00D56197" w:rsidP="004C5D2F">
            <w:pPr>
              <w:spacing w:after="120"/>
              <w:ind w:left="-104" w:firstLine="425"/>
              <w:jc w:val="both"/>
              <w:rPr>
                <w:rFonts w:ascii="Times New Roman" w:hAnsi="Times New Roman" w:cs="Times New Roman"/>
                <w:sz w:val="26"/>
                <w:szCs w:val="26"/>
              </w:rPr>
            </w:pPr>
            <w:r w:rsidRPr="00D56197">
              <w:rPr>
                <w:rFonts w:ascii="Times New Roman" w:hAnsi="Times New Roman" w:cs="Times New Roman"/>
                <w:sz w:val="26"/>
                <w:szCs w:val="26"/>
              </w:rPr>
              <w:t>Справки о резидентстве Эстонии для целей применения соглашения об избежании двойного налогообложения могут выдаваться на бумажном носителе или в электронном виде.</w:t>
            </w:r>
          </w:p>
        </w:tc>
      </w:tr>
      <w:tr w:rsidR="00135436" w:rsidRPr="00E43219" w14:paraId="4F4FB75B" w14:textId="77777777" w:rsidTr="001C0F5E">
        <w:trPr>
          <w:trHeight w:val="20"/>
        </w:trPr>
        <w:tc>
          <w:tcPr>
            <w:tcW w:w="137" w:type="pct"/>
            <w:shd w:val="clear" w:color="auto" w:fill="auto"/>
          </w:tcPr>
          <w:p w14:paraId="21221894" w14:textId="77777777" w:rsidR="00CA006C" w:rsidRPr="00C41CE9" w:rsidRDefault="00CA006C" w:rsidP="00CA006C">
            <w:pPr>
              <w:pStyle w:val="a4"/>
              <w:numPr>
                <w:ilvl w:val="0"/>
                <w:numId w:val="1"/>
              </w:numPr>
              <w:tabs>
                <w:tab w:val="left" w:pos="313"/>
              </w:tabs>
              <w:spacing w:after="120"/>
              <w:ind w:left="313" w:hanging="313"/>
              <w:rPr>
                <w:rFonts w:ascii="Times New Roman" w:eastAsia="Times New Roman" w:hAnsi="Times New Roman" w:cs="Times New Roman"/>
                <w:color w:val="242424"/>
                <w:sz w:val="26"/>
                <w:szCs w:val="26"/>
                <w:lang w:eastAsia="ru-RU"/>
              </w:rPr>
            </w:pPr>
          </w:p>
        </w:tc>
        <w:tc>
          <w:tcPr>
            <w:tcW w:w="693" w:type="pct"/>
            <w:shd w:val="clear" w:color="auto" w:fill="auto"/>
          </w:tcPr>
          <w:p w14:paraId="3415B74A" w14:textId="77777777" w:rsidR="00CA006C" w:rsidRPr="00C41CE9" w:rsidRDefault="00CA006C" w:rsidP="004C5D2F">
            <w:pPr>
              <w:spacing w:after="120"/>
              <w:rPr>
                <w:rFonts w:ascii="Times New Roman" w:eastAsia="Times New Roman" w:hAnsi="Times New Roman" w:cs="Times New Roman"/>
                <w:color w:val="242424"/>
                <w:sz w:val="26"/>
                <w:szCs w:val="26"/>
                <w:lang w:eastAsia="ru-RU"/>
              </w:rPr>
            </w:pPr>
            <w:r w:rsidRPr="00C41CE9">
              <w:rPr>
                <w:rFonts w:ascii="Times New Roman" w:eastAsia="Times New Roman" w:hAnsi="Times New Roman" w:cs="Times New Roman"/>
                <w:color w:val="242424"/>
                <w:sz w:val="26"/>
                <w:szCs w:val="26"/>
                <w:lang w:eastAsia="ru-RU"/>
              </w:rPr>
              <w:t>Южно-Африканская Республика</w:t>
            </w:r>
          </w:p>
        </w:tc>
        <w:tc>
          <w:tcPr>
            <w:tcW w:w="1986" w:type="pct"/>
            <w:shd w:val="clear" w:color="auto" w:fill="auto"/>
          </w:tcPr>
          <w:p w14:paraId="40255D56" w14:textId="77777777" w:rsidR="00CA006C" w:rsidRPr="00C41CE9" w:rsidRDefault="003855D8" w:rsidP="004C5D2F">
            <w:pPr>
              <w:spacing w:after="120"/>
              <w:ind w:left="-104" w:firstLine="425"/>
              <w:jc w:val="both"/>
              <w:rPr>
                <w:rFonts w:ascii="Times New Roman" w:hAnsi="Times New Roman" w:cs="Times New Roman"/>
                <w:sz w:val="26"/>
                <w:szCs w:val="26"/>
              </w:rPr>
            </w:pPr>
            <w:r w:rsidRPr="00C41CE9">
              <w:rPr>
                <w:rFonts w:ascii="Times New Roman" w:hAnsi="Times New Roman" w:cs="Times New Roman"/>
                <w:sz w:val="26"/>
                <w:szCs w:val="26"/>
              </w:rPr>
              <w:t>Для целей применения Пагаднення паміж Урадам Рэспублікі Беларусь і Урадам Паўднева-Афрыканскай Рэспублікі аб пазбяганні двайнога падаткаабкладання і папярэджанні ўхілення ад выплаты падаткаў у дачыненні да падаткаў на даходы і капітал (маемасць) ад 18 верасня 2002 г. подтверждение статуса налогового резидента осуществляется Южноафриканской Налоговой службой.</w:t>
            </w:r>
          </w:p>
        </w:tc>
        <w:tc>
          <w:tcPr>
            <w:tcW w:w="2184" w:type="pct"/>
          </w:tcPr>
          <w:p w14:paraId="747A82B5" w14:textId="77777777" w:rsidR="00E426D3" w:rsidRDefault="00A141E3" w:rsidP="00C41CE9">
            <w:pPr>
              <w:spacing w:after="120"/>
              <w:ind w:left="-104" w:firstLine="425"/>
              <w:jc w:val="both"/>
              <w:rPr>
                <w:rFonts w:ascii="Times New Roman" w:hAnsi="Times New Roman" w:cs="Times New Roman"/>
                <w:sz w:val="26"/>
                <w:szCs w:val="26"/>
              </w:rPr>
            </w:pPr>
            <w:r w:rsidRPr="00C41CE9">
              <w:rPr>
                <w:rFonts w:ascii="Times New Roman" w:hAnsi="Times New Roman" w:cs="Times New Roman"/>
                <w:sz w:val="26"/>
                <w:szCs w:val="26"/>
              </w:rPr>
              <w:t xml:space="preserve">Сертификаты резидентства ЮАР </w:t>
            </w:r>
            <w:r w:rsidR="00A439AB">
              <w:rPr>
                <w:rFonts w:ascii="Times New Roman" w:hAnsi="Times New Roman" w:cs="Times New Roman"/>
                <w:sz w:val="26"/>
                <w:szCs w:val="26"/>
              </w:rPr>
              <w:t>могут выдаваться</w:t>
            </w:r>
            <w:r w:rsidRPr="00C41CE9">
              <w:rPr>
                <w:rFonts w:ascii="Times New Roman" w:hAnsi="Times New Roman" w:cs="Times New Roman"/>
                <w:sz w:val="26"/>
                <w:szCs w:val="26"/>
              </w:rPr>
              <w:t xml:space="preserve"> на бумажном носителе или в форме электронного документа.</w:t>
            </w:r>
            <w:r w:rsidR="003855D8" w:rsidRPr="00C41CE9">
              <w:rPr>
                <w:rFonts w:ascii="Times New Roman" w:hAnsi="Times New Roman" w:cs="Times New Roman"/>
                <w:sz w:val="26"/>
                <w:szCs w:val="26"/>
              </w:rPr>
              <w:t xml:space="preserve"> </w:t>
            </w:r>
            <w:r w:rsidR="003855D8" w:rsidRPr="00C41CE9">
              <w:rPr>
                <w:rFonts w:ascii="Times New Roman" w:eastAsiaTheme="minorEastAsia" w:hAnsi="Times New Roman" w:cs="Times New Roman"/>
                <w:bCs/>
                <w:sz w:val="26"/>
                <w:szCs w:val="26"/>
                <w:lang w:eastAsia="ru-RU"/>
              </w:rPr>
              <w:t>В настоящее время проверка выдачи подтверждения налогового резидентства ЮАР с помощью электронного сервиса не предусмотрена.</w:t>
            </w:r>
            <w:r w:rsidRPr="00C41CE9">
              <w:rPr>
                <w:rFonts w:ascii="Times New Roman" w:hAnsi="Times New Roman" w:cs="Times New Roman"/>
                <w:sz w:val="26"/>
                <w:szCs w:val="26"/>
              </w:rPr>
              <w:t xml:space="preserve"> </w:t>
            </w:r>
            <w:r w:rsidR="00E426D3">
              <w:rPr>
                <w:rFonts w:ascii="Times New Roman" w:hAnsi="Times New Roman" w:cs="Times New Roman"/>
                <w:sz w:val="26"/>
                <w:szCs w:val="26"/>
              </w:rPr>
              <w:t>П</w:t>
            </w:r>
            <w:r w:rsidR="00E426D3" w:rsidRPr="00E426D3">
              <w:rPr>
                <w:rFonts w:ascii="Times New Roman" w:hAnsi="Times New Roman" w:cs="Times New Roman"/>
                <w:sz w:val="26"/>
                <w:szCs w:val="26"/>
              </w:rPr>
              <w:t>одлинность сертификатов налогового резидентства может быть подтверждена в рамках процедуры обмена информацией.</w:t>
            </w:r>
          </w:p>
          <w:p w14:paraId="1AF54B1F" w14:textId="77777777" w:rsidR="00CA006C" w:rsidRPr="003855D8" w:rsidRDefault="00A141E3" w:rsidP="00C41CE9">
            <w:pPr>
              <w:spacing w:after="120"/>
              <w:ind w:left="-104" w:firstLine="425"/>
              <w:jc w:val="both"/>
              <w:rPr>
                <w:rFonts w:ascii="Times New Roman" w:hAnsi="Times New Roman" w:cs="Times New Roman"/>
                <w:sz w:val="26"/>
                <w:szCs w:val="26"/>
                <w:highlight w:val="lightGray"/>
              </w:rPr>
            </w:pPr>
            <w:r w:rsidRPr="00C41CE9">
              <w:rPr>
                <w:rFonts w:ascii="Times New Roman" w:hAnsi="Times New Roman" w:cs="Times New Roman"/>
                <w:sz w:val="26"/>
                <w:szCs w:val="26"/>
              </w:rPr>
              <w:t>Форма сертификата налогового резидентства, выданного компетентным органом ЮАР, не содержит наименование международного договора об избежании двойного налогообложения.</w:t>
            </w:r>
            <w:r w:rsidR="00C41CE9">
              <w:rPr>
                <w:rFonts w:ascii="Times New Roman" w:hAnsi="Times New Roman" w:cs="Times New Roman"/>
                <w:sz w:val="26"/>
                <w:szCs w:val="26"/>
              </w:rPr>
              <w:t xml:space="preserve"> О</w:t>
            </w:r>
            <w:r w:rsidR="00C41CE9" w:rsidRPr="00C41CE9">
              <w:rPr>
                <w:rFonts w:ascii="Times New Roman" w:hAnsi="Times New Roman" w:cs="Times New Roman"/>
                <w:sz w:val="26"/>
                <w:szCs w:val="26"/>
              </w:rPr>
              <w:t xml:space="preserve">бязательным реквизитом </w:t>
            </w:r>
            <w:r w:rsidR="00C41CE9">
              <w:rPr>
                <w:rFonts w:ascii="Times New Roman" w:hAnsi="Times New Roman" w:cs="Times New Roman"/>
                <w:sz w:val="26"/>
                <w:szCs w:val="26"/>
              </w:rPr>
              <w:t xml:space="preserve">для сертификатов резидентства ЮАР является наличие </w:t>
            </w:r>
            <w:r w:rsidR="00C41CE9">
              <w:rPr>
                <w:rFonts w:ascii="Times New Roman" w:hAnsi="Times New Roman" w:cs="Times New Roman"/>
                <w:sz w:val="26"/>
                <w:szCs w:val="26"/>
              </w:rPr>
              <w:lastRenderedPageBreak/>
              <w:t xml:space="preserve">официального штампа </w:t>
            </w:r>
            <w:r w:rsidR="00C41CE9" w:rsidRPr="00C41CE9">
              <w:rPr>
                <w:rFonts w:ascii="Times New Roman" w:hAnsi="Times New Roman" w:cs="Times New Roman"/>
                <w:sz w:val="26"/>
                <w:szCs w:val="26"/>
              </w:rPr>
              <w:t>Южноафриканской Налоговой служб</w:t>
            </w:r>
            <w:r w:rsidR="00C41CE9">
              <w:rPr>
                <w:rFonts w:ascii="Times New Roman" w:hAnsi="Times New Roman" w:cs="Times New Roman"/>
                <w:sz w:val="26"/>
                <w:szCs w:val="26"/>
              </w:rPr>
              <w:t xml:space="preserve">ы. </w:t>
            </w:r>
          </w:p>
        </w:tc>
      </w:tr>
    </w:tbl>
    <w:p w14:paraId="403A08C2" w14:textId="77777777" w:rsidR="00135436" w:rsidRDefault="00135436" w:rsidP="00A141E3"/>
    <w:sectPr w:rsidR="00135436" w:rsidSect="00A141E3">
      <w:pgSz w:w="16838" w:h="11906" w:orient="landscape"/>
      <w:pgMar w:top="1701" w:right="1134" w:bottom="85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C7693" w14:textId="77777777" w:rsidR="001E2567" w:rsidRDefault="001E2567" w:rsidP="00CA006C">
      <w:pPr>
        <w:spacing w:after="0" w:line="240" w:lineRule="auto"/>
      </w:pPr>
      <w:r>
        <w:separator/>
      </w:r>
    </w:p>
  </w:endnote>
  <w:endnote w:type="continuationSeparator" w:id="0">
    <w:p w14:paraId="6FE21BC2" w14:textId="77777777" w:rsidR="001E2567" w:rsidRDefault="001E2567" w:rsidP="00CA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EE03E" w14:textId="77777777" w:rsidR="001E2567" w:rsidRDefault="001E2567" w:rsidP="00CA006C">
      <w:pPr>
        <w:spacing w:after="0" w:line="240" w:lineRule="auto"/>
      </w:pPr>
      <w:r>
        <w:separator/>
      </w:r>
    </w:p>
  </w:footnote>
  <w:footnote w:type="continuationSeparator" w:id="0">
    <w:p w14:paraId="55A088BE" w14:textId="77777777" w:rsidR="001E2567" w:rsidRDefault="001E2567" w:rsidP="00CA00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8519E"/>
    <w:multiLevelType w:val="hybridMultilevel"/>
    <w:tmpl w:val="BD0877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A8A1820"/>
    <w:multiLevelType w:val="hybridMultilevel"/>
    <w:tmpl w:val="7F00B25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36546F68"/>
    <w:multiLevelType w:val="hybridMultilevel"/>
    <w:tmpl w:val="64CA2A04"/>
    <w:lvl w:ilvl="0" w:tplc="CCC2A4F0">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16cid:durableId="1818376796">
    <w:abstractNumId w:val="1"/>
  </w:num>
  <w:num w:numId="2" w16cid:durableId="1554999092">
    <w:abstractNumId w:val="0"/>
  </w:num>
  <w:num w:numId="3" w16cid:durableId="809248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21B"/>
    <w:rsid w:val="0000150F"/>
    <w:rsid w:val="00001652"/>
    <w:rsid w:val="000050BD"/>
    <w:rsid w:val="00006D21"/>
    <w:rsid w:val="00010B16"/>
    <w:rsid w:val="000112C4"/>
    <w:rsid w:val="0001298F"/>
    <w:rsid w:val="00015EA9"/>
    <w:rsid w:val="00017FA3"/>
    <w:rsid w:val="000224AC"/>
    <w:rsid w:val="00024F54"/>
    <w:rsid w:val="000267E3"/>
    <w:rsid w:val="00026BE7"/>
    <w:rsid w:val="00027966"/>
    <w:rsid w:val="000354F7"/>
    <w:rsid w:val="00040108"/>
    <w:rsid w:val="00044041"/>
    <w:rsid w:val="0004525A"/>
    <w:rsid w:val="0004584A"/>
    <w:rsid w:val="00047439"/>
    <w:rsid w:val="00054F99"/>
    <w:rsid w:val="00063276"/>
    <w:rsid w:val="00065121"/>
    <w:rsid w:val="00066235"/>
    <w:rsid w:val="0007023A"/>
    <w:rsid w:val="0007533C"/>
    <w:rsid w:val="00080179"/>
    <w:rsid w:val="00081DF3"/>
    <w:rsid w:val="0008221F"/>
    <w:rsid w:val="000918B2"/>
    <w:rsid w:val="00091A26"/>
    <w:rsid w:val="00094634"/>
    <w:rsid w:val="00097376"/>
    <w:rsid w:val="000A2780"/>
    <w:rsid w:val="000A3EF9"/>
    <w:rsid w:val="000A4A12"/>
    <w:rsid w:val="000A53BA"/>
    <w:rsid w:val="000B0BE3"/>
    <w:rsid w:val="000B1929"/>
    <w:rsid w:val="000B2959"/>
    <w:rsid w:val="000B4C30"/>
    <w:rsid w:val="000B59A3"/>
    <w:rsid w:val="000B602C"/>
    <w:rsid w:val="000C2E70"/>
    <w:rsid w:val="000C42E9"/>
    <w:rsid w:val="000C542A"/>
    <w:rsid w:val="000C625B"/>
    <w:rsid w:val="000C6B72"/>
    <w:rsid w:val="000C6CB3"/>
    <w:rsid w:val="000C7F69"/>
    <w:rsid w:val="000D106F"/>
    <w:rsid w:val="000D1742"/>
    <w:rsid w:val="000D3C1F"/>
    <w:rsid w:val="000D4504"/>
    <w:rsid w:val="000D4D3F"/>
    <w:rsid w:val="000D7DCE"/>
    <w:rsid w:val="000E19CC"/>
    <w:rsid w:val="000E3173"/>
    <w:rsid w:val="000E4DBB"/>
    <w:rsid w:val="000E769F"/>
    <w:rsid w:val="000F08C5"/>
    <w:rsid w:val="000F50C7"/>
    <w:rsid w:val="000F5BD5"/>
    <w:rsid w:val="0010115A"/>
    <w:rsid w:val="00101AAB"/>
    <w:rsid w:val="00104B55"/>
    <w:rsid w:val="00105A44"/>
    <w:rsid w:val="0011287C"/>
    <w:rsid w:val="00113786"/>
    <w:rsid w:val="001138C0"/>
    <w:rsid w:val="00114B80"/>
    <w:rsid w:val="00116512"/>
    <w:rsid w:val="00116F78"/>
    <w:rsid w:val="001225E9"/>
    <w:rsid w:val="00127912"/>
    <w:rsid w:val="00130180"/>
    <w:rsid w:val="0013186D"/>
    <w:rsid w:val="00131FF5"/>
    <w:rsid w:val="00132B47"/>
    <w:rsid w:val="00132F5D"/>
    <w:rsid w:val="001349A1"/>
    <w:rsid w:val="00135436"/>
    <w:rsid w:val="00140C36"/>
    <w:rsid w:val="00141C5D"/>
    <w:rsid w:val="001430A9"/>
    <w:rsid w:val="00144156"/>
    <w:rsid w:val="00150A36"/>
    <w:rsid w:val="0015199A"/>
    <w:rsid w:val="00151BEB"/>
    <w:rsid w:val="00164829"/>
    <w:rsid w:val="00165D9F"/>
    <w:rsid w:val="001736B7"/>
    <w:rsid w:val="00174557"/>
    <w:rsid w:val="00174E0E"/>
    <w:rsid w:val="001757B3"/>
    <w:rsid w:val="00175B52"/>
    <w:rsid w:val="0017605B"/>
    <w:rsid w:val="001803CE"/>
    <w:rsid w:val="0018043D"/>
    <w:rsid w:val="0018190C"/>
    <w:rsid w:val="001820C8"/>
    <w:rsid w:val="001900FD"/>
    <w:rsid w:val="0019242B"/>
    <w:rsid w:val="00196E18"/>
    <w:rsid w:val="00197515"/>
    <w:rsid w:val="001A0CC1"/>
    <w:rsid w:val="001A2C54"/>
    <w:rsid w:val="001A455B"/>
    <w:rsid w:val="001A59E7"/>
    <w:rsid w:val="001A791E"/>
    <w:rsid w:val="001A7AE4"/>
    <w:rsid w:val="001B0570"/>
    <w:rsid w:val="001B2C53"/>
    <w:rsid w:val="001C0B55"/>
    <w:rsid w:val="001C0F5E"/>
    <w:rsid w:val="001C2D98"/>
    <w:rsid w:val="001C58E1"/>
    <w:rsid w:val="001C7F6B"/>
    <w:rsid w:val="001D0692"/>
    <w:rsid w:val="001D164E"/>
    <w:rsid w:val="001D1ECE"/>
    <w:rsid w:val="001D3082"/>
    <w:rsid w:val="001D3D69"/>
    <w:rsid w:val="001D50BF"/>
    <w:rsid w:val="001D7D6E"/>
    <w:rsid w:val="001D7EE4"/>
    <w:rsid w:val="001E1D0A"/>
    <w:rsid w:val="001E1F7D"/>
    <w:rsid w:val="001E2567"/>
    <w:rsid w:val="001E2EF6"/>
    <w:rsid w:val="001F1612"/>
    <w:rsid w:val="001F20C3"/>
    <w:rsid w:val="001F3FA3"/>
    <w:rsid w:val="001F5177"/>
    <w:rsid w:val="001F7AE4"/>
    <w:rsid w:val="0020304E"/>
    <w:rsid w:val="00205699"/>
    <w:rsid w:val="0020606B"/>
    <w:rsid w:val="00206CFE"/>
    <w:rsid w:val="002116B6"/>
    <w:rsid w:val="00211E67"/>
    <w:rsid w:val="002138F0"/>
    <w:rsid w:val="00223589"/>
    <w:rsid w:val="0022647A"/>
    <w:rsid w:val="00230B9D"/>
    <w:rsid w:val="00233202"/>
    <w:rsid w:val="002352E9"/>
    <w:rsid w:val="00241E0F"/>
    <w:rsid w:val="002422DF"/>
    <w:rsid w:val="00245644"/>
    <w:rsid w:val="0025049B"/>
    <w:rsid w:val="00250881"/>
    <w:rsid w:val="002508A5"/>
    <w:rsid w:val="002512E8"/>
    <w:rsid w:val="00253F8C"/>
    <w:rsid w:val="00256CE2"/>
    <w:rsid w:val="00257AC9"/>
    <w:rsid w:val="00261121"/>
    <w:rsid w:val="00262218"/>
    <w:rsid w:val="002626B1"/>
    <w:rsid w:val="002627D9"/>
    <w:rsid w:val="00264AA6"/>
    <w:rsid w:val="002660B8"/>
    <w:rsid w:val="00267166"/>
    <w:rsid w:val="0027177C"/>
    <w:rsid w:val="00282774"/>
    <w:rsid w:val="00282EAB"/>
    <w:rsid w:val="002868E0"/>
    <w:rsid w:val="00290AD9"/>
    <w:rsid w:val="00291D2B"/>
    <w:rsid w:val="00294EE6"/>
    <w:rsid w:val="0029725F"/>
    <w:rsid w:val="002974A9"/>
    <w:rsid w:val="002A1B2B"/>
    <w:rsid w:val="002A1D1B"/>
    <w:rsid w:val="002A2477"/>
    <w:rsid w:val="002A5595"/>
    <w:rsid w:val="002B26F9"/>
    <w:rsid w:val="002B2EF1"/>
    <w:rsid w:val="002B3D04"/>
    <w:rsid w:val="002B61BC"/>
    <w:rsid w:val="002C59C7"/>
    <w:rsid w:val="002C7981"/>
    <w:rsid w:val="002D4EC7"/>
    <w:rsid w:val="002D7E2A"/>
    <w:rsid w:val="002D7E52"/>
    <w:rsid w:val="002E0535"/>
    <w:rsid w:val="002E0F0F"/>
    <w:rsid w:val="002E1D6F"/>
    <w:rsid w:val="002E684A"/>
    <w:rsid w:val="002E7D52"/>
    <w:rsid w:val="002F2496"/>
    <w:rsid w:val="002F2709"/>
    <w:rsid w:val="002F2FE6"/>
    <w:rsid w:val="002F34A5"/>
    <w:rsid w:val="002F5206"/>
    <w:rsid w:val="002F6A6C"/>
    <w:rsid w:val="002F6E27"/>
    <w:rsid w:val="002F734C"/>
    <w:rsid w:val="002F7A43"/>
    <w:rsid w:val="003012CF"/>
    <w:rsid w:val="00304187"/>
    <w:rsid w:val="0030702D"/>
    <w:rsid w:val="003077CE"/>
    <w:rsid w:val="00311A9F"/>
    <w:rsid w:val="003120BA"/>
    <w:rsid w:val="00314B6D"/>
    <w:rsid w:val="00315EC9"/>
    <w:rsid w:val="00320105"/>
    <w:rsid w:val="00320DD7"/>
    <w:rsid w:val="0032157B"/>
    <w:rsid w:val="00325BB9"/>
    <w:rsid w:val="00326285"/>
    <w:rsid w:val="003332ED"/>
    <w:rsid w:val="00341174"/>
    <w:rsid w:val="00341FE4"/>
    <w:rsid w:val="00343A89"/>
    <w:rsid w:val="00345D34"/>
    <w:rsid w:val="003474E1"/>
    <w:rsid w:val="00350694"/>
    <w:rsid w:val="00350B71"/>
    <w:rsid w:val="00350E9B"/>
    <w:rsid w:val="0035133C"/>
    <w:rsid w:val="00351575"/>
    <w:rsid w:val="00353745"/>
    <w:rsid w:val="00356E2B"/>
    <w:rsid w:val="003610A6"/>
    <w:rsid w:val="00361AA6"/>
    <w:rsid w:val="00365829"/>
    <w:rsid w:val="0036630D"/>
    <w:rsid w:val="0036640D"/>
    <w:rsid w:val="00367A01"/>
    <w:rsid w:val="00375250"/>
    <w:rsid w:val="00376C37"/>
    <w:rsid w:val="003773FF"/>
    <w:rsid w:val="00377E74"/>
    <w:rsid w:val="003806C9"/>
    <w:rsid w:val="00384EC3"/>
    <w:rsid w:val="00384F84"/>
    <w:rsid w:val="00385564"/>
    <w:rsid w:val="003855D8"/>
    <w:rsid w:val="003857C3"/>
    <w:rsid w:val="00387C7F"/>
    <w:rsid w:val="00391E28"/>
    <w:rsid w:val="00393D5D"/>
    <w:rsid w:val="0039474D"/>
    <w:rsid w:val="0039726C"/>
    <w:rsid w:val="003A5C6C"/>
    <w:rsid w:val="003A7EBC"/>
    <w:rsid w:val="003B125B"/>
    <w:rsid w:val="003B201B"/>
    <w:rsid w:val="003B23C0"/>
    <w:rsid w:val="003B4C4C"/>
    <w:rsid w:val="003B5FF0"/>
    <w:rsid w:val="003B6BBC"/>
    <w:rsid w:val="003C2CC1"/>
    <w:rsid w:val="003C4761"/>
    <w:rsid w:val="003C4836"/>
    <w:rsid w:val="003C648A"/>
    <w:rsid w:val="003C7973"/>
    <w:rsid w:val="003D5B5B"/>
    <w:rsid w:val="003E2A98"/>
    <w:rsid w:val="003E5D69"/>
    <w:rsid w:val="003F048F"/>
    <w:rsid w:val="003F0929"/>
    <w:rsid w:val="003F0C4B"/>
    <w:rsid w:val="003F22DB"/>
    <w:rsid w:val="003F4300"/>
    <w:rsid w:val="003F46B9"/>
    <w:rsid w:val="003F6D4C"/>
    <w:rsid w:val="00400654"/>
    <w:rsid w:val="00400DA1"/>
    <w:rsid w:val="004020CB"/>
    <w:rsid w:val="00403877"/>
    <w:rsid w:val="00405180"/>
    <w:rsid w:val="004137F2"/>
    <w:rsid w:val="004149F2"/>
    <w:rsid w:val="00414AC0"/>
    <w:rsid w:val="004224A4"/>
    <w:rsid w:val="004263B4"/>
    <w:rsid w:val="00431C75"/>
    <w:rsid w:val="00431E41"/>
    <w:rsid w:val="00435DB8"/>
    <w:rsid w:val="00436517"/>
    <w:rsid w:val="00440E37"/>
    <w:rsid w:val="004425F9"/>
    <w:rsid w:val="0044286D"/>
    <w:rsid w:val="0044343C"/>
    <w:rsid w:val="0044369E"/>
    <w:rsid w:val="0044798A"/>
    <w:rsid w:val="0045079C"/>
    <w:rsid w:val="00451582"/>
    <w:rsid w:val="00451831"/>
    <w:rsid w:val="00455CAC"/>
    <w:rsid w:val="00457558"/>
    <w:rsid w:val="0045757D"/>
    <w:rsid w:val="0045762D"/>
    <w:rsid w:val="00462548"/>
    <w:rsid w:val="0046684F"/>
    <w:rsid w:val="00467BD7"/>
    <w:rsid w:val="00471EF1"/>
    <w:rsid w:val="0047351B"/>
    <w:rsid w:val="00474AE3"/>
    <w:rsid w:val="00476E08"/>
    <w:rsid w:val="00485893"/>
    <w:rsid w:val="00491AAA"/>
    <w:rsid w:val="00492082"/>
    <w:rsid w:val="0049431D"/>
    <w:rsid w:val="004A0735"/>
    <w:rsid w:val="004A1DF5"/>
    <w:rsid w:val="004A2D65"/>
    <w:rsid w:val="004A3D98"/>
    <w:rsid w:val="004A4DFA"/>
    <w:rsid w:val="004A55AA"/>
    <w:rsid w:val="004A6EFC"/>
    <w:rsid w:val="004A7FD3"/>
    <w:rsid w:val="004B3483"/>
    <w:rsid w:val="004B380C"/>
    <w:rsid w:val="004B752C"/>
    <w:rsid w:val="004C3598"/>
    <w:rsid w:val="004C3C78"/>
    <w:rsid w:val="004C4514"/>
    <w:rsid w:val="004C4E77"/>
    <w:rsid w:val="004C5D2F"/>
    <w:rsid w:val="004D0A1F"/>
    <w:rsid w:val="004D32A0"/>
    <w:rsid w:val="004D447F"/>
    <w:rsid w:val="004E06B5"/>
    <w:rsid w:val="004E15B6"/>
    <w:rsid w:val="004E1ED0"/>
    <w:rsid w:val="004E5E8B"/>
    <w:rsid w:val="004E79F1"/>
    <w:rsid w:val="004F1C67"/>
    <w:rsid w:val="004F7FD7"/>
    <w:rsid w:val="00507A01"/>
    <w:rsid w:val="0051134A"/>
    <w:rsid w:val="00511CF7"/>
    <w:rsid w:val="00513FD3"/>
    <w:rsid w:val="00515258"/>
    <w:rsid w:val="00522771"/>
    <w:rsid w:val="005243EC"/>
    <w:rsid w:val="00535084"/>
    <w:rsid w:val="00540039"/>
    <w:rsid w:val="0054159B"/>
    <w:rsid w:val="00541ED4"/>
    <w:rsid w:val="00542282"/>
    <w:rsid w:val="005435D7"/>
    <w:rsid w:val="00547FDF"/>
    <w:rsid w:val="005507C2"/>
    <w:rsid w:val="00550F5F"/>
    <w:rsid w:val="0055231F"/>
    <w:rsid w:val="0055704D"/>
    <w:rsid w:val="00557632"/>
    <w:rsid w:val="0056161B"/>
    <w:rsid w:val="00561E71"/>
    <w:rsid w:val="00564E7F"/>
    <w:rsid w:val="00566154"/>
    <w:rsid w:val="00566C71"/>
    <w:rsid w:val="005670F6"/>
    <w:rsid w:val="00571895"/>
    <w:rsid w:val="00574FF8"/>
    <w:rsid w:val="00575098"/>
    <w:rsid w:val="00577873"/>
    <w:rsid w:val="0057790A"/>
    <w:rsid w:val="00577AF9"/>
    <w:rsid w:val="00581A42"/>
    <w:rsid w:val="00581F3E"/>
    <w:rsid w:val="0058239C"/>
    <w:rsid w:val="00582ACB"/>
    <w:rsid w:val="00582EB2"/>
    <w:rsid w:val="005837AA"/>
    <w:rsid w:val="00583843"/>
    <w:rsid w:val="005842BC"/>
    <w:rsid w:val="00586048"/>
    <w:rsid w:val="005920AB"/>
    <w:rsid w:val="0059604D"/>
    <w:rsid w:val="005972B1"/>
    <w:rsid w:val="005A0A0E"/>
    <w:rsid w:val="005A0DBA"/>
    <w:rsid w:val="005A1C95"/>
    <w:rsid w:val="005A2C00"/>
    <w:rsid w:val="005A4812"/>
    <w:rsid w:val="005B05E3"/>
    <w:rsid w:val="005B2B64"/>
    <w:rsid w:val="005B3776"/>
    <w:rsid w:val="005B4E61"/>
    <w:rsid w:val="005B60B4"/>
    <w:rsid w:val="005C280A"/>
    <w:rsid w:val="005C3081"/>
    <w:rsid w:val="005C3462"/>
    <w:rsid w:val="005C441E"/>
    <w:rsid w:val="005C74A5"/>
    <w:rsid w:val="005D3DBD"/>
    <w:rsid w:val="005D48E8"/>
    <w:rsid w:val="005E14BB"/>
    <w:rsid w:val="005E2040"/>
    <w:rsid w:val="005E411B"/>
    <w:rsid w:val="005E4BD8"/>
    <w:rsid w:val="005F07B3"/>
    <w:rsid w:val="005F1137"/>
    <w:rsid w:val="005F6D46"/>
    <w:rsid w:val="005F7AF8"/>
    <w:rsid w:val="0060100A"/>
    <w:rsid w:val="006036CE"/>
    <w:rsid w:val="00603CE6"/>
    <w:rsid w:val="0060656E"/>
    <w:rsid w:val="00606D8F"/>
    <w:rsid w:val="00607960"/>
    <w:rsid w:val="00610814"/>
    <w:rsid w:val="00614CEA"/>
    <w:rsid w:val="006159C5"/>
    <w:rsid w:val="00617AD7"/>
    <w:rsid w:val="00617FA2"/>
    <w:rsid w:val="006202F7"/>
    <w:rsid w:val="00621865"/>
    <w:rsid w:val="00624CAB"/>
    <w:rsid w:val="00625F1B"/>
    <w:rsid w:val="0062625F"/>
    <w:rsid w:val="00633678"/>
    <w:rsid w:val="0063380E"/>
    <w:rsid w:val="00635A87"/>
    <w:rsid w:val="00636686"/>
    <w:rsid w:val="00636A5C"/>
    <w:rsid w:val="0064306C"/>
    <w:rsid w:val="0064747E"/>
    <w:rsid w:val="0065033B"/>
    <w:rsid w:val="00650B97"/>
    <w:rsid w:val="00650F40"/>
    <w:rsid w:val="0065287E"/>
    <w:rsid w:val="00652A0C"/>
    <w:rsid w:val="00653C99"/>
    <w:rsid w:val="006601EC"/>
    <w:rsid w:val="0066099F"/>
    <w:rsid w:val="0066422C"/>
    <w:rsid w:val="00664E17"/>
    <w:rsid w:val="00665862"/>
    <w:rsid w:val="00672269"/>
    <w:rsid w:val="0067299B"/>
    <w:rsid w:val="00683626"/>
    <w:rsid w:val="00685094"/>
    <w:rsid w:val="00685788"/>
    <w:rsid w:val="00685A52"/>
    <w:rsid w:val="0068639A"/>
    <w:rsid w:val="00687F3D"/>
    <w:rsid w:val="00690672"/>
    <w:rsid w:val="00691026"/>
    <w:rsid w:val="00692107"/>
    <w:rsid w:val="00692B32"/>
    <w:rsid w:val="00692D27"/>
    <w:rsid w:val="00695630"/>
    <w:rsid w:val="00696EE1"/>
    <w:rsid w:val="00697A92"/>
    <w:rsid w:val="006A0EA2"/>
    <w:rsid w:val="006A192B"/>
    <w:rsid w:val="006A3896"/>
    <w:rsid w:val="006A5CF7"/>
    <w:rsid w:val="006B0F8E"/>
    <w:rsid w:val="006B1EDF"/>
    <w:rsid w:val="006B3A76"/>
    <w:rsid w:val="006B6EDD"/>
    <w:rsid w:val="006B7CB1"/>
    <w:rsid w:val="006C16B7"/>
    <w:rsid w:val="006C2B10"/>
    <w:rsid w:val="006C35EE"/>
    <w:rsid w:val="006C52EF"/>
    <w:rsid w:val="006C7064"/>
    <w:rsid w:val="006D2DB7"/>
    <w:rsid w:val="006D4896"/>
    <w:rsid w:val="006D50BB"/>
    <w:rsid w:val="006D6030"/>
    <w:rsid w:val="006D78DE"/>
    <w:rsid w:val="006E1F7B"/>
    <w:rsid w:val="006E2A5B"/>
    <w:rsid w:val="006E5693"/>
    <w:rsid w:val="006F4B99"/>
    <w:rsid w:val="006F6DB9"/>
    <w:rsid w:val="006F7B53"/>
    <w:rsid w:val="007003A4"/>
    <w:rsid w:val="00700644"/>
    <w:rsid w:val="00702D72"/>
    <w:rsid w:val="00702E0A"/>
    <w:rsid w:val="00705B16"/>
    <w:rsid w:val="00707077"/>
    <w:rsid w:val="007136FF"/>
    <w:rsid w:val="00713DA1"/>
    <w:rsid w:val="00721249"/>
    <w:rsid w:val="007270B0"/>
    <w:rsid w:val="00730813"/>
    <w:rsid w:val="00731E4F"/>
    <w:rsid w:val="00733478"/>
    <w:rsid w:val="00733C39"/>
    <w:rsid w:val="00733E43"/>
    <w:rsid w:val="00734BE4"/>
    <w:rsid w:val="0074014C"/>
    <w:rsid w:val="0074150A"/>
    <w:rsid w:val="00742A31"/>
    <w:rsid w:val="00745B21"/>
    <w:rsid w:val="00745FBF"/>
    <w:rsid w:val="007462EE"/>
    <w:rsid w:val="00746F22"/>
    <w:rsid w:val="007470C0"/>
    <w:rsid w:val="00751424"/>
    <w:rsid w:val="0075184F"/>
    <w:rsid w:val="00756459"/>
    <w:rsid w:val="00757AFC"/>
    <w:rsid w:val="007611AA"/>
    <w:rsid w:val="007663D9"/>
    <w:rsid w:val="00770BE5"/>
    <w:rsid w:val="00775D44"/>
    <w:rsid w:val="00782ABA"/>
    <w:rsid w:val="0078460F"/>
    <w:rsid w:val="00785311"/>
    <w:rsid w:val="007912BC"/>
    <w:rsid w:val="00795427"/>
    <w:rsid w:val="00795BEA"/>
    <w:rsid w:val="0079690B"/>
    <w:rsid w:val="007A0E69"/>
    <w:rsid w:val="007A1878"/>
    <w:rsid w:val="007A2833"/>
    <w:rsid w:val="007A2DD7"/>
    <w:rsid w:val="007A3C99"/>
    <w:rsid w:val="007A45FD"/>
    <w:rsid w:val="007A57F0"/>
    <w:rsid w:val="007B00BC"/>
    <w:rsid w:val="007B0E07"/>
    <w:rsid w:val="007B3E30"/>
    <w:rsid w:val="007B53E0"/>
    <w:rsid w:val="007C0360"/>
    <w:rsid w:val="007C329E"/>
    <w:rsid w:val="007C6397"/>
    <w:rsid w:val="007D1E97"/>
    <w:rsid w:val="007D2276"/>
    <w:rsid w:val="007E15F5"/>
    <w:rsid w:val="007E3E0A"/>
    <w:rsid w:val="007E5FA8"/>
    <w:rsid w:val="007F1885"/>
    <w:rsid w:val="007F390C"/>
    <w:rsid w:val="007F3D74"/>
    <w:rsid w:val="007F4976"/>
    <w:rsid w:val="007F511A"/>
    <w:rsid w:val="007F641F"/>
    <w:rsid w:val="007F6567"/>
    <w:rsid w:val="007F6D76"/>
    <w:rsid w:val="008002B8"/>
    <w:rsid w:val="00801BBF"/>
    <w:rsid w:val="008042CB"/>
    <w:rsid w:val="00811048"/>
    <w:rsid w:val="0081217E"/>
    <w:rsid w:val="00813CC8"/>
    <w:rsid w:val="0082052E"/>
    <w:rsid w:val="00822044"/>
    <w:rsid w:val="008234F8"/>
    <w:rsid w:val="00823B30"/>
    <w:rsid w:val="008327D4"/>
    <w:rsid w:val="008334C9"/>
    <w:rsid w:val="0083477B"/>
    <w:rsid w:val="008356E4"/>
    <w:rsid w:val="008374AE"/>
    <w:rsid w:val="00841698"/>
    <w:rsid w:val="00842A04"/>
    <w:rsid w:val="0084391D"/>
    <w:rsid w:val="008443BE"/>
    <w:rsid w:val="00845241"/>
    <w:rsid w:val="008459DB"/>
    <w:rsid w:val="00853532"/>
    <w:rsid w:val="008535E7"/>
    <w:rsid w:val="00856E9D"/>
    <w:rsid w:val="0086129B"/>
    <w:rsid w:val="0086167F"/>
    <w:rsid w:val="00866A6D"/>
    <w:rsid w:val="0086791A"/>
    <w:rsid w:val="00871AB4"/>
    <w:rsid w:val="00871B6F"/>
    <w:rsid w:val="0087566D"/>
    <w:rsid w:val="00876B8F"/>
    <w:rsid w:val="00877586"/>
    <w:rsid w:val="00877E7E"/>
    <w:rsid w:val="008810DA"/>
    <w:rsid w:val="00886D6E"/>
    <w:rsid w:val="00891704"/>
    <w:rsid w:val="00891EDC"/>
    <w:rsid w:val="008942F2"/>
    <w:rsid w:val="00895235"/>
    <w:rsid w:val="008A122B"/>
    <w:rsid w:val="008A2131"/>
    <w:rsid w:val="008A2C1E"/>
    <w:rsid w:val="008A4089"/>
    <w:rsid w:val="008A50C0"/>
    <w:rsid w:val="008A6107"/>
    <w:rsid w:val="008A77B8"/>
    <w:rsid w:val="008B31BD"/>
    <w:rsid w:val="008B5866"/>
    <w:rsid w:val="008B68D7"/>
    <w:rsid w:val="008C1B24"/>
    <w:rsid w:val="008C71A3"/>
    <w:rsid w:val="008C735B"/>
    <w:rsid w:val="008D025B"/>
    <w:rsid w:val="008D0CB3"/>
    <w:rsid w:val="008D1D50"/>
    <w:rsid w:val="008D4217"/>
    <w:rsid w:val="008D4B42"/>
    <w:rsid w:val="008D53A4"/>
    <w:rsid w:val="008E621B"/>
    <w:rsid w:val="008E7F90"/>
    <w:rsid w:val="008F1E29"/>
    <w:rsid w:val="008F27E8"/>
    <w:rsid w:val="008F4F4A"/>
    <w:rsid w:val="008F50CF"/>
    <w:rsid w:val="00902C68"/>
    <w:rsid w:val="009031DE"/>
    <w:rsid w:val="00904DE0"/>
    <w:rsid w:val="009059D5"/>
    <w:rsid w:val="00906DF8"/>
    <w:rsid w:val="00907172"/>
    <w:rsid w:val="009073D9"/>
    <w:rsid w:val="00907941"/>
    <w:rsid w:val="009114C5"/>
    <w:rsid w:val="00913A29"/>
    <w:rsid w:val="00913E9E"/>
    <w:rsid w:val="00915717"/>
    <w:rsid w:val="0092021D"/>
    <w:rsid w:val="009214F6"/>
    <w:rsid w:val="00930DF6"/>
    <w:rsid w:val="00932434"/>
    <w:rsid w:val="0093551D"/>
    <w:rsid w:val="0093736C"/>
    <w:rsid w:val="00940677"/>
    <w:rsid w:val="00940A68"/>
    <w:rsid w:val="00940BB1"/>
    <w:rsid w:val="00945FD1"/>
    <w:rsid w:val="00946D08"/>
    <w:rsid w:val="009518B4"/>
    <w:rsid w:val="0095249D"/>
    <w:rsid w:val="00961EA8"/>
    <w:rsid w:val="00966B98"/>
    <w:rsid w:val="00967385"/>
    <w:rsid w:val="00977A90"/>
    <w:rsid w:val="0098257F"/>
    <w:rsid w:val="00983D95"/>
    <w:rsid w:val="009871B3"/>
    <w:rsid w:val="009903E7"/>
    <w:rsid w:val="00992F49"/>
    <w:rsid w:val="009948E2"/>
    <w:rsid w:val="00996AFF"/>
    <w:rsid w:val="00997414"/>
    <w:rsid w:val="0099757F"/>
    <w:rsid w:val="009A332D"/>
    <w:rsid w:val="009A377F"/>
    <w:rsid w:val="009B1EFF"/>
    <w:rsid w:val="009B2191"/>
    <w:rsid w:val="009C5C0C"/>
    <w:rsid w:val="009D0A3F"/>
    <w:rsid w:val="009D1AFB"/>
    <w:rsid w:val="009D3ECE"/>
    <w:rsid w:val="009D5FC9"/>
    <w:rsid w:val="009D6675"/>
    <w:rsid w:val="009E010C"/>
    <w:rsid w:val="009E021E"/>
    <w:rsid w:val="009E255F"/>
    <w:rsid w:val="009E4850"/>
    <w:rsid w:val="009F0342"/>
    <w:rsid w:val="009F3628"/>
    <w:rsid w:val="009F48F4"/>
    <w:rsid w:val="009F4B4F"/>
    <w:rsid w:val="00A00416"/>
    <w:rsid w:val="00A0249C"/>
    <w:rsid w:val="00A030E2"/>
    <w:rsid w:val="00A036B6"/>
    <w:rsid w:val="00A04789"/>
    <w:rsid w:val="00A12835"/>
    <w:rsid w:val="00A1360B"/>
    <w:rsid w:val="00A1391E"/>
    <w:rsid w:val="00A13FA1"/>
    <w:rsid w:val="00A141E3"/>
    <w:rsid w:val="00A16DC5"/>
    <w:rsid w:val="00A1722D"/>
    <w:rsid w:val="00A23D56"/>
    <w:rsid w:val="00A23FF8"/>
    <w:rsid w:val="00A25445"/>
    <w:rsid w:val="00A3086D"/>
    <w:rsid w:val="00A33ED4"/>
    <w:rsid w:val="00A406E2"/>
    <w:rsid w:val="00A40BB1"/>
    <w:rsid w:val="00A40CD5"/>
    <w:rsid w:val="00A40F99"/>
    <w:rsid w:val="00A439AB"/>
    <w:rsid w:val="00A4568A"/>
    <w:rsid w:val="00A464E1"/>
    <w:rsid w:val="00A51470"/>
    <w:rsid w:val="00A5210A"/>
    <w:rsid w:val="00A5305B"/>
    <w:rsid w:val="00A60EA4"/>
    <w:rsid w:val="00A6329E"/>
    <w:rsid w:val="00A720A5"/>
    <w:rsid w:val="00A73528"/>
    <w:rsid w:val="00A74DCE"/>
    <w:rsid w:val="00A74F95"/>
    <w:rsid w:val="00A81372"/>
    <w:rsid w:val="00A81502"/>
    <w:rsid w:val="00A81694"/>
    <w:rsid w:val="00A84240"/>
    <w:rsid w:val="00A85580"/>
    <w:rsid w:val="00A85EA7"/>
    <w:rsid w:val="00A878D4"/>
    <w:rsid w:val="00A903B1"/>
    <w:rsid w:val="00A939B6"/>
    <w:rsid w:val="00A93ED5"/>
    <w:rsid w:val="00A95F98"/>
    <w:rsid w:val="00A96483"/>
    <w:rsid w:val="00AA1928"/>
    <w:rsid w:val="00AA3B8D"/>
    <w:rsid w:val="00AA7EBD"/>
    <w:rsid w:val="00AB155A"/>
    <w:rsid w:val="00AB1B3E"/>
    <w:rsid w:val="00AB3E74"/>
    <w:rsid w:val="00AC2451"/>
    <w:rsid w:val="00AC2576"/>
    <w:rsid w:val="00AD0E4D"/>
    <w:rsid w:val="00AD1EEE"/>
    <w:rsid w:val="00AD4E74"/>
    <w:rsid w:val="00AD6806"/>
    <w:rsid w:val="00AD79BA"/>
    <w:rsid w:val="00AE1D1F"/>
    <w:rsid w:val="00AE28E2"/>
    <w:rsid w:val="00AE3D37"/>
    <w:rsid w:val="00AE69F4"/>
    <w:rsid w:val="00AF0DB8"/>
    <w:rsid w:val="00AF1916"/>
    <w:rsid w:val="00AF29B4"/>
    <w:rsid w:val="00AF61A3"/>
    <w:rsid w:val="00AF6942"/>
    <w:rsid w:val="00AF6DE3"/>
    <w:rsid w:val="00B01FB2"/>
    <w:rsid w:val="00B02417"/>
    <w:rsid w:val="00B02CC9"/>
    <w:rsid w:val="00B0505F"/>
    <w:rsid w:val="00B05B34"/>
    <w:rsid w:val="00B12CE6"/>
    <w:rsid w:val="00B132BB"/>
    <w:rsid w:val="00B219B6"/>
    <w:rsid w:val="00B21E4C"/>
    <w:rsid w:val="00B23C15"/>
    <w:rsid w:val="00B243C5"/>
    <w:rsid w:val="00B24610"/>
    <w:rsid w:val="00B24AF9"/>
    <w:rsid w:val="00B27F8B"/>
    <w:rsid w:val="00B303ED"/>
    <w:rsid w:val="00B352C6"/>
    <w:rsid w:val="00B35C7F"/>
    <w:rsid w:val="00B36DC7"/>
    <w:rsid w:val="00B441AC"/>
    <w:rsid w:val="00B4445E"/>
    <w:rsid w:val="00B51C46"/>
    <w:rsid w:val="00B522E5"/>
    <w:rsid w:val="00B53DAB"/>
    <w:rsid w:val="00B54202"/>
    <w:rsid w:val="00B5629A"/>
    <w:rsid w:val="00B57FBC"/>
    <w:rsid w:val="00B62258"/>
    <w:rsid w:val="00B6426F"/>
    <w:rsid w:val="00B71915"/>
    <w:rsid w:val="00B738C8"/>
    <w:rsid w:val="00B73E07"/>
    <w:rsid w:val="00B7761C"/>
    <w:rsid w:val="00B8055A"/>
    <w:rsid w:val="00B80E5D"/>
    <w:rsid w:val="00B83AA0"/>
    <w:rsid w:val="00B83DD4"/>
    <w:rsid w:val="00B84017"/>
    <w:rsid w:val="00B9207B"/>
    <w:rsid w:val="00B9285F"/>
    <w:rsid w:val="00B974FC"/>
    <w:rsid w:val="00BA3342"/>
    <w:rsid w:val="00BA5058"/>
    <w:rsid w:val="00BA7498"/>
    <w:rsid w:val="00BB46C3"/>
    <w:rsid w:val="00BB5A17"/>
    <w:rsid w:val="00BB6BD1"/>
    <w:rsid w:val="00BB6F1E"/>
    <w:rsid w:val="00BB7C75"/>
    <w:rsid w:val="00BC1636"/>
    <w:rsid w:val="00BC31A7"/>
    <w:rsid w:val="00BC3999"/>
    <w:rsid w:val="00BC3E39"/>
    <w:rsid w:val="00BC4FBB"/>
    <w:rsid w:val="00BD0819"/>
    <w:rsid w:val="00BD5DEF"/>
    <w:rsid w:val="00BE1C16"/>
    <w:rsid w:val="00BE2CDB"/>
    <w:rsid w:val="00BE43B4"/>
    <w:rsid w:val="00BE5F18"/>
    <w:rsid w:val="00BE6ACD"/>
    <w:rsid w:val="00BE7610"/>
    <w:rsid w:val="00BF6032"/>
    <w:rsid w:val="00C01CC2"/>
    <w:rsid w:val="00C044B8"/>
    <w:rsid w:val="00C058C3"/>
    <w:rsid w:val="00C11146"/>
    <w:rsid w:val="00C11BB4"/>
    <w:rsid w:val="00C12979"/>
    <w:rsid w:val="00C172F7"/>
    <w:rsid w:val="00C25273"/>
    <w:rsid w:val="00C25D18"/>
    <w:rsid w:val="00C26B71"/>
    <w:rsid w:val="00C30138"/>
    <w:rsid w:val="00C30541"/>
    <w:rsid w:val="00C31933"/>
    <w:rsid w:val="00C41CE9"/>
    <w:rsid w:val="00C420F5"/>
    <w:rsid w:val="00C4706A"/>
    <w:rsid w:val="00C47721"/>
    <w:rsid w:val="00C47DA1"/>
    <w:rsid w:val="00C51023"/>
    <w:rsid w:val="00C5235A"/>
    <w:rsid w:val="00C53A7B"/>
    <w:rsid w:val="00C56E8F"/>
    <w:rsid w:val="00C57DF4"/>
    <w:rsid w:val="00C61D2A"/>
    <w:rsid w:val="00C65D9F"/>
    <w:rsid w:val="00C71801"/>
    <w:rsid w:val="00C81AEC"/>
    <w:rsid w:val="00C84378"/>
    <w:rsid w:val="00C8494F"/>
    <w:rsid w:val="00C85016"/>
    <w:rsid w:val="00C87162"/>
    <w:rsid w:val="00C8731A"/>
    <w:rsid w:val="00C87C1C"/>
    <w:rsid w:val="00C87C50"/>
    <w:rsid w:val="00C90BD1"/>
    <w:rsid w:val="00C90F7B"/>
    <w:rsid w:val="00C91D4D"/>
    <w:rsid w:val="00C922FB"/>
    <w:rsid w:val="00C95C5A"/>
    <w:rsid w:val="00C97454"/>
    <w:rsid w:val="00C975A5"/>
    <w:rsid w:val="00CA006C"/>
    <w:rsid w:val="00CA0517"/>
    <w:rsid w:val="00CA1ECE"/>
    <w:rsid w:val="00CA4576"/>
    <w:rsid w:val="00CA50BD"/>
    <w:rsid w:val="00CA605E"/>
    <w:rsid w:val="00CB1CD9"/>
    <w:rsid w:val="00CB3F0C"/>
    <w:rsid w:val="00CB44C6"/>
    <w:rsid w:val="00CB4711"/>
    <w:rsid w:val="00CB5852"/>
    <w:rsid w:val="00CC46E8"/>
    <w:rsid w:val="00CC6E1A"/>
    <w:rsid w:val="00CD2134"/>
    <w:rsid w:val="00CD2C7A"/>
    <w:rsid w:val="00CD5AD0"/>
    <w:rsid w:val="00CD73DF"/>
    <w:rsid w:val="00CD75CD"/>
    <w:rsid w:val="00CE15F3"/>
    <w:rsid w:val="00CE1D05"/>
    <w:rsid w:val="00CE3A47"/>
    <w:rsid w:val="00CE4986"/>
    <w:rsid w:val="00CE5BFA"/>
    <w:rsid w:val="00CE77B4"/>
    <w:rsid w:val="00CF0716"/>
    <w:rsid w:val="00CF0C1B"/>
    <w:rsid w:val="00CF6E57"/>
    <w:rsid w:val="00D05C66"/>
    <w:rsid w:val="00D07418"/>
    <w:rsid w:val="00D116CC"/>
    <w:rsid w:val="00D14206"/>
    <w:rsid w:val="00D15BA3"/>
    <w:rsid w:val="00D16C06"/>
    <w:rsid w:val="00D25799"/>
    <w:rsid w:val="00D25D63"/>
    <w:rsid w:val="00D26452"/>
    <w:rsid w:val="00D27F89"/>
    <w:rsid w:val="00D34506"/>
    <w:rsid w:val="00D3453A"/>
    <w:rsid w:val="00D35B7A"/>
    <w:rsid w:val="00D402C3"/>
    <w:rsid w:val="00D4184B"/>
    <w:rsid w:val="00D41EB6"/>
    <w:rsid w:val="00D42998"/>
    <w:rsid w:val="00D42DD5"/>
    <w:rsid w:val="00D455B9"/>
    <w:rsid w:val="00D462B8"/>
    <w:rsid w:val="00D46583"/>
    <w:rsid w:val="00D47998"/>
    <w:rsid w:val="00D555EC"/>
    <w:rsid w:val="00D5577D"/>
    <w:rsid w:val="00D56197"/>
    <w:rsid w:val="00D61A25"/>
    <w:rsid w:val="00D62D43"/>
    <w:rsid w:val="00D63375"/>
    <w:rsid w:val="00D6387D"/>
    <w:rsid w:val="00D6504D"/>
    <w:rsid w:val="00D73A7E"/>
    <w:rsid w:val="00D75731"/>
    <w:rsid w:val="00D767E6"/>
    <w:rsid w:val="00D76D39"/>
    <w:rsid w:val="00D76EFA"/>
    <w:rsid w:val="00D8018B"/>
    <w:rsid w:val="00D81A3B"/>
    <w:rsid w:val="00D81DCF"/>
    <w:rsid w:val="00D82D2C"/>
    <w:rsid w:val="00D83E15"/>
    <w:rsid w:val="00D860EF"/>
    <w:rsid w:val="00D861A5"/>
    <w:rsid w:val="00D871B5"/>
    <w:rsid w:val="00D906E4"/>
    <w:rsid w:val="00D91AF0"/>
    <w:rsid w:val="00D93A99"/>
    <w:rsid w:val="00D9571B"/>
    <w:rsid w:val="00D97BE3"/>
    <w:rsid w:val="00DA6EAE"/>
    <w:rsid w:val="00DB11D0"/>
    <w:rsid w:val="00DB19D1"/>
    <w:rsid w:val="00DB418E"/>
    <w:rsid w:val="00DB4C3E"/>
    <w:rsid w:val="00DB5860"/>
    <w:rsid w:val="00DB6ECC"/>
    <w:rsid w:val="00DB71CF"/>
    <w:rsid w:val="00DB733E"/>
    <w:rsid w:val="00DC09A3"/>
    <w:rsid w:val="00DC2A9F"/>
    <w:rsid w:val="00DC3795"/>
    <w:rsid w:val="00DC5340"/>
    <w:rsid w:val="00DC5D4A"/>
    <w:rsid w:val="00DC5FBA"/>
    <w:rsid w:val="00DC709F"/>
    <w:rsid w:val="00DD251C"/>
    <w:rsid w:val="00DD6B70"/>
    <w:rsid w:val="00DE07A0"/>
    <w:rsid w:val="00DE3153"/>
    <w:rsid w:val="00DE4034"/>
    <w:rsid w:val="00DE57E2"/>
    <w:rsid w:val="00DE57F6"/>
    <w:rsid w:val="00DF48B8"/>
    <w:rsid w:val="00DF5472"/>
    <w:rsid w:val="00E00A2F"/>
    <w:rsid w:val="00E04E11"/>
    <w:rsid w:val="00E051BA"/>
    <w:rsid w:val="00E147BF"/>
    <w:rsid w:val="00E17E17"/>
    <w:rsid w:val="00E21C42"/>
    <w:rsid w:val="00E24021"/>
    <w:rsid w:val="00E24715"/>
    <w:rsid w:val="00E307DF"/>
    <w:rsid w:val="00E347BE"/>
    <w:rsid w:val="00E37A82"/>
    <w:rsid w:val="00E41FDE"/>
    <w:rsid w:val="00E42528"/>
    <w:rsid w:val="00E426D3"/>
    <w:rsid w:val="00E43219"/>
    <w:rsid w:val="00E45DD7"/>
    <w:rsid w:val="00E46064"/>
    <w:rsid w:val="00E53484"/>
    <w:rsid w:val="00E61FE0"/>
    <w:rsid w:val="00E651E7"/>
    <w:rsid w:val="00E65504"/>
    <w:rsid w:val="00E71689"/>
    <w:rsid w:val="00E71CEE"/>
    <w:rsid w:val="00E71FC5"/>
    <w:rsid w:val="00E761DC"/>
    <w:rsid w:val="00E76C23"/>
    <w:rsid w:val="00E812BC"/>
    <w:rsid w:val="00E82F6E"/>
    <w:rsid w:val="00E848F5"/>
    <w:rsid w:val="00E869C0"/>
    <w:rsid w:val="00E87D1F"/>
    <w:rsid w:val="00E9242B"/>
    <w:rsid w:val="00E92F9D"/>
    <w:rsid w:val="00EA0470"/>
    <w:rsid w:val="00EA66FA"/>
    <w:rsid w:val="00EA6E4D"/>
    <w:rsid w:val="00EA795D"/>
    <w:rsid w:val="00EB1029"/>
    <w:rsid w:val="00EB2622"/>
    <w:rsid w:val="00EB26C3"/>
    <w:rsid w:val="00EB2FC6"/>
    <w:rsid w:val="00EB4F4D"/>
    <w:rsid w:val="00EB6EF0"/>
    <w:rsid w:val="00EB755E"/>
    <w:rsid w:val="00EB76A9"/>
    <w:rsid w:val="00EC0687"/>
    <w:rsid w:val="00EC18E1"/>
    <w:rsid w:val="00EC2B74"/>
    <w:rsid w:val="00EC4FE9"/>
    <w:rsid w:val="00EC6177"/>
    <w:rsid w:val="00EC7280"/>
    <w:rsid w:val="00ED2565"/>
    <w:rsid w:val="00ED34E4"/>
    <w:rsid w:val="00ED3D4F"/>
    <w:rsid w:val="00ED5C01"/>
    <w:rsid w:val="00ED702F"/>
    <w:rsid w:val="00EE215F"/>
    <w:rsid w:val="00EE4BAD"/>
    <w:rsid w:val="00EE58AC"/>
    <w:rsid w:val="00EF2B8D"/>
    <w:rsid w:val="00EF38E0"/>
    <w:rsid w:val="00EF4661"/>
    <w:rsid w:val="00EF4912"/>
    <w:rsid w:val="00EF4DAE"/>
    <w:rsid w:val="00EF6E35"/>
    <w:rsid w:val="00EF6EB3"/>
    <w:rsid w:val="00EF71B1"/>
    <w:rsid w:val="00EF7B84"/>
    <w:rsid w:val="00F00C97"/>
    <w:rsid w:val="00F0120E"/>
    <w:rsid w:val="00F0212D"/>
    <w:rsid w:val="00F0739A"/>
    <w:rsid w:val="00F1406E"/>
    <w:rsid w:val="00F15F83"/>
    <w:rsid w:val="00F2157E"/>
    <w:rsid w:val="00F21D25"/>
    <w:rsid w:val="00F270D8"/>
    <w:rsid w:val="00F31BA2"/>
    <w:rsid w:val="00F34A40"/>
    <w:rsid w:val="00F35348"/>
    <w:rsid w:val="00F3741F"/>
    <w:rsid w:val="00F47282"/>
    <w:rsid w:val="00F52299"/>
    <w:rsid w:val="00F539DB"/>
    <w:rsid w:val="00F54E3E"/>
    <w:rsid w:val="00F5685F"/>
    <w:rsid w:val="00F60C8C"/>
    <w:rsid w:val="00F61227"/>
    <w:rsid w:val="00F62ECE"/>
    <w:rsid w:val="00F67523"/>
    <w:rsid w:val="00F71789"/>
    <w:rsid w:val="00F772D7"/>
    <w:rsid w:val="00F77EB9"/>
    <w:rsid w:val="00F82440"/>
    <w:rsid w:val="00F860AA"/>
    <w:rsid w:val="00F9091E"/>
    <w:rsid w:val="00F92EC7"/>
    <w:rsid w:val="00F95A50"/>
    <w:rsid w:val="00F96DD6"/>
    <w:rsid w:val="00F97934"/>
    <w:rsid w:val="00F97B25"/>
    <w:rsid w:val="00FA13FD"/>
    <w:rsid w:val="00FA15FE"/>
    <w:rsid w:val="00FA2B90"/>
    <w:rsid w:val="00FA5151"/>
    <w:rsid w:val="00FA6855"/>
    <w:rsid w:val="00FB070A"/>
    <w:rsid w:val="00FB10EB"/>
    <w:rsid w:val="00FB52A2"/>
    <w:rsid w:val="00FB589D"/>
    <w:rsid w:val="00FB6792"/>
    <w:rsid w:val="00FB6FDD"/>
    <w:rsid w:val="00FC2487"/>
    <w:rsid w:val="00FC3E20"/>
    <w:rsid w:val="00FC47F1"/>
    <w:rsid w:val="00FC56C1"/>
    <w:rsid w:val="00FD07D7"/>
    <w:rsid w:val="00FD385B"/>
    <w:rsid w:val="00FD6598"/>
    <w:rsid w:val="00FD7B75"/>
    <w:rsid w:val="00FE10B1"/>
    <w:rsid w:val="00FE21E5"/>
    <w:rsid w:val="00FE32E2"/>
    <w:rsid w:val="00FE40E1"/>
    <w:rsid w:val="00FE5FC2"/>
    <w:rsid w:val="00FF3EAE"/>
    <w:rsid w:val="00FF5C54"/>
    <w:rsid w:val="00FF6794"/>
    <w:rsid w:val="00FF7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C96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62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E621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word-wrapper">
    <w:name w:val="word-wrapper"/>
    <w:basedOn w:val="a0"/>
    <w:rsid w:val="008E621B"/>
  </w:style>
  <w:style w:type="paragraph" w:styleId="a4">
    <w:name w:val="List Paragraph"/>
    <w:basedOn w:val="a"/>
    <w:uiPriority w:val="34"/>
    <w:qFormat/>
    <w:rsid w:val="00CA006C"/>
    <w:pPr>
      <w:ind w:left="720"/>
      <w:contextualSpacing/>
    </w:pPr>
  </w:style>
  <w:style w:type="paragraph" w:styleId="a5">
    <w:name w:val="header"/>
    <w:basedOn w:val="a"/>
    <w:link w:val="a6"/>
    <w:uiPriority w:val="99"/>
    <w:unhideWhenUsed/>
    <w:rsid w:val="00CA00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006C"/>
  </w:style>
  <w:style w:type="paragraph" w:styleId="a7">
    <w:name w:val="footer"/>
    <w:basedOn w:val="a"/>
    <w:link w:val="a8"/>
    <w:uiPriority w:val="99"/>
    <w:unhideWhenUsed/>
    <w:rsid w:val="00CA00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006C"/>
  </w:style>
  <w:style w:type="character" w:styleId="a9">
    <w:name w:val="Hyperlink"/>
    <w:uiPriority w:val="99"/>
    <w:unhideWhenUsed/>
    <w:rsid w:val="00D56197"/>
    <w:rPr>
      <w:color w:val="0000FF"/>
      <w:u w:val="single"/>
    </w:rPr>
  </w:style>
  <w:style w:type="paragraph" w:styleId="aa">
    <w:name w:val="Revision"/>
    <w:hidden/>
    <w:uiPriority w:val="99"/>
    <w:semiHidden/>
    <w:rsid w:val="001C0F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89722">
      <w:bodyDiv w:val="1"/>
      <w:marLeft w:val="0"/>
      <w:marRight w:val="0"/>
      <w:marTop w:val="0"/>
      <w:marBottom w:val="0"/>
      <w:divBdr>
        <w:top w:val="none" w:sz="0" w:space="0" w:color="auto"/>
        <w:left w:val="none" w:sz="0" w:space="0" w:color="auto"/>
        <w:bottom w:val="none" w:sz="0" w:space="0" w:color="auto"/>
        <w:right w:val="none" w:sz="0" w:space="0" w:color="auto"/>
      </w:divBdr>
      <w:divsChild>
        <w:div w:id="1764835373">
          <w:marLeft w:val="0"/>
          <w:marRight w:val="0"/>
          <w:marTop w:val="0"/>
          <w:marBottom w:val="0"/>
          <w:divBdr>
            <w:top w:val="none" w:sz="0" w:space="0" w:color="auto"/>
            <w:left w:val="none" w:sz="0" w:space="0" w:color="auto"/>
            <w:bottom w:val="none" w:sz="0" w:space="0" w:color="auto"/>
            <w:right w:val="none" w:sz="0" w:space="0" w:color="auto"/>
          </w:divBdr>
        </w:div>
        <w:div w:id="531039884">
          <w:marLeft w:val="0"/>
          <w:marRight w:val="0"/>
          <w:marTop w:val="0"/>
          <w:marBottom w:val="0"/>
          <w:divBdr>
            <w:top w:val="none" w:sz="0" w:space="0" w:color="auto"/>
            <w:left w:val="none" w:sz="0" w:space="0" w:color="auto"/>
            <w:bottom w:val="none" w:sz="0" w:space="0" w:color="auto"/>
            <w:right w:val="none" w:sz="0" w:space="0" w:color="auto"/>
          </w:divBdr>
        </w:div>
        <w:div w:id="751514631">
          <w:marLeft w:val="0"/>
          <w:marRight w:val="0"/>
          <w:marTop w:val="0"/>
          <w:marBottom w:val="0"/>
          <w:divBdr>
            <w:top w:val="none" w:sz="0" w:space="0" w:color="auto"/>
            <w:left w:val="none" w:sz="0" w:space="0" w:color="auto"/>
            <w:bottom w:val="none" w:sz="0" w:space="0" w:color="auto"/>
            <w:right w:val="none" w:sz="0" w:space="0" w:color="auto"/>
          </w:divBdr>
        </w:div>
      </w:divsChild>
    </w:div>
    <w:div w:id="358822227">
      <w:bodyDiv w:val="1"/>
      <w:marLeft w:val="0"/>
      <w:marRight w:val="0"/>
      <w:marTop w:val="0"/>
      <w:marBottom w:val="0"/>
      <w:divBdr>
        <w:top w:val="none" w:sz="0" w:space="0" w:color="auto"/>
        <w:left w:val="none" w:sz="0" w:space="0" w:color="auto"/>
        <w:bottom w:val="none" w:sz="0" w:space="0" w:color="auto"/>
        <w:right w:val="none" w:sz="0" w:space="0" w:color="auto"/>
      </w:divBdr>
      <w:divsChild>
        <w:div w:id="1989819927">
          <w:marLeft w:val="0"/>
          <w:marRight w:val="0"/>
          <w:marTop w:val="0"/>
          <w:marBottom w:val="0"/>
          <w:divBdr>
            <w:top w:val="none" w:sz="0" w:space="0" w:color="auto"/>
            <w:left w:val="none" w:sz="0" w:space="0" w:color="auto"/>
            <w:bottom w:val="none" w:sz="0" w:space="0" w:color="auto"/>
            <w:right w:val="none" w:sz="0" w:space="0" w:color="auto"/>
          </w:divBdr>
        </w:div>
        <w:div w:id="616715674">
          <w:marLeft w:val="0"/>
          <w:marRight w:val="0"/>
          <w:marTop w:val="0"/>
          <w:marBottom w:val="0"/>
          <w:divBdr>
            <w:top w:val="none" w:sz="0" w:space="0" w:color="auto"/>
            <w:left w:val="none" w:sz="0" w:space="0" w:color="auto"/>
            <w:bottom w:val="none" w:sz="0" w:space="0" w:color="auto"/>
            <w:right w:val="none" w:sz="0" w:space="0" w:color="auto"/>
          </w:divBdr>
        </w:div>
        <w:div w:id="486239834">
          <w:marLeft w:val="0"/>
          <w:marRight w:val="0"/>
          <w:marTop w:val="0"/>
          <w:marBottom w:val="0"/>
          <w:divBdr>
            <w:top w:val="none" w:sz="0" w:space="0" w:color="auto"/>
            <w:left w:val="none" w:sz="0" w:space="0" w:color="auto"/>
            <w:bottom w:val="none" w:sz="0" w:space="0" w:color="auto"/>
            <w:right w:val="none" w:sz="0" w:space="0" w:color="auto"/>
          </w:divBdr>
        </w:div>
      </w:divsChild>
    </w:div>
    <w:div w:id="646472232">
      <w:bodyDiv w:val="1"/>
      <w:marLeft w:val="0"/>
      <w:marRight w:val="0"/>
      <w:marTop w:val="0"/>
      <w:marBottom w:val="0"/>
      <w:divBdr>
        <w:top w:val="none" w:sz="0" w:space="0" w:color="auto"/>
        <w:left w:val="none" w:sz="0" w:space="0" w:color="auto"/>
        <w:bottom w:val="none" w:sz="0" w:space="0" w:color="auto"/>
        <w:right w:val="none" w:sz="0" w:space="0" w:color="auto"/>
      </w:divBdr>
    </w:div>
    <w:div w:id="873663644">
      <w:bodyDiv w:val="1"/>
      <w:marLeft w:val="0"/>
      <w:marRight w:val="0"/>
      <w:marTop w:val="0"/>
      <w:marBottom w:val="0"/>
      <w:divBdr>
        <w:top w:val="none" w:sz="0" w:space="0" w:color="auto"/>
        <w:left w:val="none" w:sz="0" w:space="0" w:color="auto"/>
        <w:bottom w:val="none" w:sz="0" w:space="0" w:color="auto"/>
        <w:right w:val="none" w:sz="0" w:space="0" w:color="auto"/>
      </w:divBdr>
      <w:divsChild>
        <w:div w:id="1796487020">
          <w:marLeft w:val="0"/>
          <w:marRight w:val="0"/>
          <w:marTop w:val="0"/>
          <w:marBottom w:val="0"/>
          <w:divBdr>
            <w:top w:val="none" w:sz="0" w:space="0" w:color="auto"/>
            <w:left w:val="none" w:sz="0" w:space="0" w:color="auto"/>
            <w:bottom w:val="none" w:sz="0" w:space="0" w:color="auto"/>
            <w:right w:val="none" w:sz="0" w:space="0" w:color="auto"/>
          </w:divBdr>
        </w:div>
        <w:div w:id="885793933">
          <w:marLeft w:val="0"/>
          <w:marRight w:val="0"/>
          <w:marTop w:val="0"/>
          <w:marBottom w:val="0"/>
          <w:divBdr>
            <w:top w:val="none" w:sz="0" w:space="0" w:color="auto"/>
            <w:left w:val="none" w:sz="0" w:space="0" w:color="auto"/>
            <w:bottom w:val="none" w:sz="0" w:space="0" w:color="auto"/>
            <w:right w:val="none" w:sz="0" w:space="0" w:color="auto"/>
          </w:divBdr>
        </w:div>
        <w:div w:id="971399343">
          <w:marLeft w:val="0"/>
          <w:marRight w:val="0"/>
          <w:marTop w:val="0"/>
          <w:marBottom w:val="0"/>
          <w:divBdr>
            <w:top w:val="none" w:sz="0" w:space="0" w:color="auto"/>
            <w:left w:val="none" w:sz="0" w:space="0" w:color="auto"/>
            <w:bottom w:val="none" w:sz="0" w:space="0" w:color="auto"/>
            <w:right w:val="none" w:sz="0" w:space="0" w:color="auto"/>
          </w:divBdr>
        </w:div>
      </w:divsChild>
    </w:div>
    <w:div w:id="1242523670">
      <w:bodyDiv w:val="1"/>
      <w:marLeft w:val="0"/>
      <w:marRight w:val="0"/>
      <w:marTop w:val="0"/>
      <w:marBottom w:val="0"/>
      <w:divBdr>
        <w:top w:val="none" w:sz="0" w:space="0" w:color="auto"/>
        <w:left w:val="none" w:sz="0" w:space="0" w:color="auto"/>
        <w:bottom w:val="none" w:sz="0" w:space="0" w:color="auto"/>
        <w:right w:val="none" w:sz="0" w:space="0" w:color="auto"/>
      </w:divBdr>
      <w:divsChild>
        <w:div w:id="353654498">
          <w:marLeft w:val="0"/>
          <w:marRight w:val="0"/>
          <w:marTop w:val="0"/>
          <w:marBottom w:val="0"/>
          <w:divBdr>
            <w:top w:val="none" w:sz="0" w:space="0" w:color="auto"/>
            <w:left w:val="none" w:sz="0" w:space="0" w:color="auto"/>
            <w:bottom w:val="none" w:sz="0" w:space="0" w:color="auto"/>
            <w:right w:val="none" w:sz="0" w:space="0" w:color="auto"/>
          </w:divBdr>
        </w:div>
        <w:div w:id="981421240">
          <w:marLeft w:val="0"/>
          <w:marRight w:val="0"/>
          <w:marTop w:val="0"/>
          <w:marBottom w:val="0"/>
          <w:divBdr>
            <w:top w:val="none" w:sz="0" w:space="0" w:color="auto"/>
            <w:left w:val="none" w:sz="0" w:space="0" w:color="auto"/>
            <w:bottom w:val="none" w:sz="0" w:space="0" w:color="auto"/>
            <w:right w:val="none" w:sz="0" w:space="0" w:color="auto"/>
          </w:divBdr>
        </w:div>
        <w:div w:id="1385908378">
          <w:marLeft w:val="0"/>
          <w:marRight w:val="0"/>
          <w:marTop w:val="0"/>
          <w:marBottom w:val="0"/>
          <w:divBdr>
            <w:top w:val="none" w:sz="0" w:space="0" w:color="auto"/>
            <w:left w:val="none" w:sz="0" w:space="0" w:color="auto"/>
            <w:bottom w:val="none" w:sz="0" w:space="0" w:color="auto"/>
            <w:right w:val="none" w:sz="0" w:space="0" w:color="auto"/>
          </w:divBdr>
        </w:div>
      </w:divsChild>
    </w:div>
    <w:div w:id="1875384868">
      <w:bodyDiv w:val="1"/>
      <w:marLeft w:val="0"/>
      <w:marRight w:val="0"/>
      <w:marTop w:val="0"/>
      <w:marBottom w:val="0"/>
      <w:divBdr>
        <w:top w:val="none" w:sz="0" w:space="0" w:color="auto"/>
        <w:left w:val="none" w:sz="0" w:space="0" w:color="auto"/>
        <w:bottom w:val="none" w:sz="0" w:space="0" w:color="auto"/>
        <w:right w:val="none" w:sz="0" w:space="0" w:color="auto"/>
      </w:divBdr>
      <w:divsChild>
        <w:div w:id="1872068581">
          <w:marLeft w:val="0"/>
          <w:marRight w:val="0"/>
          <w:marTop w:val="0"/>
          <w:marBottom w:val="0"/>
          <w:divBdr>
            <w:top w:val="none" w:sz="0" w:space="0" w:color="auto"/>
            <w:left w:val="none" w:sz="0" w:space="0" w:color="auto"/>
            <w:bottom w:val="none" w:sz="0" w:space="0" w:color="auto"/>
            <w:right w:val="none" w:sz="0" w:space="0" w:color="auto"/>
          </w:divBdr>
          <w:divsChild>
            <w:div w:id="468406209">
              <w:marLeft w:val="0"/>
              <w:marRight w:val="240"/>
              <w:marTop w:val="0"/>
              <w:marBottom w:val="0"/>
              <w:divBdr>
                <w:top w:val="none" w:sz="0" w:space="0" w:color="auto"/>
                <w:left w:val="none" w:sz="0" w:space="0" w:color="auto"/>
                <w:bottom w:val="none" w:sz="0" w:space="0" w:color="auto"/>
                <w:right w:val="none" w:sz="0" w:space="0" w:color="auto"/>
              </w:divBdr>
              <w:divsChild>
                <w:div w:id="679284741">
                  <w:marLeft w:val="0"/>
                  <w:marRight w:val="0"/>
                  <w:marTop w:val="0"/>
                  <w:marBottom w:val="0"/>
                  <w:divBdr>
                    <w:top w:val="none" w:sz="0" w:space="0" w:color="auto"/>
                    <w:left w:val="none" w:sz="0" w:space="0" w:color="auto"/>
                    <w:bottom w:val="none" w:sz="0" w:space="0" w:color="auto"/>
                    <w:right w:val="none" w:sz="0" w:space="0" w:color="auto"/>
                  </w:divBdr>
                </w:div>
              </w:divsChild>
            </w:div>
            <w:div w:id="556862301">
              <w:marLeft w:val="0"/>
              <w:marRight w:val="0"/>
              <w:marTop w:val="0"/>
              <w:marBottom w:val="0"/>
              <w:divBdr>
                <w:top w:val="none" w:sz="0" w:space="0" w:color="auto"/>
                <w:left w:val="none" w:sz="0" w:space="0" w:color="auto"/>
                <w:bottom w:val="none" w:sz="0" w:space="0" w:color="auto"/>
                <w:right w:val="none" w:sz="0" w:space="0" w:color="auto"/>
              </w:divBdr>
              <w:divsChild>
                <w:div w:id="11868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4424">
          <w:marLeft w:val="0"/>
          <w:marRight w:val="0"/>
          <w:marTop w:val="0"/>
          <w:marBottom w:val="0"/>
          <w:divBdr>
            <w:top w:val="none" w:sz="0" w:space="0" w:color="auto"/>
            <w:left w:val="none" w:sz="0" w:space="0" w:color="auto"/>
            <w:bottom w:val="none" w:sz="0" w:space="0" w:color="auto"/>
            <w:right w:val="none" w:sz="0" w:space="0" w:color="auto"/>
          </w:divBdr>
          <w:divsChild>
            <w:div w:id="1318612065">
              <w:marLeft w:val="0"/>
              <w:marRight w:val="240"/>
              <w:marTop w:val="0"/>
              <w:marBottom w:val="0"/>
              <w:divBdr>
                <w:top w:val="none" w:sz="0" w:space="0" w:color="auto"/>
                <w:left w:val="none" w:sz="0" w:space="0" w:color="auto"/>
                <w:bottom w:val="none" w:sz="0" w:space="0" w:color="auto"/>
                <w:right w:val="none" w:sz="0" w:space="0" w:color="auto"/>
              </w:divBdr>
              <w:divsChild>
                <w:div w:id="391119938">
                  <w:marLeft w:val="0"/>
                  <w:marRight w:val="0"/>
                  <w:marTop w:val="0"/>
                  <w:marBottom w:val="0"/>
                  <w:divBdr>
                    <w:top w:val="none" w:sz="0" w:space="0" w:color="auto"/>
                    <w:left w:val="none" w:sz="0" w:space="0" w:color="auto"/>
                    <w:bottom w:val="none" w:sz="0" w:space="0" w:color="auto"/>
                    <w:right w:val="none" w:sz="0" w:space="0" w:color="auto"/>
                  </w:divBdr>
                </w:div>
              </w:divsChild>
            </w:div>
            <w:div w:id="1497181948">
              <w:marLeft w:val="0"/>
              <w:marRight w:val="0"/>
              <w:marTop w:val="0"/>
              <w:marBottom w:val="0"/>
              <w:divBdr>
                <w:top w:val="none" w:sz="0" w:space="0" w:color="auto"/>
                <w:left w:val="none" w:sz="0" w:space="0" w:color="auto"/>
                <w:bottom w:val="none" w:sz="0" w:space="0" w:color="auto"/>
                <w:right w:val="none" w:sz="0" w:space="0" w:color="auto"/>
              </w:divBdr>
              <w:divsChild>
                <w:div w:id="12002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7479">
          <w:marLeft w:val="0"/>
          <w:marRight w:val="0"/>
          <w:marTop w:val="0"/>
          <w:marBottom w:val="0"/>
          <w:divBdr>
            <w:top w:val="none" w:sz="0" w:space="0" w:color="auto"/>
            <w:left w:val="none" w:sz="0" w:space="0" w:color="auto"/>
            <w:bottom w:val="none" w:sz="0" w:space="0" w:color="auto"/>
            <w:right w:val="none" w:sz="0" w:space="0" w:color="auto"/>
          </w:divBdr>
          <w:divsChild>
            <w:div w:id="731008299">
              <w:marLeft w:val="0"/>
              <w:marRight w:val="240"/>
              <w:marTop w:val="0"/>
              <w:marBottom w:val="0"/>
              <w:divBdr>
                <w:top w:val="none" w:sz="0" w:space="0" w:color="auto"/>
                <w:left w:val="none" w:sz="0" w:space="0" w:color="auto"/>
                <w:bottom w:val="none" w:sz="0" w:space="0" w:color="auto"/>
                <w:right w:val="none" w:sz="0" w:space="0" w:color="auto"/>
              </w:divBdr>
              <w:divsChild>
                <w:div w:id="1625312256">
                  <w:marLeft w:val="0"/>
                  <w:marRight w:val="0"/>
                  <w:marTop w:val="0"/>
                  <w:marBottom w:val="0"/>
                  <w:divBdr>
                    <w:top w:val="none" w:sz="0" w:space="0" w:color="auto"/>
                    <w:left w:val="none" w:sz="0" w:space="0" w:color="auto"/>
                    <w:bottom w:val="none" w:sz="0" w:space="0" w:color="auto"/>
                    <w:right w:val="none" w:sz="0" w:space="0" w:color="auto"/>
                  </w:divBdr>
                </w:div>
              </w:divsChild>
            </w:div>
            <w:div w:id="1734310480">
              <w:marLeft w:val="0"/>
              <w:marRight w:val="0"/>
              <w:marTop w:val="0"/>
              <w:marBottom w:val="0"/>
              <w:divBdr>
                <w:top w:val="none" w:sz="0" w:space="0" w:color="auto"/>
                <w:left w:val="none" w:sz="0" w:space="0" w:color="auto"/>
                <w:bottom w:val="none" w:sz="0" w:space="0" w:color="auto"/>
                <w:right w:val="none" w:sz="0" w:space="0" w:color="auto"/>
              </w:divBdr>
              <w:divsChild>
                <w:div w:id="17177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48291">
          <w:marLeft w:val="0"/>
          <w:marRight w:val="0"/>
          <w:marTop w:val="0"/>
          <w:marBottom w:val="0"/>
          <w:divBdr>
            <w:top w:val="none" w:sz="0" w:space="0" w:color="auto"/>
            <w:left w:val="none" w:sz="0" w:space="0" w:color="auto"/>
            <w:bottom w:val="none" w:sz="0" w:space="0" w:color="auto"/>
            <w:right w:val="none" w:sz="0" w:space="0" w:color="auto"/>
          </w:divBdr>
          <w:divsChild>
            <w:div w:id="1289166215">
              <w:marLeft w:val="0"/>
              <w:marRight w:val="240"/>
              <w:marTop w:val="0"/>
              <w:marBottom w:val="0"/>
              <w:divBdr>
                <w:top w:val="none" w:sz="0" w:space="0" w:color="auto"/>
                <w:left w:val="none" w:sz="0" w:space="0" w:color="auto"/>
                <w:bottom w:val="none" w:sz="0" w:space="0" w:color="auto"/>
                <w:right w:val="none" w:sz="0" w:space="0" w:color="auto"/>
              </w:divBdr>
              <w:divsChild>
                <w:div w:id="1865634533">
                  <w:marLeft w:val="0"/>
                  <w:marRight w:val="0"/>
                  <w:marTop w:val="0"/>
                  <w:marBottom w:val="0"/>
                  <w:divBdr>
                    <w:top w:val="none" w:sz="0" w:space="0" w:color="auto"/>
                    <w:left w:val="none" w:sz="0" w:space="0" w:color="auto"/>
                    <w:bottom w:val="none" w:sz="0" w:space="0" w:color="auto"/>
                    <w:right w:val="none" w:sz="0" w:space="0" w:color="auto"/>
                  </w:divBdr>
                </w:div>
              </w:divsChild>
            </w:div>
            <w:div w:id="830372031">
              <w:marLeft w:val="0"/>
              <w:marRight w:val="0"/>
              <w:marTop w:val="0"/>
              <w:marBottom w:val="0"/>
              <w:divBdr>
                <w:top w:val="none" w:sz="0" w:space="0" w:color="auto"/>
                <w:left w:val="none" w:sz="0" w:space="0" w:color="auto"/>
                <w:bottom w:val="none" w:sz="0" w:space="0" w:color="auto"/>
                <w:right w:val="none" w:sz="0" w:space="0" w:color="auto"/>
              </w:divBdr>
              <w:divsChild>
                <w:div w:id="19330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27028">
          <w:marLeft w:val="0"/>
          <w:marRight w:val="0"/>
          <w:marTop w:val="0"/>
          <w:marBottom w:val="0"/>
          <w:divBdr>
            <w:top w:val="none" w:sz="0" w:space="0" w:color="auto"/>
            <w:left w:val="none" w:sz="0" w:space="0" w:color="auto"/>
            <w:bottom w:val="none" w:sz="0" w:space="0" w:color="auto"/>
            <w:right w:val="none" w:sz="0" w:space="0" w:color="auto"/>
          </w:divBdr>
          <w:divsChild>
            <w:div w:id="1930505911">
              <w:marLeft w:val="0"/>
              <w:marRight w:val="240"/>
              <w:marTop w:val="0"/>
              <w:marBottom w:val="0"/>
              <w:divBdr>
                <w:top w:val="none" w:sz="0" w:space="0" w:color="auto"/>
                <w:left w:val="none" w:sz="0" w:space="0" w:color="auto"/>
                <w:bottom w:val="none" w:sz="0" w:space="0" w:color="auto"/>
                <w:right w:val="none" w:sz="0" w:space="0" w:color="auto"/>
              </w:divBdr>
              <w:divsChild>
                <w:div w:id="1574701843">
                  <w:marLeft w:val="0"/>
                  <w:marRight w:val="0"/>
                  <w:marTop w:val="0"/>
                  <w:marBottom w:val="0"/>
                  <w:divBdr>
                    <w:top w:val="none" w:sz="0" w:space="0" w:color="auto"/>
                    <w:left w:val="none" w:sz="0" w:space="0" w:color="auto"/>
                    <w:bottom w:val="none" w:sz="0" w:space="0" w:color="auto"/>
                    <w:right w:val="none" w:sz="0" w:space="0" w:color="auto"/>
                  </w:divBdr>
                </w:div>
              </w:divsChild>
            </w:div>
            <w:div w:id="281351013">
              <w:marLeft w:val="0"/>
              <w:marRight w:val="0"/>
              <w:marTop w:val="0"/>
              <w:marBottom w:val="0"/>
              <w:divBdr>
                <w:top w:val="none" w:sz="0" w:space="0" w:color="auto"/>
                <w:left w:val="none" w:sz="0" w:space="0" w:color="auto"/>
                <w:bottom w:val="none" w:sz="0" w:space="0" w:color="auto"/>
                <w:right w:val="none" w:sz="0" w:space="0" w:color="auto"/>
              </w:divBdr>
              <w:divsChild>
                <w:div w:id="10950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0091">
          <w:marLeft w:val="0"/>
          <w:marRight w:val="0"/>
          <w:marTop w:val="0"/>
          <w:marBottom w:val="0"/>
          <w:divBdr>
            <w:top w:val="none" w:sz="0" w:space="0" w:color="auto"/>
            <w:left w:val="none" w:sz="0" w:space="0" w:color="auto"/>
            <w:bottom w:val="none" w:sz="0" w:space="0" w:color="auto"/>
            <w:right w:val="none" w:sz="0" w:space="0" w:color="auto"/>
          </w:divBdr>
          <w:divsChild>
            <w:div w:id="1099838696">
              <w:marLeft w:val="0"/>
              <w:marRight w:val="240"/>
              <w:marTop w:val="0"/>
              <w:marBottom w:val="0"/>
              <w:divBdr>
                <w:top w:val="none" w:sz="0" w:space="0" w:color="auto"/>
                <w:left w:val="none" w:sz="0" w:space="0" w:color="auto"/>
                <w:bottom w:val="none" w:sz="0" w:space="0" w:color="auto"/>
                <w:right w:val="none" w:sz="0" w:space="0" w:color="auto"/>
              </w:divBdr>
              <w:divsChild>
                <w:div w:id="540174235">
                  <w:marLeft w:val="0"/>
                  <w:marRight w:val="0"/>
                  <w:marTop w:val="0"/>
                  <w:marBottom w:val="0"/>
                  <w:divBdr>
                    <w:top w:val="none" w:sz="0" w:space="0" w:color="auto"/>
                    <w:left w:val="none" w:sz="0" w:space="0" w:color="auto"/>
                    <w:bottom w:val="none" w:sz="0" w:space="0" w:color="auto"/>
                    <w:right w:val="none" w:sz="0" w:space="0" w:color="auto"/>
                  </w:divBdr>
                </w:div>
              </w:divsChild>
            </w:div>
            <w:div w:id="1101145805">
              <w:marLeft w:val="0"/>
              <w:marRight w:val="0"/>
              <w:marTop w:val="0"/>
              <w:marBottom w:val="0"/>
              <w:divBdr>
                <w:top w:val="none" w:sz="0" w:space="0" w:color="auto"/>
                <w:left w:val="none" w:sz="0" w:space="0" w:color="auto"/>
                <w:bottom w:val="none" w:sz="0" w:space="0" w:color="auto"/>
                <w:right w:val="none" w:sz="0" w:space="0" w:color="auto"/>
              </w:divBdr>
              <w:divsChild>
                <w:div w:id="12013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6462">
          <w:marLeft w:val="0"/>
          <w:marRight w:val="0"/>
          <w:marTop w:val="0"/>
          <w:marBottom w:val="0"/>
          <w:divBdr>
            <w:top w:val="none" w:sz="0" w:space="0" w:color="auto"/>
            <w:left w:val="none" w:sz="0" w:space="0" w:color="auto"/>
            <w:bottom w:val="none" w:sz="0" w:space="0" w:color="auto"/>
            <w:right w:val="none" w:sz="0" w:space="0" w:color="auto"/>
          </w:divBdr>
          <w:divsChild>
            <w:div w:id="519389624">
              <w:marLeft w:val="0"/>
              <w:marRight w:val="240"/>
              <w:marTop w:val="0"/>
              <w:marBottom w:val="0"/>
              <w:divBdr>
                <w:top w:val="none" w:sz="0" w:space="0" w:color="auto"/>
                <w:left w:val="none" w:sz="0" w:space="0" w:color="auto"/>
                <w:bottom w:val="none" w:sz="0" w:space="0" w:color="auto"/>
                <w:right w:val="none" w:sz="0" w:space="0" w:color="auto"/>
              </w:divBdr>
              <w:divsChild>
                <w:div w:id="230776269">
                  <w:marLeft w:val="0"/>
                  <w:marRight w:val="0"/>
                  <w:marTop w:val="0"/>
                  <w:marBottom w:val="0"/>
                  <w:divBdr>
                    <w:top w:val="none" w:sz="0" w:space="0" w:color="auto"/>
                    <w:left w:val="none" w:sz="0" w:space="0" w:color="auto"/>
                    <w:bottom w:val="none" w:sz="0" w:space="0" w:color="auto"/>
                    <w:right w:val="none" w:sz="0" w:space="0" w:color="auto"/>
                  </w:divBdr>
                </w:div>
              </w:divsChild>
            </w:div>
            <w:div w:id="1940210422">
              <w:marLeft w:val="0"/>
              <w:marRight w:val="0"/>
              <w:marTop w:val="0"/>
              <w:marBottom w:val="0"/>
              <w:divBdr>
                <w:top w:val="none" w:sz="0" w:space="0" w:color="auto"/>
                <w:left w:val="none" w:sz="0" w:space="0" w:color="auto"/>
                <w:bottom w:val="none" w:sz="0" w:space="0" w:color="auto"/>
                <w:right w:val="none" w:sz="0" w:space="0" w:color="auto"/>
              </w:divBdr>
              <w:divsChild>
                <w:div w:id="7279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2326">
          <w:marLeft w:val="0"/>
          <w:marRight w:val="0"/>
          <w:marTop w:val="0"/>
          <w:marBottom w:val="0"/>
          <w:divBdr>
            <w:top w:val="none" w:sz="0" w:space="0" w:color="auto"/>
            <w:left w:val="none" w:sz="0" w:space="0" w:color="auto"/>
            <w:bottom w:val="none" w:sz="0" w:space="0" w:color="auto"/>
            <w:right w:val="none" w:sz="0" w:space="0" w:color="auto"/>
          </w:divBdr>
          <w:divsChild>
            <w:div w:id="1725904941">
              <w:marLeft w:val="0"/>
              <w:marRight w:val="240"/>
              <w:marTop w:val="0"/>
              <w:marBottom w:val="0"/>
              <w:divBdr>
                <w:top w:val="none" w:sz="0" w:space="0" w:color="auto"/>
                <w:left w:val="none" w:sz="0" w:space="0" w:color="auto"/>
                <w:bottom w:val="none" w:sz="0" w:space="0" w:color="auto"/>
                <w:right w:val="none" w:sz="0" w:space="0" w:color="auto"/>
              </w:divBdr>
              <w:divsChild>
                <w:div w:id="1684286396">
                  <w:marLeft w:val="0"/>
                  <w:marRight w:val="0"/>
                  <w:marTop w:val="0"/>
                  <w:marBottom w:val="0"/>
                  <w:divBdr>
                    <w:top w:val="none" w:sz="0" w:space="0" w:color="auto"/>
                    <w:left w:val="none" w:sz="0" w:space="0" w:color="auto"/>
                    <w:bottom w:val="none" w:sz="0" w:space="0" w:color="auto"/>
                    <w:right w:val="none" w:sz="0" w:space="0" w:color="auto"/>
                  </w:divBdr>
                </w:div>
              </w:divsChild>
            </w:div>
            <w:div w:id="650140179">
              <w:marLeft w:val="0"/>
              <w:marRight w:val="0"/>
              <w:marTop w:val="0"/>
              <w:marBottom w:val="0"/>
              <w:divBdr>
                <w:top w:val="none" w:sz="0" w:space="0" w:color="auto"/>
                <w:left w:val="none" w:sz="0" w:space="0" w:color="auto"/>
                <w:bottom w:val="none" w:sz="0" w:space="0" w:color="auto"/>
                <w:right w:val="none" w:sz="0" w:space="0" w:color="auto"/>
              </w:divBdr>
              <w:divsChild>
                <w:div w:id="5000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23668">
          <w:marLeft w:val="0"/>
          <w:marRight w:val="0"/>
          <w:marTop w:val="0"/>
          <w:marBottom w:val="0"/>
          <w:divBdr>
            <w:top w:val="none" w:sz="0" w:space="0" w:color="auto"/>
            <w:left w:val="none" w:sz="0" w:space="0" w:color="auto"/>
            <w:bottom w:val="none" w:sz="0" w:space="0" w:color="auto"/>
            <w:right w:val="none" w:sz="0" w:space="0" w:color="auto"/>
          </w:divBdr>
          <w:divsChild>
            <w:div w:id="607156830">
              <w:marLeft w:val="0"/>
              <w:marRight w:val="240"/>
              <w:marTop w:val="0"/>
              <w:marBottom w:val="0"/>
              <w:divBdr>
                <w:top w:val="none" w:sz="0" w:space="0" w:color="auto"/>
                <w:left w:val="none" w:sz="0" w:space="0" w:color="auto"/>
                <w:bottom w:val="none" w:sz="0" w:space="0" w:color="auto"/>
                <w:right w:val="none" w:sz="0" w:space="0" w:color="auto"/>
              </w:divBdr>
              <w:divsChild>
                <w:div w:id="1832870943">
                  <w:marLeft w:val="0"/>
                  <w:marRight w:val="0"/>
                  <w:marTop w:val="0"/>
                  <w:marBottom w:val="0"/>
                  <w:divBdr>
                    <w:top w:val="none" w:sz="0" w:space="0" w:color="auto"/>
                    <w:left w:val="none" w:sz="0" w:space="0" w:color="auto"/>
                    <w:bottom w:val="none" w:sz="0" w:space="0" w:color="auto"/>
                    <w:right w:val="none" w:sz="0" w:space="0" w:color="auto"/>
                  </w:divBdr>
                </w:div>
              </w:divsChild>
            </w:div>
            <w:div w:id="39402741">
              <w:marLeft w:val="0"/>
              <w:marRight w:val="0"/>
              <w:marTop w:val="0"/>
              <w:marBottom w:val="0"/>
              <w:divBdr>
                <w:top w:val="none" w:sz="0" w:space="0" w:color="auto"/>
                <w:left w:val="none" w:sz="0" w:space="0" w:color="auto"/>
                <w:bottom w:val="none" w:sz="0" w:space="0" w:color="auto"/>
                <w:right w:val="none" w:sz="0" w:space="0" w:color="auto"/>
              </w:divBdr>
              <w:divsChild>
                <w:div w:id="1317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97410">
          <w:marLeft w:val="0"/>
          <w:marRight w:val="0"/>
          <w:marTop w:val="0"/>
          <w:marBottom w:val="0"/>
          <w:divBdr>
            <w:top w:val="none" w:sz="0" w:space="0" w:color="auto"/>
            <w:left w:val="none" w:sz="0" w:space="0" w:color="auto"/>
            <w:bottom w:val="none" w:sz="0" w:space="0" w:color="auto"/>
            <w:right w:val="none" w:sz="0" w:space="0" w:color="auto"/>
          </w:divBdr>
          <w:divsChild>
            <w:div w:id="1928151137">
              <w:marLeft w:val="0"/>
              <w:marRight w:val="240"/>
              <w:marTop w:val="0"/>
              <w:marBottom w:val="0"/>
              <w:divBdr>
                <w:top w:val="none" w:sz="0" w:space="0" w:color="auto"/>
                <w:left w:val="none" w:sz="0" w:space="0" w:color="auto"/>
                <w:bottom w:val="none" w:sz="0" w:space="0" w:color="auto"/>
                <w:right w:val="none" w:sz="0" w:space="0" w:color="auto"/>
              </w:divBdr>
              <w:divsChild>
                <w:div w:id="404762754">
                  <w:marLeft w:val="0"/>
                  <w:marRight w:val="0"/>
                  <w:marTop w:val="0"/>
                  <w:marBottom w:val="0"/>
                  <w:divBdr>
                    <w:top w:val="none" w:sz="0" w:space="0" w:color="auto"/>
                    <w:left w:val="none" w:sz="0" w:space="0" w:color="auto"/>
                    <w:bottom w:val="none" w:sz="0" w:space="0" w:color="auto"/>
                    <w:right w:val="none" w:sz="0" w:space="0" w:color="auto"/>
                  </w:divBdr>
                </w:div>
              </w:divsChild>
            </w:div>
            <w:div w:id="871767559">
              <w:marLeft w:val="0"/>
              <w:marRight w:val="0"/>
              <w:marTop w:val="0"/>
              <w:marBottom w:val="0"/>
              <w:divBdr>
                <w:top w:val="none" w:sz="0" w:space="0" w:color="auto"/>
                <w:left w:val="none" w:sz="0" w:space="0" w:color="auto"/>
                <w:bottom w:val="none" w:sz="0" w:space="0" w:color="auto"/>
                <w:right w:val="none" w:sz="0" w:space="0" w:color="auto"/>
              </w:divBdr>
              <w:divsChild>
                <w:div w:id="18804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3237">
          <w:marLeft w:val="0"/>
          <w:marRight w:val="0"/>
          <w:marTop w:val="0"/>
          <w:marBottom w:val="0"/>
          <w:divBdr>
            <w:top w:val="none" w:sz="0" w:space="0" w:color="auto"/>
            <w:left w:val="none" w:sz="0" w:space="0" w:color="auto"/>
            <w:bottom w:val="none" w:sz="0" w:space="0" w:color="auto"/>
            <w:right w:val="none" w:sz="0" w:space="0" w:color="auto"/>
          </w:divBdr>
          <w:divsChild>
            <w:div w:id="674067369">
              <w:marLeft w:val="0"/>
              <w:marRight w:val="240"/>
              <w:marTop w:val="0"/>
              <w:marBottom w:val="0"/>
              <w:divBdr>
                <w:top w:val="none" w:sz="0" w:space="0" w:color="auto"/>
                <w:left w:val="none" w:sz="0" w:space="0" w:color="auto"/>
                <w:bottom w:val="none" w:sz="0" w:space="0" w:color="auto"/>
                <w:right w:val="none" w:sz="0" w:space="0" w:color="auto"/>
              </w:divBdr>
              <w:divsChild>
                <w:div w:id="1844857262">
                  <w:marLeft w:val="0"/>
                  <w:marRight w:val="0"/>
                  <w:marTop w:val="0"/>
                  <w:marBottom w:val="0"/>
                  <w:divBdr>
                    <w:top w:val="none" w:sz="0" w:space="0" w:color="auto"/>
                    <w:left w:val="none" w:sz="0" w:space="0" w:color="auto"/>
                    <w:bottom w:val="none" w:sz="0" w:space="0" w:color="auto"/>
                    <w:right w:val="none" w:sz="0" w:space="0" w:color="auto"/>
                  </w:divBdr>
                </w:div>
              </w:divsChild>
            </w:div>
            <w:div w:id="1534881047">
              <w:marLeft w:val="0"/>
              <w:marRight w:val="0"/>
              <w:marTop w:val="0"/>
              <w:marBottom w:val="0"/>
              <w:divBdr>
                <w:top w:val="none" w:sz="0" w:space="0" w:color="auto"/>
                <w:left w:val="none" w:sz="0" w:space="0" w:color="auto"/>
                <w:bottom w:val="none" w:sz="0" w:space="0" w:color="auto"/>
                <w:right w:val="none" w:sz="0" w:space="0" w:color="auto"/>
              </w:divBdr>
              <w:divsChild>
                <w:div w:id="8500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42682">
          <w:marLeft w:val="0"/>
          <w:marRight w:val="0"/>
          <w:marTop w:val="0"/>
          <w:marBottom w:val="0"/>
          <w:divBdr>
            <w:top w:val="none" w:sz="0" w:space="0" w:color="auto"/>
            <w:left w:val="none" w:sz="0" w:space="0" w:color="auto"/>
            <w:bottom w:val="none" w:sz="0" w:space="0" w:color="auto"/>
            <w:right w:val="none" w:sz="0" w:space="0" w:color="auto"/>
          </w:divBdr>
          <w:divsChild>
            <w:div w:id="1752897075">
              <w:marLeft w:val="0"/>
              <w:marRight w:val="240"/>
              <w:marTop w:val="0"/>
              <w:marBottom w:val="0"/>
              <w:divBdr>
                <w:top w:val="none" w:sz="0" w:space="0" w:color="auto"/>
                <w:left w:val="none" w:sz="0" w:space="0" w:color="auto"/>
                <w:bottom w:val="none" w:sz="0" w:space="0" w:color="auto"/>
                <w:right w:val="none" w:sz="0" w:space="0" w:color="auto"/>
              </w:divBdr>
              <w:divsChild>
                <w:div w:id="1441797444">
                  <w:marLeft w:val="0"/>
                  <w:marRight w:val="0"/>
                  <w:marTop w:val="0"/>
                  <w:marBottom w:val="0"/>
                  <w:divBdr>
                    <w:top w:val="none" w:sz="0" w:space="0" w:color="auto"/>
                    <w:left w:val="none" w:sz="0" w:space="0" w:color="auto"/>
                    <w:bottom w:val="none" w:sz="0" w:space="0" w:color="auto"/>
                    <w:right w:val="none" w:sz="0" w:space="0" w:color="auto"/>
                  </w:divBdr>
                </w:div>
              </w:divsChild>
            </w:div>
            <w:div w:id="975647241">
              <w:marLeft w:val="0"/>
              <w:marRight w:val="0"/>
              <w:marTop w:val="0"/>
              <w:marBottom w:val="0"/>
              <w:divBdr>
                <w:top w:val="none" w:sz="0" w:space="0" w:color="auto"/>
                <w:left w:val="none" w:sz="0" w:space="0" w:color="auto"/>
                <w:bottom w:val="none" w:sz="0" w:space="0" w:color="auto"/>
                <w:right w:val="none" w:sz="0" w:space="0" w:color="auto"/>
              </w:divBdr>
              <w:divsChild>
                <w:div w:id="2318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6599">
          <w:marLeft w:val="0"/>
          <w:marRight w:val="0"/>
          <w:marTop w:val="0"/>
          <w:marBottom w:val="0"/>
          <w:divBdr>
            <w:top w:val="none" w:sz="0" w:space="0" w:color="auto"/>
            <w:left w:val="none" w:sz="0" w:space="0" w:color="auto"/>
            <w:bottom w:val="none" w:sz="0" w:space="0" w:color="auto"/>
            <w:right w:val="none" w:sz="0" w:space="0" w:color="auto"/>
          </w:divBdr>
          <w:divsChild>
            <w:div w:id="330908381">
              <w:marLeft w:val="0"/>
              <w:marRight w:val="240"/>
              <w:marTop w:val="0"/>
              <w:marBottom w:val="0"/>
              <w:divBdr>
                <w:top w:val="none" w:sz="0" w:space="0" w:color="auto"/>
                <w:left w:val="none" w:sz="0" w:space="0" w:color="auto"/>
                <w:bottom w:val="none" w:sz="0" w:space="0" w:color="auto"/>
                <w:right w:val="none" w:sz="0" w:space="0" w:color="auto"/>
              </w:divBdr>
              <w:divsChild>
                <w:div w:id="650523121">
                  <w:marLeft w:val="0"/>
                  <w:marRight w:val="0"/>
                  <w:marTop w:val="0"/>
                  <w:marBottom w:val="0"/>
                  <w:divBdr>
                    <w:top w:val="none" w:sz="0" w:space="0" w:color="auto"/>
                    <w:left w:val="none" w:sz="0" w:space="0" w:color="auto"/>
                    <w:bottom w:val="none" w:sz="0" w:space="0" w:color="auto"/>
                    <w:right w:val="none" w:sz="0" w:space="0" w:color="auto"/>
                  </w:divBdr>
                </w:div>
              </w:divsChild>
            </w:div>
            <w:div w:id="1155756319">
              <w:marLeft w:val="0"/>
              <w:marRight w:val="0"/>
              <w:marTop w:val="0"/>
              <w:marBottom w:val="0"/>
              <w:divBdr>
                <w:top w:val="none" w:sz="0" w:space="0" w:color="auto"/>
                <w:left w:val="none" w:sz="0" w:space="0" w:color="auto"/>
                <w:bottom w:val="none" w:sz="0" w:space="0" w:color="auto"/>
                <w:right w:val="none" w:sz="0" w:space="0" w:color="auto"/>
              </w:divBdr>
              <w:divsChild>
                <w:div w:id="3127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2365">
          <w:marLeft w:val="0"/>
          <w:marRight w:val="0"/>
          <w:marTop w:val="0"/>
          <w:marBottom w:val="0"/>
          <w:divBdr>
            <w:top w:val="none" w:sz="0" w:space="0" w:color="auto"/>
            <w:left w:val="none" w:sz="0" w:space="0" w:color="auto"/>
            <w:bottom w:val="none" w:sz="0" w:space="0" w:color="auto"/>
            <w:right w:val="none" w:sz="0" w:space="0" w:color="auto"/>
          </w:divBdr>
          <w:divsChild>
            <w:div w:id="234631986">
              <w:marLeft w:val="0"/>
              <w:marRight w:val="240"/>
              <w:marTop w:val="0"/>
              <w:marBottom w:val="0"/>
              <w:divBdr>
                <w:top w:val="none" w:sz="0" w:space="0" w:color="auto"/>
                <w:left w:val="none" w:sz="0" w:space="0" w:color="auto"/>
                <w:bottom w:val="none" w:sz="0" w:space="0" w:color="auto"/>
                <w:right w:val="none" w:sz="0" w:space="0" w:color="auto"/>
              </w:divBdr>
              <w:divsChild>
                <w:div w:id="108428894">
                  <w:marLeft w:val="0"/>
                  <w:marRight w:val="0"/>
                  <w:marTop w:val="0"/>
                  <w:marBottom w:val="0"/>
                  <w:divBdr>
                    <w:top w:val="none" w:sz="0" w:space="0" w:color="auto"/>
                    <w:left w:val="none" w:sz="0" w:space="0" w:color="auto"/>
                    <w:bottom w:val="none" w:sz="0" w:space="0" w:color="auto"/>
                    <w:right w:val="none" w:sz="0" w:space="0" w:color="auto"/>
                  </w:divBdr>
                </w:div>
              </w:divsChild>
            </w:div>
            <w:div w:id="1919245631">
              <w:marLeft w:val="0"/>
              <w:marRight w:val="0"/>
              <w:marTop w:val="0"/>
              <w:marBottom w:val="0"/>
              <w:divBdr>
                <w:top w:val="none" w:sz="0" w:space="0" w:color="auto"/>
                <w:left w:val="none" w:sz="0" w:space="0" w:color="auto"/>
                <w:bottom w:val="none" w:sz="0" w:space="0" w:color="auto"/>
                <w:right w:val="none" w:sz="0" w:space="0" w:color="auto"/>
              </w:divBdr>
              <w:divsChild>
                <w:div w:id="16759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628">
          <w:marLeft w:val="0"/>
          <w:marRight w:val="0"/>
          <w:marTop w:val="0"/>
          <w:marBottom w:val="0"/>
          <w:divBdr>
            <w:top w:val="none" w:sz="0" w:space="0" w:color="auto"/>
            <w:left w:val="none" w:sz="0" w:space="0" w:color="auto"/>
            <w:bottom w:val="none" w:sz="0" w:space="0" w:color="auto"/>
            <w:right w:val="none" w:sz="0" w:space="0" w:color="auto"/>
          </w:divBdr>
          <w:divsChild>
            <w:div w:id="554699355">
              <w:marLeft w:val="0"/>
              <w:marRight w:val="240"/>
              <w:marTop w:val="0"/>
              <w:marBottom w:val="0"/>
              <w:divBdr>
                <w:top w:val="none" w:sz="0" w:space="0" w:color="auto"/>
                <w:left w:val="none" w:sz="0" w:space="0" w:color="auto"/>
                <w:bottom w:val="none" w:sz="0" w:space="0" w:color="auto"/>
                <w:right w:val="none" w:sz="0" w:space="0" w:color="auto"/>
              </w:divBdr>
              <w:divsChild>
                <w:div w:id="19710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37889">
      <w:bodyDiv w:val="1"/>
      <w:marLeft w:val="0"/>
      <w:marRight w:val="0"/>
      <w:marTop w:val="0"/>
      <w:marBottom w:val="0"/>
      <w:divBdr>
        <w:top w:val="none" w:sz="0" w:space="0" w:color="auto"/>
        <w:left w:val="none" w:sz="0" w:space="0" w:color="auto"/>
        <w:bottom w:val="none" w:sz="0" w:space="0" w:color="auto"/>
        <w:right w:val="none" w:sz="0" w:space="0" w:color="auto"/>
      </w:divBdr>
    </w:div>
    <w:div w:id="2135169899">
      <w:bodyDiv w:val="1"/>
      <w:marLeft w:val="0"/>
      <w:marRight w:val="0"/>
      <w:marTop w:val="0"/>
      <w:marBottom w:val="0"/>
      <w:divBdr>
        <w:top w:val="none" w:sz="0" w:space="0" w:color="auto"/>
        <w:left w:val="none" w:sz="0" w:space="0" w:color="auto"/>
        <w:bottom w:val="none" w:sz="0" w:space="0" w:color="auto"/>
        <w:right w:val="none" w:sz="0" w:space="0" w:color="auto"/>
      </w:divBdr>
      <w:divsChild>
        <w:div w:id="1070692616">
          <w:marLeft w:val="0"/>
          <w:marRight w:val="0"/>
          <w:marTop w:val="0"/>
          <w:marBottom w:val="0"/>
          <w:divBdr>
            <w:top w:val="none" w:sz="0" w:space="0" w:color="auto"/>
            <w:left w:val="none" w:sz="0" w:space="0" w:color="auto"/>
            <w:bottom w:val="none" w:sz="0" w:space="0" w:color="auto"/>
            <w:right w:val="none" w:sz="0" w:space="0" w:color="auto"/>
          </w:divBdr>
        </w:div>
        <w:div w:id="1716344566">
          <w:marLeft w:val="0"/>
          <w:marRight w:val="0"/>
          <w:marTop w:val="0"/>
          <w:marBottom w:val="0"/>
          <w:divBdr>
            <w:top w:val="none" w:sz="0" w:space="0" w:color="auto"/>
            <w:left w:val="none" w:sz="0" w:space="0" w:color="auto"/>
            <w:bottom w:val="none" w:sz="0" w:space="0" w:color="auto"/>
            <w:right w:val="none" w:sz="0" w:space="0" w:color="auto"/>
          </w:divBdr>
        </w:div>
        <w:div w:id="1196507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96718B3EBE74D98B6E42BBE51D594478BFD450DB541EA2DD6547E8ADA1409DE34AAEAE4A9E80FEEF2C86F9B9B6E57C05BF74F6D3B65BAA371D90D6AAE0G6M" TargetMode="External"/><Relationship Id="rId13" Type="http://schemas.openxmlformats.org/officeDocument/2006/relationships/hyperlink" Target="https://tax.gov.ae/en/service/issuance.of.tax.certificates.aspx" TargetMode="External"/><Relationship Id="rId3" Type="http://schemas.openxmlformats.org/officeDocument/2006/relationships/settings" Target="settings.xml"/><Relationship Id="rId7" Type="http://schemas.openxmlformats.org/officeDocument/2006/relationships/hyperlink" Target="consultantplus://offline/ref=B11D8FD4FB1B196474FA7C62E0F02827A8F916CB6B104928BDCD998609AB5633A748593C3C6D904F79B98AD7306B95BA036A763C81BBA377508C447C4CZ9B7M" TargetMode="External"/><Relationship Id="rId12" Type="http://schemas.openxmlformats.org/officeDocument/2006/relationships/hyperlink" Target="https://eservices.tax.gov.a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gd.gov.kz/ru/app/residence-certificates-info-we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s.ge/en/6177" TargetMode="External"/><Relationship Id="rId4" Type="http://schemas.openxmlformats.org/officeDocument/2006/relationships/webSettings" Target="webSettings.xml"/><Relationship Id="rId9" Type="http://schemas.openxmlformats.org/officeDocument/2006/relationships/hyperlink" Target="https://www.mof.ge/images/File/ormagi-dabegvra/Decree_N633.pdf" TargetMode="External"/><Relationship Id="rId14" Type="http://schemas.openxmlformats.org/officeDocument/2006/relationships/hyperlink" Target="http://www.czechpoint.cz/overovacidolozky/search.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4929</Words>
  <Characters>28096</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2024-01-04T14:08:00Z</dcterms:created>
  <dcterms:modified xsi:type="dcterms:W3CDTF">2024-01-04T14:08:00Z</dcterms:modified>
</cp:coreProperties>
</file>