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91"/>
      </w:tblGrid>
      <w:tr w:rsidR="00A13FCC" w:rsidTr="00870B9C">
        <w:tc>
          <w:tcPr>
            <w:tcW w:w="5637" w:type="dxa"/>
          </w:tcPr>
          <w:p w:rsidR="00A13FCC" w:rsidRDefault="00A13FCC" w:rsidP="00A13FCC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3D3D3D"/>
                <w:kern w:val="36"/>
                <w:sz w:val="30"/>
                <w:szCs w:val="30"/>
                <w:lang w:eastAsia="ru-RU"/>
              </w:rPr>
            </w:pPr>
          </w:p>
        </w:tc>
        <w:tc>
          <w:tcPr>
            <w:tcW w:w="3991" w:type="dxa"/>
          </w:tcPr>
          <w:p w:rsidR="00743C75" w:rsidRDefault="00743C75" w:rsidP="00743C75">
            <w:pPr>
              <w:pStyle w:val="1"/>
              <w:ind w:firstLine="0"/>
              <w:jc w:val="both"/>
            </w:pPr>
            <w:r>
              <w:t>УТВЕРЖДЕНО</w:t>
            </w:r>
          </w:p>
          <w:p w:rsidR="00870B9C" w:rsidRDefault="00743C75" w:rsidP="00743C75">
            <w:pPr>
              <w:pStyle w:val="1"/>
              <w:spacing w:line="280" w:lineRule="exact"/>
              <w:ind w:firstLine="20"/>
              <w:jc w:val="both"/>
            </w:pPr>
            <w:r>
              <w:t xml:space="preserve">Приказ Министерства по налогам и сборам Республики Беларусь </w:t>
            </w:r>
          </w:p>
          <w:p w:rsidR="00743C75" w:rsidRDefault="00743C75" w:rsidP="00743C75">
            <w:pPr>
              <w:pStyle w:val="1"/>
              <w:spacing w:line="280" w:lineRule="exact"/>
              <w:ind w:firstLine="20"/>
              <w:jc w:val="both"/>
            </w:pPr>
            <w:bookmarkStart w:id="0" w:name="_GoBack"/>
            <w:bookmarkEnd w:id="0"/>
            <w:r>
              <w:t>от 15.06.2018 № 72</w:t>
            </w:r>
          </w:p>
          <w:p w:rsidR="00743C75" w:rsidRDefault="00743C75" w:rsidP="00743C75">
            <w:pPr>
              <w:pStyle w:val="1"/>
              <w:spacing w:line="280" w:lineRule="exact"/>
              <w:ind w:firstLine="20"/>
              <w:jc w:val="both"/>
            </w:pPr>
            <w:r>
              <w:t xml:space="preserve">(в редакции приказа Министерства по налогам и сборам Республики Беларусь от </w:t>
            </w:r>
            <w:r w:rsidR="0021750D">
              <w:t>29</w:t>
            </w:r>
            <w:r>
              <w:t>.</w:t>
            </w:r>
            <w:r w:rsidR="0021750D">
              <w:t>09</w:t>
            </w:r>
            <w:r>
              <w:t>.202</w:t>
            </w:r>
            <w:r w:rsidR="0021750D">
              <w:t>3</w:t>
            </w:r>
            <w:r>
              <w:t xml:space="preserve"> № 11</w:t>
            </w:r>
            <w:r w:rsidR="0021750D">
              <w:t>1</w:t>
            </w:r>
            <w:r>
              <w:t>)</w:t>
            </w:r>
          </w:p>
          <w:p w:rsidR="00A13FCC" w:rsidRDefault="00A13FCC" w:rsidP="00575B6B">
            <w:pPr>
              <w:spacing w:line="280" w:lineRule="exact"/>
              <w:ind w:firstLine="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3D3D3D"/>
                <w:kern w:val="36"/>
                <w:sz w:val="30"/>
                <w:szCs w:val="30"/>
                <w:lang w:eastAsia="ru-RU"/>
              </w:rPr>
            </w:pPr>
          </w:p>
        </w:tc>
      </w:tr>
    </w:tbl>
    <w:p w:rsidR="00A13FCC" w:rsidRPr="00A13FCC" w:rsidRDefault="00A13FCC" w:rsidP="00A13FCC">
      <w:pPr>
        <w:outlineLvl w:val="1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30"/>
          <w:szCs w:val="30"/>
          <w:lang w:eastAsia="ru-RU"/>
        </w:rPr>
      </w:pPr>
    </w:p>
    <w:p w:rsidR="0091632B" w:rsidRDefault="00A13FCC" w:rsidP="00A13FCC">
      <w:pPr>
        <w:spacing w:line="300" w:lineRule="atLeast"/>
        <w:ind w:firstLine="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F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ПОЛОЖЕНИЕ</w:t>
      </w:r>
      <w:r w:rsidRPr="00A13F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об инспекции Министерства по налогам и сборам </w:t>
      </w:r>
    </w:p>
    <w:p w:rsidR="00A13FCC" w:rsidRDefault="00A13FCC" w:rsidP="00A13FCC">
      <w:pPr>
        <w:spacing w:line="300" w:lineRule="atLeast"/>
        <w:ind w:firstLine="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F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Республики Беларусь по Брестскому району</w:t>
      </w:r>
    </w:p>
    <w:p w:rsidR="00A13FCC" w:rsidRDefault="00A13FCC" w:rsidP="00A13FCC">
      <w:pPr>
        <w:spacing w:line="300" w:lineRule="atLeast"/>
        <w:ind w:firstLine="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FCC" w:rsidRPr="00A13FCC" w:rsidRDefault="00A13FCC" w:rsidP="00A13FCC">
      <w:pPr>
        <w:pStyle w:val="a4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F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Инспекция Министерства по налогам и сборам Республики Беларусь по Брестскому району (далее – инспекция МНС по Брестскому району) является юридическим лицом, имеет печать, бланки с изображением Государственного герба Республики Беларусь и со своим наименованием, счета в банках.</w:t>
      </w:r>
    </w:p>
    <w:p w:rsidR="00A13FCC" w:rsidRDefault="00A13FCC" w:rsidP="00A13FCC">
      <w:pPr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F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Инспекция МНС по Брестскому району осуществляет деятельность на территории трех административно-территориальных единиц: </w:t>
      </w:r>
      <w:proofErr w:type="gramStart"/>
      <w:r w:rsidRPr="00A13F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Брестского</w:t>
      </w:r>
      <w:proofErr w:type="gramEnd"/>
      <w:r w:rsidRPr="00A13F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A13F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Каменецкого</w:t>
      </w:r>
      <w:proofErr w:type="spellEnd"/>
      <w:r w:rsidRPr="00A13F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proofErr w:type="spellStart"/>
      <w:r w:rsidRPr="00A13F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Жабинковского</w:t>
      </w:r>
      <w:proofErr w:type="spellEnd"/>
      <w:r w:rsidRPr="00A13F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районов.</w:t>
      </w:r>
    </w:p>
    <w:p w:rsidR="006810CA" w:rsidRPr="0091632B" w:rsidRDefault="00A13FCC" w:rsidP="006810CA">
      <w:pPr>
        <w:pStyle w:val="a4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163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задачи, функции, права и обязанности, порядок деятельности инспекции МНС по Брестскому району и ее должностных лиц определяются Налоговым кодексом Республики Беларусь, иными актами законодательства, локальными правовыми актами Министерства по налогам и сборам Республики Беларусь (далее – МНС) и инспекции МНС по Брестскому району, включая настоящее Положение.</w:t>
      </w:r>
    </w:p>
    <w:p w:rsidR="006810CA" w:rsidRPr="006810CA" w:rsidRDefault="00A13FCC" w:rsidP="00B87B71">
      <w:pPr>
        <w:pStyle w:val="a4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10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Инспекция МНС по Брестскому району подчинена (подконтрольна) инспекции Министерства по налогам и сборам Республики Беларусь по Брестской области (далее – инспекция МНС по Брестской области), МНС.</w:t>
      </w:r>
    </w:p>
    <w:p w:rsidR="00B87B71" w:rsidRPr="00B87B71" w:rsidRDefault="00A13FCC" w:rsidP="00B87B71">
      <w:pPr>
        <w:pStyle w:val="a4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Инспекция МНС по Брестскому району по вопросам, отнесенным к ее компетенции, взаимодействует с иными государственными органами, координирует свою деятельность с другими контролирующими, а также правоохранительными органами.</w:t>
      </w:r>
    </w:p>
    <w:p w:rsidR="00B87B71" w:rsidRDefault="00A13FCC" w:rsidP="00B87B71">
      <w:pPr>
        <w:pStyle w:val="a4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Основными задачами инспекции МНС по Брестскому району являются:</w:t>
      </w:r>
    </w:p>
    <w:p w:rsidR="00A868B5" w:rsidRDefault="00A13FCC" w:rsidP="00A868B5">
      <w:pPr>
        <w:pStyle w:val="a4"/>
        <w:numPr>
          <w:ilvl w:val="1"/>
          <w:numId w:val="1"/>
        </w:numPr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осуществление в пределах своей компетенции контроля за соблюдением налогового законодательства, включая контроль за правильностью исчисления, своевременностью и полнотой уплаты налогов, сборов (пошлин) (далее – налоги), иных обязательных платежей в </w:t>
      </w: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бюджет, в том числе в государственные целевые бюджетные фонды, в случаях, установленных законодательными актами (далее – иные обязательные платежи в бюджет), законодательства о предпринимательстве, в сфере декларирования физическими лицами доходов и имущества;</w:t>
      </w:r>
      <w:proofErr w:type="gramEnd"/>
    </w:p>
    <w:p w:rsidR="0024770F" w:rsidRDefault="00A13FCC" w:rsidP="0024770F">
      <w:pPr>
        <w:pStyle w:val="a4"/>
        <w:numPr>
          <w:ilvl w:val="1"/>
          <w:numId w:val="1"/>
        </w:numPr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осуществление </w:t>
      </w:r>
      <w:proofErr w:type="gramStart"/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контроля за</w:t>
      </w:r>
      <w:proofErr w:type="gramEnd"/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:rsidR="00382523" w:rsidRDefault="00A13FCC" w:rsidP="007A5C05">
      <w:pPr>
        <w:pStyle w:val="a4"/>
        <w:numPr>
          <w:ilvl w:val="1"/>
          <w:numId w:val="1"/>
        </w:numPr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осуществление </w:t>
      </w:r>
      <w:proofErr w:type="gramStart"/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контроля за</w:t>
      </w:r>
      <w:proofErr w:type="gramEnd"/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деятельностью в сфере игорного бизнеса и соблюдением законодательства при осуществлении деятельности в этой сфере;</w:t>
      </w:r>
    </w:p>
    <w:p w:rsidR="00382523" w:rsidRDefault="00A13FCC" w:rsidP="007A5C05">
      <w:pPr>
        <w:pStyle w:val="a4"/>
        <w:numPr>
          <w:ilvl w:val="1"/>
          <w:numId w:val="1"/>
        </w:numPr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учет причитающихся к уплате и фактически уплаченных сумм налогов, иных обязательных платежей в бюджет;</w:t>
      </w:r>
    </w:p>
    <w:p w:rsidR="00382523" w:rsidRDefault="00A13FCC" w:rsidP="007A5C05">
      <w:pPr>
        <w:pStyle w:val="a4"/>
        <w:numPr>
          <w:ilvl w:val="1"/>
          <w:numId w:val="1"/>
        </w:numPr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разработка предложений по вопросам регулирования и управления в сфере налогообложения;</w:t>
      </w:r>
    </w:p>
    <w:p w:rsidR="00591E78" w:rsidRPr="007D7666" w:rsidRDefault="007D7666" w:rsidP="007D7666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5.6. </w:t>
      </w:r>
      <w:r w:rsidR="00A13FCC" w:rsidRPr="007D76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предупреждение, выявление и пресечение нарушений законодательства в пределах своей компетенции;</w:t>
      </w:r>
    </w:p>
    <w:p w:rsidR="00382523" w:rsidRDefault="00A13FCC" w:rsidP="00FF0836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5.7. создание комфортных условий для исполнения плательщиками налоговых обязательств.</w:t>
      </w:r>
    </w:p>
    <w:p w:rsidR="00382523" w:rsidRPr="002810BB" w:rsidRDefault="002810BB" w:rsidP="002810BB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 </w:t>
      </w:r>
      <w:r w:rsidR="00A13FCC" w:rsidRPr="002810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Инспекция МНС по Брестскому району в соответствии с возложенными на нее задачами выполняет следующие функции:</w:t>
      </w:r>
    </w:p>
    <w:p w:rsidR="00382523" w:rsidRDefault="00A13FCC" w:rsidP="00382523">
      <w:pPr>
        <w:pStyle w:val="a4"/>
        <w:ind w:left="709" w:firstLine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6.1. осуществляет в соответствии с законодательством контроль </w:t>
      </w:r>
      <w:proofErr w:type="gramStart"/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</w:t>
      </w:r>
      <w:proofErr w:type="gramEnd"/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382523" w:rsidRDefault="00A13FCC" w:rsidP="00382523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6.1.1. соблюдением налогового законодательства, законодательства о предпринимательстве, в сфере декларирования физическими лицами доходов и имущества, а также правильностью исчисления, своевременностью и полнотой уплаты налогов, иных обязательных платежей в бюджет;</w:t>
      </w:r>
    </w:p>
    <w:p w:rsidR="00C23283" w:rsidRDefault="00A13FCC" w:rsidP="00382523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6.1.2. соблюдением порядка приема сре</w:t>
      </w:r>
      <w:proofErr w:type="gramStart"/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дств </w:t>
      </w:r>
      <w:r w:rsidR="00E474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</w:t>
      </w:r>
      <w:proofErr w:type="gramEnd"/>
      <w:r w:rsidR="00E474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атежа,</w:t>
      </w: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использования кассового оборудования, расчетов между юридическими лицами, индивидуальными предпринимателями в Республике Беларусь;</w:t>
      </w:r>
    </w:p>
    <w:p w:rsidR="00C23283" w:rsidRDefault="00A13FCC" w:rsidP="00382523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6.1.3. деятельностью в сфере игорного бизнеса и соблюдением законодательства при осуществлении деятельности в этой сфере;</w:t>
      </w:r>
    </w:p>
    <w:p w:rsidR="00C23283" w:rsidRDefault="00A13FCC" w:rsidP="00382523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6.1.4. 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целевые бюджетные фонды (далее – платежи в бюджет), а также в государственные внебюджетные фонды;</w:t>
      </w:r>
      <w:proofErr w:type="gramEnd"/>
    </w:p>
    <w:p w:rsidR="00C23283" w:rsidRDefault="00A13FCC" w:rsidP="00382523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6.1.5. полнотой и своевременностью поступления в доход бюджета денежных средств от реализации или иного использования имущества, </w:t>
      </w: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</w:t>
      </w:r>
    </w:p>
    <w:p w:rsidR="00C23283" w:rsidRDefault="00A13FCC" w:rsidP="00382523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6.1.6. 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</w:t>
      </w:r>
    </w:p>
    <w:p w:rsidR="00706B87" w:rsidRPr="00EA2178" w:rsidRDefault="00A13FCC" w:rsidP="00382523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6.1.7.</w:t>
      </w:r>
      <w:r w:rsidRPr="00EA21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соблюдением законодательства:</w:t>
      </w:r>
    </w:p>
    <w:p w:rsidR="00706B87" w:rsidRPr="00EA2178" w:rsidRDefault="00A13FCC" w:rsidP="00382523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A21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:rsidR="00706B87" w:rsidRPr="00EA2178" w:rsidRDefault="00A13FCC" w:rsidP="00382523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A21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</w:t>
      </w:r>
    </w:p>
    <w:p w:rsidR="00EE7021" w:rsidRDefault="00A13FCC" w:rsidP="000D1C0C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5B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маркировке товаров </w:t>
      </w:r>
      <w:r w:rsidR="004A4FCC" w:rsidRPr="00575B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унифицированными  </w:t>
      </w:r>
      <w:r w:rsidRPr="00575B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контрольными знаками</w:t>
      </w:r>
      <w:r w:rsidR="004A4FCC" w:rsidRPr="00575B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или средствами идентификации</w:t>
      </w:r>
      <w:r w:rsidRPr="00575B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C739FE" w:rsidRPr="00575B6B" w:rsidRDefault="00C739FE" w:rsidP="000D1C0C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исключен;</w:t>
      </w:r>
    </w:p>
    <w:p w:rsidR="00C23283" w:rsidRDefault="00A13FCC" w:rsidP="00382523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6.1.8. исполнением решений, принятых по обращениям (предложениям, заявлениям, жалобам) граждан, в том числе индивидуальных предпринимателей, и юридических лиц (далее – обращения), поступившим в ходе проведения встреч в трудовых коллективах, пресс-конференций, «горячих линий», «прямых телефонных линий» по актуальным для граждан и юридических лиц вопросам;</w:t>
      </w:r>
      <w:proofErr w:type="gramEnd"/>
    </w:p>
    <w:p w:rsidR="00C23283" w:rsidRDefault="00A13FCC" w:rsidP="00382523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6.2. осуществляет камеральный контроль полноты и своевременности уплаты налогов, в том числе с использованием автоматизированных информационных систем; </w:t>
      </w:r>
    </w:p>
    <w:p w:rsidR="00C23283" w:rsidRDefault="00A13FCC" w:rsidP="00382523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6.3. осуществляет постановку на учет плательщиков;</w:t>
      </w:r>
    </w:p>
    <w:p w:rsidR="00C23283" w:rsidRDefault="00A13FCC" w:rsidP="00382523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6.4. ведет учет причитающихся к уплате и фактически уплаченных сумм платежей в бюджет, своевременности и полноты их уплаты в бюджет;</w:t>
      </w:r>
    </w:p>
    <w:p w:rsidR="00C23283" w:rsidRDefault="00A13FCC" w:rsidP="00382523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6.5. обеспечивает применение автоматизированной информационной системы «Расчет налогов» и других информационных систем, используемых налоговыми органами;</w:t>
      </w:r>
    </w:p>
    <w:p w:rsidR="00044DB0" w:rsidRDefault="00A13FCC" w:rsidP="00382523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6.6. осуществляет прием и внесение в автоматизированные системы налоговых деклараций (расчетов), отчетов и других документов, обязанность представления которых установлена законодательством; </w:t>
      </w:r>
    </w:p>
    <w:p w:rsidR="00F72885" w:rsidRDefault="00A13FCC" w:rsidP="00044DB0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6.7. обеспечивает взыскание неуплаченных (не полностью уплаченных) налогов, иных обязательных платежей в бюджет, в том числе применяет способы обеспечения исполнения налогового обязательства, уплаты пеней; </w:t>
      </w:r>
    </w:p>
    <w:p w:rsidR="00382523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6.8. </w:t>
      </w:r>
      <w:r w:rsidRPr="00575B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формирует Государственный реестр пл</w:t>
      </w:r>
      <w:r w:rsidR="000F149F" w:rsidRPr="00575B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ательщиков (иных обязанных лиц)</w:t>
      </w:r>
      <w:r w:rsidRPr="00575B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C23283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75B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6.9. </w:t>
      </w:r>
      <w:r w:rsidR="00FA0964" w:rsidRPr="00604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исключен</w:t>
      </w:r>
      <w:r w:rsidRPr="00604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C23283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6.10. осуществляет учет изъятого, арестованного имущества, подлежащего обращению в доход государства либо на которое обращается взыскание в счет неисполненного налогового обязательства, неуплаченных пеней;</w:t>
      </w:r>
    </w:p>
    <w:p w:rsidR="00C23283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6.11. возмещает организациям, индивидуальным предпринимателям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расходы по иному изъятому, арестованному имуществу в случаях, предусмотренных законодательными актами;</w:t>
      </w:r>
    </w:p>
    <w:p w:rsidR="00C23283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6.11</w:t>
      </w: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ru-RU"/>
        </w:rPr>
        <w:t>1</w:t>
      </w: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взыскивает в установленном порядке:</w:t>
      </w: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денежные средства, полученные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внесенные в установленные сроки в доход республиканского и (или) местных бюджетов;</w:t>
      </w:r>
    </w:p>
    <w:p w:rsidR="00C23283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возмещенные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собственнику;</w:t>
      </w:r>
    </w:p>
    <w:p w:rsidR="00C23283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6.11</w:t>
      </w: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ru-RU"/>
        </w:rPr>
        <w:t>2</w:t>
      </w: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обеспечивает взыскание расходов по имуществу, возвращенному лицу, которое подвергнуто административному взысканию, но в </w:t>
      </w:r>
      <w:proofErr w:type="gramStart"/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отношении</w:t>
      </w:r>
      <w:proofErr w:type="gramEnd"/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которого не применена дополнительная мера взыскания в виде конфискации имущества либо взыскания его стоимости.</w:t>
      </w:r>
    </w:p>
    <w:p w:rsidR="00C23283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6.12. принимает решения </w:t>
      </w:r>
      <w:r w:rsidR="00A264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</w:t>
      </w: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признан</w:t>
      </w:r>
      <w:r w:rsidR="00A264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ии</w:t>
      </w: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264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задолженности  </w:t>
      </w: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безнадежным долгом</w:t>
      </w:r>
      <w:r w:rsidR="00A264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ее списании</w:t>
      </w: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C23283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6.13. обеспечивает электронное взаимодействие с плательщиками (иными обязанными лицами), в том числе с использованием системы электронного декларирования;</w:t>
      </w:r>
    </w:p>
    <w:p w:rsidR="00C23283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6.14. обеспечивает предоставление плательщикам услуг, входящих в компетенцию налоговых органов, с использованием системы электронной очереди, а также создание комфортных условий для исполнения плательщиками налоговых обязательств;</w:t>
      </w:r>
    </w:p>
    <w:p w:rsidR="00C23283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6.15. проводит разъяснительную работу по вопросам применения налогового законодательства, а также по иным вопросам, входящим в ее компетенцию в соответствии с законодательством;</w:t>
      </w:r>
    </w:p>
    <w:p w:rsidR="00C23283" w:rsidRDefault="00A13FCC" w:rsidP="00F72885">
      <w:pPr>
        <w:pStyle w:val="a4"/>
        <w:ind w:left="0"/>
        <w:rPr>
          <w:rFonts w:ascii="Times New Roman" w:hAnsi="Times New Roman" w:cs="Times New Roman"/>
          <w:sz w:val="30"/>
          <w:szCs w:val="30"/>
        </w:rPr>
      </w:pPr>
      <w:proofErr w:type="gramStart"/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6.16. </w:t>
      </w:r>
      <w:r w:rsidR="007A5C05" w:rsidRPr="007A5C05">
        <w:rPr>
          <w:rFonts w:ascii="Times New Roman" w:hAnsi="Times New Roman" w:cs="Times New Roman"/>
          <w:sz w:val="30"/>
          <w:szCs w:val="30"/>
        </w:rPr>
        <w:t xml:space="preserve">рассматривает обращения по вопросам налогообложения (разъяснение налогового законодательства),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</w:t>
      </w:r>
      <w:r w:rsidR="007A5C05" w:rsidRPr="007A5C05">
        <w:rPr>
          <w:rFonts w:ascii="Times New Roman" w:hAnsi="Times New Roman" w:cs="Times New Roman"/>
          <w:sz w:val="30"/>
          <w:szCs w:val="30"/>
        </w:rPr>
        <w:lastRenderedPageBreak/>
        <w:t>правами и исполняют обязанности, установленные налоговым законодательством, декларирования физическими лицами доходов и имущества</w:t>
      </w:r>
      <w:r w:rsidR="007A5C05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C23283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6.17. проводит анализ отчетных данных, результатов проверок, осуществляемых налоговым органом, на основании которого разрабатывает и вносит в инспекцию МНС по Брестской области предложения о совершенствовании деятельности инспекции МНС по Брестскому району;</w:t>
      </w:r>
    </w:p>
    <w:p w:rsidR="00AA5D86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6.18. разрабатывает и вносит в инспекцию МНС по Брестской области предложения:</w:t>
      </w:r>
    </w:p>
    <w:p w:rsidR="00AA5D86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совершенствовании законодательства о предпринимательстве;</w:t>
      </w:r>
    </w:p>
    <w:p w:rsidR="00AA5D86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совершенствовании, в том числе упрощении, законодательства в сфере налогообложения, декларирования физическими лицами доходов и имущества;</w:t>
      </w:r>
    </w:p>
    <w:p w:rsidR="00AA5D86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направленные на добровольное исполнение налогового обязательства плательщиками;</w:t>
      </w:r>
      <w:proofErr w:type="gramEnd"/>
    </w:p>
    <w:p w:rsidR="00C23283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упрощении порядка налогового учета и контроля;</w:t>
      </w: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 внедрении современных механизмов налогового администрирования;</w:t>
      </w:r>
    </w:p>
    <w:p w:rsidR="00C23283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6.19. осуществляет в соответствии с законодательством административные процедуры;</w:t>
      </w:r>
    </w:p>
    <w:p w:rsidR="00C23283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6.20. обеспечивает подбор, расстановку и воспитание кадров, организует их подготовку, переподготовку и повышение квалификации;</w:t>
      </w:r>
    </w:p>
    <w:p w:rsidR="00C23283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6.21. принимает меры по обеспечению защиты сотрудников налогового органа при исполнении ими служебных обязанностей;</w:t>
      </w:r>
    </w:p>
    <w:p w:rsidR="00C23283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6.22. осуществляет иные функции, предусмотренные законодательством.</w:t>
      </w:r>
    </w:p>
    <w:p w:rsidR="00AA5D86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Инспекция МНС по Брестскому району имеет право:</w:t>
      </w:r>
    </w:p>
    <w:p w:rsidR="00AA5D86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осуществлять в установленном порядке управление имуществом, переданным ей в оперативное управление;</w:t>
      </w:r>
    </w:p>
    <w:p w:rsidR="00C23283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осуществлять иные права, определенные статьей 107 Налогового кодекса Республики Беларусь и иными законодательными актами.</w:t>
      </w:r>
    </w:p>
    <w:p w:rsidR="00C23283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 Инспекцию МНС по Брестскому району возглавляет начальник инспекции, который в установленном порядке назначается на должность и освобождается от должности Министром по налогам и сборам, а в случае его отсутствия – лицом, исполняющим его обязанности, с соблюдением законодательства о местном управлении и самоуправлении.</w:t>
      </w:r>
    </w:p>
    <w:p w:rsidR="00382523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Заместители начальника инспекции МНС по Брестскому району, а также начальники структурных подразделений первого уровня управления назначаются на должность и освобождаются от должности начальником этой инспекции по согласованию с начальником инспекции МНС по Брестской области, а в случае его отсутствия – лицом, исполняющим его обязанности.</w:t>
      </w:r>
    </w:p>
    <w:p w:rsidR="00371954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Другие работники инспекции МНС по Брестскому району назначаются и освобождаются от должности начальником инспекции МНС по Брестскому району, а в случае его отсутствия – лицом, исполняющим его обязанности, в установленном порядке.</w:t>
      </w:r>
    </w:p>
    <w:p w:rsidR="00371954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 Начальник инспекции МНС по Брестскому району:</w:t>
      </w:r>
    </w:p>
    <w:p w:rsidR="00371954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9.1. руководит деятельностью инспекции МНС по Брестскому району, несет персональную ответственность за выполнение возложенных на инспекцию задач и функций;</w:t>
      </w:r>
    </w:p>
    <w:p w:rsidR="00371954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9.2. информирует инспекцию МНС по Брестской области об основных направлениях и результатах деятельности инспекции МНС по Брестскому району;</w:t>
      </w:r>
    </w:p>
    <w:p w:rsidR="00371954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9.3. распределяет обязанности между своими заместителями;</w:t>
      </w:r>
    </w:p>
    <w:p w:rsidR="00371954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9.4. утверждает положения о структурных подразделениях инспекции МНС по Брестскому району;</w:t>
      </w:r>
    </w:p>
    <w:p w:rsidR="00371954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9.5. назначает на должность и освобождает от должности работников инспекции МНС по Брестскому району, утверждает их должностные инструкции;</w:t>
      </w:r>
    </w:p>
    <w:p w:rsidR="00371954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9.6. издает в пределах своей компетенции приказы, обязательные для исполнения работниками инспекции МНС по Брестскому району;</w:t>
      </w:r>
    </w:p>
    <w:p w:rsidR="00371954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9.7. привлекает в соответствии с законодательством работников инспекции МНС по Брестскому району к дисциплинарной ответственности за нарушения, допущенные ими в работе;</w:t>
      </w:r>
    </w:p>
    <w:p w:rsidR="00371954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9.8. инициирует направление в установленном порядке в инспекцию МНС по Брестской области представления к награждению работников инспекции МНС по Брестскому району государственными наградами Республики Беларусь, ходатайства об объявлении Благодарности Президента Республики Беларусь, Благодарности Премьер-министра Республики Беларусь, представления к награждению Почетной грамотой Совета Министров Республики Беларусь, наградами МНС, ходатайства об объявлении Благодарности Министра по налогам и сборам Республики Беларусь, представления к</w:t>
      </w:r>
      <w:proofErr w:type="gramEnd"/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занесению работников на Доску почета Министерства по налогам и сборам Республики Беларусь, представления к награждению наградами инспекции МНС по Брестской области</w:t>
      </w:r>
      <w:r w:rsidR="00992A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992A1A" w:rsidRPr="00992A1A">
        <w:rPr>
          <w:rFonts w:ascii="Times New Roman" w:hAnsi="Times New Roman" w:cs="Times New Roman"/>
          <w:sz w:val="30"/>
          <w:szCs w:val="30"/>
        </w:rPr>
        <w:t>занесению работников на Доску почета инспекции МНС по Брестской области</w:t>
      </w: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4F289F" w:rsidRDefault="004F289F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9.8.</w:t>
      </w:r>
      <w:r w:rsidRPr="004F289F"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ru-RU"/>
        </w:rPr>
        <w:t>1</w:t>
      </w:r>
      <w:r w:rsidR="00FC05B3"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ru-RU"/>
        </w:rPr>
        <w:t xml:space="preserve">  </w:t>
      </w:r>
      <w:r w:rsidR="00FC05B3"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осуществляет</w:t>
      </w:r>
      <w:r w:rsidR="00FC05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обработку персональных данных в порядке, установленном законодательством;</w:t>
      </w:r>
    </w:p>
    <w:p w:rsidR="006262C6" w:rsidRDefault="001E0531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9.8.</w:t>
      </w:r>
      <w:r w:rsidRPr="001E0531"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ru-RU"/>
        </w:rPr>
        <w:t xml:space="preserve">  </w:t>
      </w:r>
      <w:r w:rsidR="00C87A40" w:rsidRPr="00C87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соблюдает </w:t>
      </w:r>
      <w:r w:rsidR="00C87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установленный порядок обработки персональных данных;</w:t>
      </w:r>
    </w:p>
    <w:p w:rsidR="00FC05B3" w:rsidRPr="00C87A40" w:rsidRDefault="006262C6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9.8.</w:t>
      </w:r>
      <w:r w:rsidRPr="006262C6"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ru-RU"/>
        </w:rPr>
        <w:t>3</w:t>
      </w:r>
      <w:r w:rsidR="001E0531" w:rsidRPr="00C87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="009F413C" w:rsidRPr="00C87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625EA" w:rsidRPr="00C87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соблюдает </w:t>
      </w:r>
      <w:r w:rsidR="00E625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установленный порядок обращения со служебной информацией.</w:t>
      </w:r>
    </w:p>
    <w:p w:rsidR="00371954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9.9. осуществляет иные полномочия в соответствии с законодательством, локальными правовыми актами МНС</w:t>
      </w:r>
      <w:r w:rsidR="00196A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инспекции МНС по Брестской области</w:t>
      </w: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71954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 Структура и штатное расписание инспекции МНС по Брестскому району утверждается Министром по налогам и сборам Республики Беларусь.</w:t>
      </w:r>
    </w:p>
    <w:p w:rsidR="00371954" w:rsidRDefault="00A13FCC" w:rsidP="00F72885">
      <w:pPr>
        <w:pStyle w:val="a4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Положение об инспекции МНС по Брестскому району утверждается приказом МНС.</w:t>
      </w:r>
    </w:p>
    <w:p w:rsidR="0081257D" w:rsidRPr="00A13FCC" w:rsidRDefault="00A13FCC" w:rsidP="00371954">
      <w:pPr>
        <w:pStyle w:val="a4"/>
        <w:ind w:left="0"/>
        <w:rPr>
          <w:rFonts w:ascii="Times New Roman" w:hAnsi="Times New Roman" w:cs="Times New Roman"/>
          <w:sz w:val="30"/>
          <w:szCs w:val="30"/>
        </w:rPr>
      </w:pPr>
      <w:r w:rsidRPr="00B87B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 Численность работников инспекции МНС по Брестскому району утверждается приказом МНС.</w:t>
      </w:r>
    </w:p>
    <w:sectPr w:rsidR="0081257D" w:rsidRPr="00A13FCC" w:rsidSect="002F73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15A12"/>
    <w:multiLevelType w:val="multilevel"/>
    <w:tmpl w:val="45E4CDA8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CC"/>
    <w:rsid w:val="00044DB0"/>
    <w:rsid w:val="00070B7A"/>
    <w:rsid w:val="000A5134"/>
    <w:rsid w:val="000D1C0C"/>
    <w:rsid w:val="000D6B94"/>
    <w:rsid w:val="000F149F"/>
    <w:rsid w:val="00133EED"/>
    <w:rsid w:val="00140577"/>
    <w:rsid w:val="00196A6F"/>
    <w:rsid w:val="001A43A6"/>
    <w:rsid w:val="001E0531"/>
    <w:rsid w:val="0021750D"/>
    <w:rsid w:val="0024770F"/>
    <w:rsid w:val="00251712"/>
    <w:rsid w:val="002810BB"/>
    <w:rsid w:val="002F568A"/>
    <w:rsid w:val="002F734A"/>
    <w:rsid w:val="00322B1D"/>
    <w:rsid w:val="00371954"/>
    <w:rsid w:val="00382523"/>
    <w:rsid w:val="00461F6A"/>
    <w:rsid w:val="004A4FCC"/>
    <w:rsid w:val="004A6A26"/>
    <w:rsid w:val="004F289F"/>
    <w:rsid w:val="004F310B"/>
    <w:rsid w:val="00575B6B"/>
    <w:rsid w:val="00591E78"/>
    <w:rsid w:val="005E389B"/>
    <w:rsid w:val="00604080"/>
    <w:rsid w:val="00611137"/>
    <w:rsid w:val="006262C6"/>
    <w:rsid w:val="0063140E"/>
    <w:rsid w:val="006810CA"/>
    <w:rsid w:val="006A3032"/>
    <w:rsid w:val="00706B87"/>
    <w:rsid w:val="00743C75"/>
    <w:rsid w:val="007455FB"/>
    <w:rsid w:val="007611FB"/>
    <w:rsid w:val="007A425D"/>
    <w:rsid w:val="007A5C05"/>
    <w:rsid w:val="007D7666"/>
    <w:rsid w:val="0081257D"/>
    <w:rsid w:val="00833550"/>
    <w:rsid w:val="00870B9C"/>
    <w:rsid w:val="008814CE"/>
    <w:rsid w:val="008D50FC"/>
    <w:rsid w:val="0091632B"/>
    <w:rsid w:val="00935F8A"/>
    <w:rsid w:val="009549BA"/>
    <w:rsid w:val="00992A1A"/>
    <w:rsid w:val="009F413C"/>
    <w:rsid w:val="00A13FCC"/>
    <w:rsid w:val="00A227AE"/>
    <w:rsid w:val="00A264A1"/>
    <w:rsid w:val="00A868B5"/>
    <w:rsid w:val="00AA5D86"/>
    <w:rsid w:val="00B446FE"/>
    <w:rsid w:val="00B4580C"/>
    <w:rsid w:val="00B82A6F"/>
    <w:rsid w:val="00B87B71"/>
    <w:rsid w:val="00BA363C"/>
    <w:rsid w:val="00BA3737"/>
    <w:rsid w:val="00C23283"/>
    <w:rsid w:val="00C739FE"/>
    <w:rsid w:val="00C87A40"/>
    <w:rsid w:val="00CA61A4"/>
    <w:rsid w:val="00CC77C0"/>
    <w:rsid w:val="00D86E14"/>
    <w:rsid w:val="00DD0053"/>
    <w:rsid w:val="00E403EB"/>
    <w:rsid w:val="00E474F3"/>
    <w:rsid w:val="00E625EA"/>
    <w:rsid w:val="00EA2178"/>
    <w:rsid w:val="00ED02D4"/>
    <w:rsid w:val="00ED7CCB"/>
    <w:rsid w:val="00EE7021"/>
    <w:rsid w:val="00F1333D"/>
    <w:rsid w:val="00F64F90"/>
    <w:rsid w:val="00F72885"/>
    <w:rsid w:val="00FA0964"/>
    <w:rsid w:val="00FC05B3"/>
    <w:rsid w:val="00F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F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27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7AE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locked/>
    <w:rsid w:val="00743C75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7"/>
    <w:rsid w:val="00743C75"/>
    <w:pPr>
      <w:widowControl w:val="0"/>
      <w:ind w:firstLine="400"/>
      <w:jc w:val="left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F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27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7AE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locked/>
    <w:rsid w:val="00743C75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7"/>
    <w:rsid w:val="00743C75"/>
    <w:pPr>
      <w:widowControl w:val="0"/>
      <w:ind w:firstLine="400"/>
      <w:jc w:val="lef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4148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Мощук Андрей Викторович</dc:creator>
  <cp:lastModifiedBy>13 Савчук 27 87 04</cp:lastModifiedBy>
  <cp:revision>5</cp:revision>
  <cp:lastPrinted>2021-11-23T06:19:00Z</cp:lastPrinted>
  <dcterms:created xsi:type="dcterms:W3CDTF">2023-10-10T12:02:00Z</dcterms:created>
  <dcterms:modified xsi:type="dcterms:W3CDTF">2023-10-10T14:10:00Z</dcterms:modified>
</cp:coreProperties>
</file>