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2D7B" w14:textId="77777777" w:rsidR="00D80B45" w:rsidRPr="00D80B45" w:rsidRDefault="00D80B45" w:rsidP="00D80B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Правила рассмотрения обращений граждан и юридических лиц в налоговых органах</w:t>
      </w:r>
    </w:p>
    <w:p w14:paraId="43E48C8B" w14:textId="77777777" w:rsidR="00D80B45" w:rsidRPr="00D80B45" w:rsidRDefault="00D80B45" w:rsidP="00D80B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</w:rPr>
      </w:pPr>
    </w:p>
    <w:p w14:paraId="31F08790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 xml:space="preserve">1. Налоговые органы рассматривают поступающие обращения граждан и юридических лиц в соответствии с Законом Республики Беларусь от 18 июля 2011 г. № 300-З «Об обращениях граждан и юридических лиц» (далее - Закон). </w:t>
      </w:r>
    </w:p>
    <w:p w14:paraId="738D7BB2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15CF5A72" w14:textId="6157C35B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2. Письменные обращения граждан (индивиду</w:t>
      </w:r>
      <w:r w:rsidR="00B82744">
        <w:rPr>
          <w:rFonts w:ascii="Times New Roman" w:eastAsia="Calibri" w:hAnsi="Times New Roman" w:cs="Times New Roman"/>
          <w:sz w:val="30"/>
        </w:rPr>
        <w:t xml:space="preserve">альных предпринимателей) </w:t>
      </w:r>
      <w:r w:rsidRPr="00D80B45">
        <w:rPr>
          <w:rFonts w:ascii="Times New Roman" w:eastAsia="Calibri" w:hAnsi="Times New Roman" w:cs="Times New Roman"/>
          <w:sz w:val="30"/>
        </w:rPr>
        <w:t>должны содержать:</w:t>
      </w:r>
    </w:p>
    <w:p w14:paraId="4ECD87C7" w14:textId="43D31E59" w:rsidR="00D80B45" w:rsidRPr="00D80B45" w:rsidRDefault="00B82744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B82744">
        <w:rPr>
          <w:rFonts w:ascii="Times New Roman" w:eastAsia="Calibri" w:hAnsi="Times New Roman" w:cs="Times New Roman"/>
          <w:sz w:val="30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</w:t>
      </w:r>
      <w:r w:rsidR="00D80B45" w:rsidRPr="00D80B45">
        <w:rPr>
          <w:rFonts w:ascii="Times New Roman" w:eastAsia="Calibri" w:hAnsi="Times New Roman" w:cs="Times New Roman"/>
          <w:sz w:val="30"/>
        </w:rPr>
        <w:t>;</w:t>
      </w:r>
    </w:p>
    <w:p w14:paraId="3DDEB842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14:paraId="244F8316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изложение сути обращения;</w:t>
      </w:r>
    </w:p>
    <w:p w14:paraId="1964A4EF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личную подпись гражданина (граждан).</w:t>
      </w:r>
    </w:p>
    <w:p w14:paraId="4518124E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47831DFE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3. Письменные обращения юридических лиц должны содержать:</w:t>
      </w:r>
    </w:p>
    <w:p w14:paraId="0C226315" w14:textId="6F1145F7" w:rsidR="00D80B45" w:rsidRPr="00D80B45" w:rsidRDefault="00B82744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B82744">
        <w:rPr>
          <w:rFonts w:ascii="Times New Roman" w:eastAsia="Calibri" w:hAnsi="Times New Roman" w:cs="Times New Roman"/>
          <w:sz w:val="30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</w:t>
      </w:r>
      <w:r w:rsidR="00D80B45" w:rsidRPr="00D80B45">
        <w:rPr>
          <w:rFonts w:ascii="Times New Roman" w:eastAsia="Calibri" w:hAnsi="Times New Roman" w:cs="Times New Roman"/>
          <w:sz w:val="30"/>
        </w:rPr>
        <w:t>;</w:t>
      </w:r>
    </w:p>
    <w:p w14:paraId="1E3FCCE3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полное наименование юридического лица и его место нахождения;</w:t>
      </w:r>
    </w:p>
    <w:p w14:paraId="10A3D30B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изложение сути обращения;</w:t>
      </w:r>
    </w:p>
    <w:p w14:paraId="77E417C5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14:paraId="0470EB6A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личную подпись руководителя или лица, уполномоченного в установленном порядке подписывать обращения.</w:t>
      </w:r>
    </w:p>
    <w:p w14:paraId="7B03E4F2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592CAB77" w14:textId="04CCC866" w:rsidR="00D80B45" w:rsidRDefault="00B82744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4</w:t>
      </w:r>
      <w:r w:rsidR="00D80B45" w:rsidRPr="00D80B45">
        <w:rPr>
          <w:rFonts w:ascii="Times New Roman" w:eastAsia="Calibri" w:hAnsi="Times New Roman" w:cs="Times New Roman"/>
          <w:sz w:val="30"/>
        </w:rPr>
        <w:t>. Обращения излагаются на белорусском или русском языке.</w:t>
      </w:r>
    </w:p>
    <w:p w14:paraId="4CC33028" w14:textId="77777777" w:rsidR="00250B4E" w:rsidRDefault="00250B4E" w:rsidP="00250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14:paraId="3F3095EB" w14:textId="77777777" w:rsidR="00250B4E" w:rsidRPr="00D80B45" w:rsidRDefault="00250B4E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21BAE453" w14:textId="631ECDC9" w:rsidR="00D80B45" w:rsidRPr="00D80B45" w:rsidRDefault="00B82744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5</w:t>
      </w:r>
      <w:r w:rsidR="00D80B45" w:rsidRPr="00D80B45">
        <w:rPr>
          <w:rFonts w:ascii="Times New Roman" w:eastAsia="Calibri" w:hAnsi="Times New Roman" w:cs="Times New Roman"/>
          <w:sz w:val="30"/>
        </w:rPr>
        <w:t xml:space="preserve"> К письменным обращениям, подаваемым представителями заявителей, прилагаются документы, подтверждающие их полномочия.</w:t>
      </w:r>
    </w:p>
    <w:p w14:paraId="19D613CE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44C27C89" w14:textId="20221D2D" w:rsidR="00D80B45" w:rsidRPr="00D80B45" w:rsidRDefault="00B82744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6. </w:t>
      </w:r>
      <w:r w:rsidR="00D80B45" w:rsidRPr="00D80B45">
        <w:rPr>
          <w:rFonts w:ascii="Times New Roman" w:eastAsia="Calibri" w:hAnsi="Times New Roman" w:cs="Times New Roman"/>
          <w:sz w:val="30"/>
        </w:rPr>
        <w:t xml:space="preserve">Обращения граждан (индивидуальных предпринимателей) и юридических лиц, поступающие в налоговые органы по </w:t>
      </w:r>
      <w:r w:rsidRPr="00AE2A00">
        <w:rPr>
          <w:rFonts w:ascii="Times New Roman" w:hAnsi="Times New Roman" w:cs="Times New Roman"/>
          <w:sz w:val="30"/>
          <w:szCs w:val="30"/>
        </w:rPr>
        <w:t>вопросам разъяснения налогового законодательства, исчисления и уплаты обязательных платежей в бюджет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E2A0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том числе государственные целевые </w:t>
      </w:r>
      <w:r>
        <w:rPr>
          <w:rFonts w:ascii="Times New Roman" w:hAnsi="Times New Roman" w:cs="Times New Roman"/>
          <w:sz w:val="30"/>
          <w:szCs w:val="30"/>
        </w:rPr>
        <w:lastRenderedPageBreak/>
        <w:t>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</w:t>
      </w:r>
      <w:r w:rsidRPr="00AE2A00">
        <w:rPr>
          <w:rFonts w:ascii="Times New Roman" w:hAnsi="Times New Roman" w:cs="Times New Roman"/>
          <w:sz w:val="30"/>
          <w:szCs w:val="30"/>
        </w:rPr>
        <w:t xml:space="preserve"> декларирования физическими лицами доходов и </w:t>
      </w:r>
      <w:r w:rsidRPr="00B82744">
        <w:rPr>
          <w:rFonts w:ascii="Times New Roman" w:hAnsi="Times New Roman" w:cs="Times New Roman"/>
          <w:sz w:val="30"/>
          <w:szCs w:val="30"/>
        </w:rPr>
        <w:t>имущества рассматриваются первоначально в инспекциях МНС по районам, городам, районам в городах, где возникли вопросы, изложенные в обращениях.</w:t>
      </w:r>
    </w:p>
    <w:p w14:paraId="74305E2C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7E99A5FB" w14:textId="21B1220C" w:rsidR="00D80B45" w:rsidRPr="00D80B45" w:rsidRDefault="00B82744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7</w:t>
      </w:r>
      <w:r w:rsidR="00D80B45" w:rsidRPr="00D80B45">
        <w:rPr>
          <w:rFonts w:ascii="Times New Roman" w:eastAsia="Calibri" w:hAnsi="Times New Roman" w:cs="Times New Roman"/>
          <w:sz w:val="30"/>
        </w:rPr>
        <w:t xml:space="preserve">. Обращения граждан (индивидуальных предпринимателей) и юридических лиц, поступающие в налоговые органы по вопросам предпринимательской деятельности (связанные с налогообложением),  </w:t>
      </w:r>
      <w:r w:rsidRPr="00B82744">
        <w:rPr>
          <w:rFonts w:ascii="Times New Roman" w:eastAsia="Calibri" w:hAnsi="Times New Roman" w:cs="Times New Roman"/>
          <w:sz w:val="30"/>
        </w:rPr>
        <w:t>порядка приема средств платежа при продаже товаров, выполнении работ, оказании услуг, использования кассового и иного оборудования при приеме средств платежа, игорного бизнеса, производства и оборота алкогольной, непищевой спиртосодержащей продукции, непищевого этилового спирта и табачных изделий, оборота табачного сырья, маркировки товаров унифицированными контрольными знакам</w:t>
      </w:r>
      <w:r w:rsidR="009F273E">
        <w:rPr>
          <w:rFonts w:ascii="Times New Roman" w:eastAsia="Calibri" w:hAnsi="Times New Roman" w:cs="Times New Roman"/>
          <w:sz w:val="30"/>
        </w:rPr>
        <w:t xml:space="preserve">и или средствами идентификации </w:t>
      </w:r>
      <w:r w:rsidRPr="00B82744">
        <w:rPr>
          <w:rFonts w:ascii="Times New Roman" w:eastAsia="Calibri" w:hAnsi="Times New Roman" w:cs="Times New Roman"/>
          <w:sz w:val="30"/>
        </w:rPr>
        <w:t xml:space="preserve">рассматриваются первоначально в инспекциях МНС по областям и </w:t>
      </w:r>
      <w:proofErr w:type="spellStart"/>
      <w:r w:rsidRPr="00B82744">
        <w:rPr>
          <w:rFonts w:ascii="Times New Roman" w:eastAsia="Calibri" w:hAnsi="Times New Roman" w:cs="Times New Roman"/>
          <w:sz w:val="30"/>
        </w:rPr>
        <w:t>г.Минску</w:t>
      </w:r>
      <w:proofErr w:type="spellEnd"/>
      <w:r w:rsidRPr="00B82744">
        <w:rPr>
          <w:rFonts w:ascii="Times New Roman" w:eastAsia="Calibri" w:hAnsi="Times New Roman" w:cs="Times New Roman"/>
          <w:sz w:val="30"/>
        </w:rPr>
        <w:t>, где возникли вопросы, изложенные в обращениях.</w:t>
      </w:r>
    </w:p>
    <w:p w14:paraId="678192E1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70ECB5F3" w14:textId="6624B914" w:rsidR="00D80B45" w:rsidRPr="00D80B45" w:rsidRDefault="00B82744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8</w:t>
      </w:r>
      <w:r w:rsidR="00F959FC">
        <w:rPr>
          <w:rFonts w:ascii="Times New Roman" w:eastAsia="Calibri" w:hAnsi="Times New Roman" w:cs="Times New Roman"/>
          <w:sz w:val="30"/>
        </w:rPr>
        <w:t xml:space="preserve">. </w:t>
      </w:r>
      <w:bookmarkStart w:id="0" w:name="_GoBack"/>
      <w:bookmarkEnd w:id="0"/>
      <w:r w:rsidR="00D80B45" w:rsidRPr="00D80B45">
        <w:rPr>
          <w:rFonts w:ascii="Times New Roman" w:eastAsia="Calibri" w:hAnsi="Times New Roman" w:cs="Times New Roman"/>
          <w:sz w:val="30"/>
        </w:rPr>
        <w:t xml:space="preserve">Обращения граждан (индивидуальных предпринимателей) и юридических лиц, поступившие первоначально в МНС, направляются в инспекции МНС для рассмотрения в порядке, установленном в пунктах </w:t>
      </w:r>
      <w:r>
        <w:rPr>
          <w:rFonts w:ascii="Times New Roman" w:eastAsia="Calibri" w:hAnsi="Times New Roman" w:cs="Times New Roman"/>
          <w:sz w:val="30"/>
        </w:rPr>
        <w:t>6</w:t>
      </w:r>
      <w:r w:rsidR="00D80B45" w:rsidRPr="00D80B45">
        <w:rPr>
          <w:rFonts w:ascii="Times New Roman" w:eastAsia="Calibri" w:hAnsi="Times New Roman" w:cs="Times New Roman"/>
          <w:sz w:val="30"/>
        </w:rPr>
        <w:t xml:space="preserve"> и </w:t>
      </w:r>
      <w:r>
        <w:rPr>
          <w:rFonts w:ascii="Times New Roman" w:eastAsia="Calibri" w:hAnsi="Times New Roman" w:cs="Times New Roman"/>
          <w:sz w:val="30"/>
        </w:rPr>
        <w:t>7</w:t>
      </w:r>
      <w:r w:rsidR="00D80B45" w:rsidRPr="00D80B45">
        <w:rPr>
          <w:rFonts w:ascii="Times New Roman" w:eastAsia="Calibri" w:hAnsi="Times New Roman" w:cs="Times New Roman"/>
          <w:sz w:val="30"/>
        </w:rPr>
        <w:t xml:space="preserve"> настоящих Правил. МНС разъясняет законодательство по вопросам, перечисленным в пункте 5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№ 1592, но не подлежащим первоначальному рассмотрению в инспекциях МНС. </w:t>
      </w:r>
    </w:p>
    <w:p w14:paraId="440D20EA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46B491BD" w14:textId="515997D0" w:rsidR="00D80B45" w:rsidRPr="00D80B45" w:rsidRDefault="00B82744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9</w:t>
      </w:r>
      <w:r w:rsidR="00D80B45" w:rsidRPr="00D80B45">
        <w:rPr>
          <w:rFonts w:ascii="Times New Roman" w:eastAsia="Calibri" w:hAnsi="Times New Roman" w:cs="Times New Roman"/>
          <w:sz w:val="30"/>
        </w:rPr>
        <w:t>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14:paraId="1847EC9C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14:paraId="1A4CD432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10754C7F" w14:textId="0C8DCD87" w:rsidR="00D80B45" w:rsidRPr="00D80B45" w:rsidRDefault="00B82744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lastRenderedPageBreak/>
        <w:t>10</w:t>
      </w:r>
      <w:r w:rsidR="00D80B45" w:rsidRPr="00D80B45">
        <w:rPr>
          <w:rFonts w:ascii="Times New Roman" w:eastAsia="Calibri" w:hAnsi="Times New Roman" w:cs="Times New Roman"/>
          <w:sz w:val="30"/>
        </w:rPr>
        <w:t>. Письменные обращения могут быть оставлены без рассмотрения по существу, если:</w:t>
      </w:r>
    </w:p>
    <w:p w14:paraId="7F045ECD" w14:textId="1086D258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 xml:space="preserve">обращения не соответствуют требованиям, установленным пунктами 2 - </w:t>
      </w:r>
      <w:r w:rsidR="00F959FC">
        <w:rPr>
          <w:rFonts w:ascii="Times New Roman" w:eastAsia="Calibri" w:hAnsi="Times New Roman" w:cs="Times New Roman"/>
          <w:sz w:val="30"/>
        </w:rPr>
        <w:t>5</w:t>
      </w:r>
      <w:r w:rsidRPr="00D80B45">
        <w:rPr>
          <w:rFonts w:ascii="Times New Roman" w:eastAsia="Calibri" w:hAnsi="Times New Roman" w:cs="Times New Roman"/>
          <w:sz w:val="30"/>
        </w:rPr>
        <w:t xml:space="preserve"> настоящих Правил;</w:t>
      </w:r>
    </w:p>
    <w:p w14:paraId="65B5E74A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14:paraId="0E76F5CD" w14:textId="7A4D2FB8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обращения содержат вопросы, решение которых не относится к компетенции орган</w:t>
      </w:r>
      <w:r w:rsidR="00EF15A4">
        <w:rPr>
          <w:rFonts w:ascii="Times New Roman" w:eastAsia="Calibri" w:hAnsi="Times New Roman" w:cs="Times New Roman"/>
          <w:sz w:val="30"/>
        </w:rPr>
        <w:t>изации, в которую они поступили</w:t>
      </w:r>
      <w:r w:rsidRPr="00D80B45">
        <w:rPr>
          <w:rFonts w:ascii="Times New Roman" w:eastAsia="Calibri" w:hAnsi="Times New Roman" w:cs="Times New Roman"/>
          <w:sz w:val="30"/>
        </w:rPr>
        <w:t>;</w:t>
      </w:r>
    </w:p>
    <w:p w14:paraId="04C06CE1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пропущен без уважительной причины срок подачи жалобы;</w:t>
      </w:r>
    </w:p>
    <w:p w14:paraId="651D9814" w14:textId="038441EA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заявите</w:t>
      </w:r>
      <w:r w:rsidR="00EF15A4">
        <w:rPr>
          <w:rFonts w:ascii="Times New Roman" w:eastAsia="Calibri" w:hAnsi="Times New Roman" w:cs="Times New Roman"/>
          <w:sz w:val="30"/>
        </w:rPr>
        <w:t>лем подано повторное обращение</w:t>
      </w:r>
      <w:r w:rsidRPr="00D80B45">
        <w:rPr>
          <w:rFonts w:ascii="Times New Roman" w:eastAsia="Calibri" w:hAnsi="Times New Roman" w:cs="Times New Roman"/>
          <w:sz w:val="30"/>
        </w:rPr>
        <w:t xml:space="preserve"> и в нем не содержатся новые обстоятельства, имеющие значение для рассмотрения обращения по существу;</w:t>
      </w:r>
    </w:p>
    <w:p w14:paraId="3B6014C7" w14:textId="63C0DB70" w:rsid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с заявителем прекращена переписка по изложенным в обращении вопросам</w:t>
      </w:r>
      <w:r w:rsidR="00592984">
        <w:rPr>
          <w:rFonts w:ascii="Times New Roman" w:eastAsia="Calibri" w:hAnsi="Times New Roman" w:cs="Times New Roman"/>
          <w:sz w:val="30"/>
        </w:rPr>
        <w:t>;</w:t>
      </w:r>
    </w:p>
    <w:p w14:paraId="78AF406F" w14:textId="3A7AAEE0" w:rsidR="00592984" w:rsidRPr="00D80B45" w:rsidRDefault="00592984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592984">
        <w:rPr>
          <w:rFonts w:ascii="Times New Roman" w:eastAsia="Calibri" w:hAnsi="Times New Roman" w:cs="Times New Roman"/>
          <w:sz w:val="30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14:paraId="7009E424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46822EB7" w14:textId="31969016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</w:t>
      </w:r>
      <w:r w:rsidR="00592984">
        <w:rPr>
          <w:rFonts w:ascii="Times New Roman" w:eastAsia="Calibri" w:hAnsi="Times New Roman" w:cs="Times New Roman"/>
          <w:sz w:val="30"/>
        </w:rPr>
        <w:t>1</w:t>
      </w:r>
      <w:r w:rsidRPr="00D80B45">
        <w:rPr>
          <w:rFonts w:ascii="Times New Roman" w:eastAsia="Calibri" w:hAnsi="Times New Roman" w:cs="Times New Roman"/>
          <w:sz w:val="30"/>
        </w:rPr>
        <w:t>. Устные обращения могут быть оставлены без рассмотрения по существу, если:</w:t>
      </w:r>
    </w:p>
    <w:p w14:paraId="0B470337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14:paraId="3E531B90" w14:textId="0F93A111" w:rsid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14:paraId="7F30AB39" w14:textId="77777777" w:rsidR="00592984" w:rsidRPr="00592984" w:rsidRDefault="00592984" w:rsidP="005929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592984">
        <w:rPr>
          <w:rFonts w:ascii="Times New Roman" w:eastAsia="Calibri" w:hAnsi="Times New Roman" w:cs="Times New Roman"/>
          <w:sz w:val="30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14:paraId="09259CCD" w14:textId="77777777" w:rsidR="00592984" w:rsidRPr="00592984" w:rsidRDefault="00592984" w:rsidP="005929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592984">
        <w:rPr>
          <w:rFonts w:ascii="Times New Roman" w:eastAsia="Calibri" w:hAnsi="Times New Roman" w:cs="Times New Roman"/>
          <w:sz w:val="30"/>
        </w:rPr>
        <w:t>заявитель в ходе личного приема допускает употребление нецензурных либо оскорбительных слов или выражений;</w:t>
      </w:r>
    </w:p>
    <w:p w14:paraId="02FD17F4" w14:textId="77777777" w:rsidR="00592984" w:rsidRPr="00592984" w:rsidRDefault="00592984" w:rsidP="005929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592984">
        <w:rPr>
          <w:rFonts w:ascii="Times New Roman" w:eastAsia="Calibri" w:hAnsi="Times New Roman" w:cs="Times New Roman"/>
          <w:sz w:val="30"/>
        </w:rP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14:paraId="29DAB198" w14:textId="2687C1AC" w:rsidR="00D80B45" w:rsidRDefault="00592984" w:rsidP="005929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592984">
        <w:rPr>
          <w:rFonts w:ascii="Times New Roman" w:eastAsia="Calibri" w:hAnsi="Times New Roman" w:cs="Times New Roman"/>
          <w:sz w:val="30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14:paraId="45DBD050" w14:textId="5BADADF5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lastRenderedPageBreak/>
        <w:t>1</w:t>
      </w:r>
      <w:r w:rsidR="00592984">
        <w:rPr>
          <w:rFonts w:ascii="Times New Roman" w:eastAsia="Calibri" w:hAnsi="Times New Roman" w:cs="Times New Roman"/>
          <w:sz w:val="30"/>
        </w:rPr>
        <w:t>2</w:t>
      </w:r>
      <w:r w:rsidRPr="00D80B45">
        <w:rPr>
          <w:rFonts w:ascii="Times New Roman" w:eastAsia="Calibri" w:hAnsi="Times New Roman" w:cs="Times New Roman"/>
          <w:sz w:val="30"/>
        </w:rPr>
        <w:t>. Решение об оставлении письменного обращения без рассмотрения по существу принимает руководитель налогового органа, к которому поступило обращение, или уполномоченное им должностное лицо.</w:t>
      </w:r>
    </w:p>
    <w:p w14:paraId="1CD37178" w14:textId="51D847F4" w:rsid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 xml:space="preserve">При оставлении письменного обращения без рассмотрения по существу, за исключением случаев, когда с заявителем прекращена переписка по изложенным в обращении вопросам, когда поступило анонимное обращение,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 </w:t>
      </w:r>
    </w:p>
    <w:p w14:paraId="152857DA" w14:textId="04EB4C3C" w:rsidR="005B1D64" w:rsidRPr="00D80B45" w:rsidRDefault="005B1D64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5B1D64">
        <w:rPr>
          <w:rFonts w:ascii="Times New Roman" w:eastAsia="Calibri" w:hAnsi="Times New Roman" w:cs="Times New Roman"/>
          <w:sz w:val="30"/>
        </w:rPr>
        <w:t xml:space="preserve">В случаях, </w:t>
      </w:r>
      <w:r>
        <w:rPr>
          <w:rFonts w:ascii="Times New Roman" w:eastAsia="Calibri" w:hAnsi="Times New Roman" w:cs="Times New Roman"/>
          <w:sz w:val="30"/>
        </w:rPr>
        <w:t>указанных в абзацах 3 и 4 пункта 10 настоящих Правил</w:t>
      </w:r>
      <w:r w:rsidRPr="005B1D64">
        <w:rPr>
          <w:rFonts w:ascii="Times New Roman" w:eastAsia="Calibri" w:hAnsi="Times New Roman" w:cs="Times New Roman"/>
          <w:sz w:val="30"/>
        </w:rPr>
        <w:t>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14:paraId="76B4CB5A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10EA35D5" w14:textId="1FCF47B1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</w:t>
      </w:r>
      <w:r w:rsidR="00592984">
        <w:rPr>
          <w:rFonts w:ascii="Times New Roman" w:eastAsia="Calibri" w:hAnsi="Times New Roman" w:cs="Times New Roman"/>
          <w:sz w:val="30"/>
        </w:rPr>
        <w:t>3</w:t>
      </w:r>
      <w:r w:rsidRPr="00D80B45">
        <w:rPr>
          <w:rFonts w:ascii="Times New Roman" w:eastAsia="Calibri" w:hAnsi="Times New Roman" w:cs="Times New Roman"/>
          <w:sz w:val="30"/>
        </w:rPr>
        <w:t>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14:paraId="041FE2DB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564EA10E" w14:textId="228D70E2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</w:t>
      </w:r>
      <w:r w:rsidR="00592984">
        <w:rPr>
          <w:rFonts w:ascii="Times New Roman" w:eastAsia="Calibri" w:hAnsi="Times New Roman" w:cs="Times New Roman"/>
          <w:sz w:val="30"/>
        </w:rPr>
        <w:t>4</w:t>
      </w:r>
      <w:r w:rsidR="009F273E">
        <w:rPr>
          <w:rFonts w:ascii="Times New Roman" w:eastAsia="Calibri" w:hAnsi="Times New Roman" w:cs="Times New Roman"/>
          <w:sz w:val="30"/>
        </w:rPr>
        <w:t xml:space="preserve">. </w:t>
      </w:r>
      <w:r w:rsidRPr="00D80B45">
        <w:rPr>
          <w:rFonts w:ascii="Times New Roman" w:eastAsia="Calibri" w:hAnsi="Times New Roman" w:cs="Times New Roman"/>
          <w:sz w:val="30"/>
        </w:rPr>
        <w:t xml:space="preserve">Обращения, содержащие информацию о готовящемся, совершаемом или совершенном преступлении либо ином правонарушении, </w:t>
      </w:r>
      <w:r w:rsidR="00592984" w:rsidRPr="00592984">
        <w:rPr>
          <w:rFonts w:ascii="Times New Roman" w:eastAsia="Calibri" w:hAnsi="Times New Roman" w:cs="Times New Roman"/>
          <w:sz w:val="30"/>
        </w:rPr>
        <w:t>не позднее пяти рабочих дней</w:t>
      </w:r>
      <w:r w:rsidRPr="00D80B45">
        <w:rPr>
          <w:rFonts w:ascii="Times New Roman" w:eastAsia="Calibri" w:hAnsi="Times New Roman" w:cs="Times New Roman"/>
          <w:sz w:val="30"/>
        </w:rPr>
        <w:t xml:space="preserve"> направляются </w:t>
      </w:r>
      <w:r w:rsidR="00592984">
        <w:rPr>
          <w:rFonts w:ascii="Times New Roman" w:eastAsia="Calibri" w:hAnsi="Times New Roman" w:cs="Times New Roman"/>
          <w:sz w:val="30"/>
        </w:rPr>
        <w:t>налоговым органом</w:t>
      </w:r>
      <w:r w:rsidRPr="00D80B45">
        <w:rPr>
          <w:rFonts w:ascii="Times New Roman" w:eastAsia="Calibri" w:hAnsi="Times New Roman" w:cs="Times New Roman"/>
          <w:sz w:val="30"/>
        </w:rPr>
        <w:t xml:space="preserve"> в соответствующие правоохранительные или другие государственные органы.</w:t>
      </w:r>
    </w:p>
    <w:p w14:paraId="21858A74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1B1D3AFE" w14:textId="167EC03F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</w:t>
      </w:r>
      <w:r w:rsidR="00592984">
        <w:rPr>
          <w:rFonts w:ascii="Times New Roman" w:eastAsia="Calibri" w:hAnsi="Times New Roman" w:cs="Times New Roman"/>
          <w:sz w:val="30"/>
        </w:rPr>
        <w:t>5</w:t>
      </w:r>
      <w:r w:rsidRPr="00D80B45">
        <w:rPr>
          <w:rFonts w:ascii="Times New Roman" w:eastAsia="Calibri" w:hAnsi="Times New Roman" w:cs="Times New Roman"/>
          <w:sz w:val="30"/>
        </w:rPr>
        <w:t>. В письменных ответах налоговых органов на письменные обращения, содержащих решения о полном или частичном отказе в удовлетворении обращений, указывается порядок их обжалования.</w:t>
      </w:r>
    </w:p>
    <w:p w14:paraId="4B6CD440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29177B03" w14:textId="3A43C421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</w:t>
      </w:r>
      <w:r w:rsidR="00592984">
        <w:rPr>
          <w:rFonts w:ascii="Times New Roman" w:eastAsia="Calibri" w:hAnsi="Times New Roman" w:cs="Times New Roman"/>
          <w:sz w:val="30"/>
        </w:rPr>
        <w:t>6</w:t>
      </w:r>
      <w:r w:rsidRPr="00D80B45">
        <w:rPr>
          <w:rFonts w:ascii="Times New Roman" w:eastAsia="Calibri" w:hAnsi="Times New Roman" w:cs="Times New Roman"/>
          <w:sz w:val="30"/>
        </w:rPr>
        <w:t>. Ответ налогового органа на обращение или решение об оставлении обращения без рассмотрения по существу может быть обжалованы в вышестоящий налоговый орган.</w:t>
      </w:r>
    </w:p>
    <w:p w14:paraId="04D6DAD1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Ответ инспекции МНС по району, городу, району в городе – в инспекцию МНС по области и г. Минску, Министерство по налогам и сборам;</w:t>
      </w:r>
    </w:p>
    <w:p w14:paraId="4195244C" w14:textId="50E6D2CE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ответ инспекции МНС по области и г. Минску п</w:t>
      </w:r>
      <w:r w:rsidR="005B1D64">
        <w:rPr>
          <w:rFonts w:ascii="Times New Roman" w:eastAsia="Calibri" w:hAnsi="Times New Roman" w:cs="Times New Roman"/>
          <w:sz w:val="30"/>
        </w:rPr>
        <w:t>о вопросам, указанным в пункте 7</w:t>
      </w:r>
      <w:r w:rsidRPr="00D80B45">
        <w:rPr>
          <w:rFonts w:ascii="Times New Roman" w:eastAsia="Calibri" w:hAnsi="Times New Roman" w:cs="Times New Roman"/>
          <w:sz w:val="30"/>
        </w:rPr>
        <w:t xml:space="preserve"> настоящих Правил, – в Министерство по налогам и сборам. </w:t>
      </w:r>
    </w:p>
    <w:p w14:paraId="119E3D12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Информация о наименовании, месте нахождения и режиме работы указанных инспекций размещается в налоговых органах в общедоступных местах и на региональных страницах сайта МНС (</w:t>
      </w:r>
      <w:hyperlink r:id="rId5" w:history="1">
        <w:r w:rsidRPr="00D80B45">
          <w:rPr>
            <w:rFonts w:ascii="Times New Roman" w:eastAsia="Calibri" w:hAnsi="Times New Roman" w:cs="Times New Roman"/>
            <w:color w:val="0000FF"/>
            <w:sz w:val="30"/>
            <w:u w:val="single"/>
          </w:rPr>
          <w:t>www.nalog.</w:t>
        </w:r>
        <w:proofErr w:type="spellStart"/>
        <w:r w:rsidRPr="00D80B45">
          <w:rPr>
            <w:rFonts w:ascii="Times New Roman" w:eastAsia="Calibri" w:hAnsi="Times New Roman" w:cs="Times New Roman"/>
            <w:color w:val="0000FF"/>
            <w:sz w:val="30"/>
            <w:u w:val="single"/>
            <w:lang w:val="en-US"/>
          </w:rPr>
          <w:t>gov</w:t>
        </w:r>
        <w:proofErr w:type="spellEnd"/>
        <w:r w:rsidRPr="00D80B45">
          <w:rPr>
            <w:rFonts w:ascii="Times New Roman" w:eastAsia="Calibri" w:hAnsi="Times New Roman" w:cs="Times New Roman"/>
            <w:color w:val="0000FF"/>
            <w:sz w:val="30"/>
            <w:u w:val="single"/>
          </w:rPr>
          <w:t>.</w:t>
        </w:r>
        <w:proofErr w:type="spellStart"/>
        <w:r w:rsidRPr="00D80B45">
          <w:rPr>
            <w:rFonts w:ascii="Times New Roman" w:eastAsia="Calibri" w:hAnsi="Times New Roman" w:cs="Times New Roman"/>
            <w:color w:val="0000FF"/>
            <w:sz w:val="30"/>
            <w:u w:val="single"/>
          </w:rPr>
          <w:t>by</w:t>
        </w:r>
        <w:proofErr w:type="spellEnd"/>
      </w:hyperlink>
      <w:r w:rsidRPr="00D80B45">
        <w:rPr>
          <w:rFonts w:ascii="Times New Roman" w:eastAsia="Calibri" w:hAnsi="Times New Roman" w:cs="Times New Roman"/>
          <w:sz w:val="30"/>
        </w:rPr>
        <w:t>).</w:t>
      </w:r>
    </w:p>
    <w:p w14:paraId="7E999D9F" w14:textId="12A92384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lastRenderedPageBreak/>
        <w:t>Ответ налогового органа на обращение или решение об оставлении обращения без рассмотрения по существу после обжалования в вышестоящий налоговый орган могут быть обжалованы в суд в порядке, установленном законодательством.</w:t>
      </w:r>
    </w:p>
    <w:p w14:paraId="6640E4E8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Ответ на жалобу в вышестоящий налоговый орган может быть обжалован в суд, если при рассмотрении этой жалобы принято новое решение, относящееся к компетенции вышестоящего налогового органа.</w:t>
      </w:r>
    </w:p>
    <w:p w14:paraId="629A73C4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5A581E16" w14:textId="1558549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</w:t>
      </w:r>
      <w:r w:rsidR="00592984">
        <w:rPr>
          <w:rFonts w:ascii="Times New Roman" w:eastAsia="Calibri" w:hAnsi="Times New Roman" w:cs="Times New Roman"/>
          <w:sz w:val="30"/>
        </w:rPr>
        <w:t>7</w:t>
      </w:r>
      <w:r w:rsidRPr="00D80B45">
        <w:rPr>
          <w:rFonts w:ascii="Times New Roman" w:eastAsia="Calibri" w:hAnsi="Times New Roman" w:cs="Times New Roman"/>
          <w:sz w:val="30"/>
        </w:rPr>
        <w:t>. Вышестоящий налоговый орган при поступлении к нему обращения, автор которого не удовлетворен результатами его рассмотрения подчиненным налоговым органом, проверяет содержащиеся в обращении сведения и при наличии оснований для положительного решения изложенных в обращении вопросов, рассматривает обращение по существу либо выдает соответствующему налоговому органу обязательное для исполнения предписание о надлежащем решении этих вопросов, о чем сообщает автору обращения. Налоговый орган, получивший данное предписание, должен исполнить его в указанный в предписании срок, но не позднее одного месяца, и в течение трех рабочих дней с момента его исполнения сообщить об этом вышестоящему налоговому органу, а также уведомить автора обращения.</w:t>
      </w:r>
    </w:p>
    <w:sectPr w:rsidR="00D80B45" w:rsidRPr="00D80B45" w:rsidSect="00D80B45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45"/>
    <w:rsid w:val="000B2378"/>
    <w:rsid w:val="000F2FB1"/>
    <w:rsid w:val="00131FEE"/>
    <w:rsid w:val="0016213C"/>
    <w:rsid w:val="001C0D31"/>
    <w:rsid w:val="001D4EB0"/>
    <w:rsid w:val="00242097"/>
    <w:rsid w:val="00250B4E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92984"/>
    <w:rsid w:val="005B1D64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9F273E"/>
    <w:rsid w:val="00A96A46"/>
    <w:rsid w:val="00B03E37"/>
    <w:rsid w:val="00B3623F"/>
    <w:rsid w:val="00B816E8"/>
    <w:rsid w:val="00B82744"/>
    <w:rsid w:val="00C41E85"/>
    <w:rsid w:val="00C526EA"/>
    <w:rsid w:val="00C96957"/>
    <w:rsid w:val="00C97C52"/>
    <w:rsid w:val="00CC68DC"/>
    <w:rsid w:val="00CC6D80"/>
    <w:rsid w:val="00CE5E67"/>
    <w:rsid w:val="00D24584"/>
    <w:rsid w:val="00D57B14"/>
    <w:rsid w:val="00D80B45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EF15A4"/>
    <w:rsid w:val="00F02E8D"/>
    <w:rsid w:val="00F12DF3"/>
    <w:rsid w:val="00F16997"/>
    <w:rsid w:val="00F237B9"/>
    <w:rsid w:val="00F61900"/>
    <w:rsid w:val="00F959FC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2B1C"/>
  <w15:chartTrackingRefBased/>
  <w15:docId w15:val="{DEBE2535-B92E-45D6-A1FA-9371BFC8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A723-1470-42B3-9B33-A2CFF739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Боник Вероника Александровна</cp:lastModifiedBy>
  <cp:revision>5</cp:revision>
  <cp:lastPrinted>2022-12-29T09:38:00Z</cp:lastPrinted>
  <dcterms:created xsi:type="dcterms:W3CDTF">2022-12-29T09:46:00Z</dcterms:created>
  <dcterms:modified xsi:type="dcterms:W3CDTF">2022-12-30T08:32:00Z</dcterms:modified>
</cp:coreProperties>
</file>