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EA9C" w14:textId="77777777" w:rsidR="000871E2" w:rsidRDefault="000871E2" w:rsidP="000871E2">
      <w:pPr>
        <w:autoSpaceDE w:val="0"/>
        <w:autoSpaceDN w:val="0"/>
        <w:adjustRightInd w:val="0"/>
        <w:jc w:val="both"/>
        <w:outlineLvl w:val="0"/>
        <w:rPr>
          <w:b/>
          <w:sz w:val="30"/>
          <w:szCs w:val="30"/>
        </w:rPr>
      </w:pPr>
      <w:bookmarkStart w:id="0" w:name="_GoBack"/>
      <w:bookmarkEnd w:id="0"/>
      <w:r>
        <w:rPr>
          <w:b/>
          <w:sz w:val="30"/>
          <w:szCs w:val="30"/>
        </w:rPr>
        <w:t xml:space="preserve">Налоговый кодекс Республики Беларусь </w:t>
      </w:r>
      <w:r>
        <w:rPr>
          <w:b/>
          <w:bCs/>
          <w:sz w:val="30"/>
          <w:szCs w:val="30"/>
        </w:rPr>
        <w:t>(ред. от 27.12.2023)</w:t>
      </w:r>
    </w:p>
    <w:p w14:paraId="4CCBF6D3" w14:textId="77777777" w:rsidR="000871E2" w:rsidRDefault="000871E2" w:rsidP="0031754D">
      <w:pPr>
        <w:autoSpaceDE w:val="0"/>
        <w:autoSpaceDN w:val="0"/>
        <w:adjustRightInd w:val="0"/>
        <w:jc w:val="center"/>
        <w:outlineLvl w:val="0"/>
        <w:rPr>
          <w:b/>
          <w:bCs/>
          <w:sz w:val="30"/>
          <w:szCs w:val="30"/>
        </w:rPr>
      </w:pPr>
    </w:p>
    <w:p w14:paraId="4FD44BE8" w14:textId="3B7684A8" w:rsidR="0031754D" w:rsidRPr="00F54928" w:rsidRDefault="0031754D" w:rsidP="0031754D">
      <w:pPr>
        <w:autoSpaceDE w:val="0"/>
        <w:autoSpaceDN w:val="0"/>
        <w:adjustRightInd w:val="0"/>
        <w:jc w:val="center"/>
        <w:outlineLvl w:val="0"/>
        <w:rPr>
          <w:b/>
          <w:bCs/>
          <w:sz w:val="30"/>
          <w:szCs w:val="30"/>
        </w:rPr>
      </w:pPr>
      <w:r w:rsidRPr="00F54928">
        <w:rPr>
          <w:b/>
          <w:bCs/>
          <w:sz w:val="30"/>
          <w:szCs w:val="30"/>
        </w:rPr>
        <w:t>ГЛАВА 17</w:t>
      </w:r>
    </w:p>
    <w:p w14:paraId="1E70D063" w14:textId="77777777" w:rsidR="0031754D" w:rsidRPr="00F54928" w:rsidRDefault="0031754D" w:rsidP="0031754D">
      <w:pPr>
        <w:autoSpaceDE w:val="0"/>
        <w:autoSpaceDN w:val="0"/>
        <w:adjustRightInd w:val="0"/>
        <w:jc w:val="center"/>
        <w:rPr>
          <w:b/>
          <w:bCs/>
          <w:sz w:val="30"/>
          <w:szCs w:val="30"/>
        </w:rPr>
      </w:pPr>
      <w:r w:rsidRPr="00F54928">
        <w:rPr>
          <w:b/>
          <w:bCs/>
          <w:sz w:val="30"/>
          <w:szCs w:val="30"/>
        </w:rPr>
        <w:t>НАЛОГ НА ДОХОДЫ ИНОСТРАННЫХ ОРГАНИЗАЦИЙ, НЕ ОСУЩЕСТВЛЯЮЩИХ ДЕЯТЕЛЬНОСТЬ В РЕСПУБЛИКЕ БЕЛАРУСЬ ЧЕРЕЗ ПОСТОЯННОЕ ПРЕДСТАВИТЕЛЬСТВО</w:t>
      </w:r>
    </w:p>
    <w:p w14:paraId="68F715EB" w14:textId="77777777" w:rsidR="0031754D" w:rsidRPr="00F54928" w:rsidRDefault="0031754D" w:rsidP="0031754D">
      <w:pPr>
        <w:autoSpaceDE w:val="0"/>
        <w:autoSpaceDN w:val="0"/>
        <w:adjustRightInd w:val="0"/>
        <w:jc w:val="both"/>
        <w:rPr>
          <w:sz w:val="30"/>
          <w:szCs w:val="30"/>
        </w:rPr>
      </w:pPr>
    </w:p>
    <w:p w14:paraId="6A10BBCC" w14:textId="77777777" w:rsidR="00BE4023" w:rsidRDefault="00BE4023" w:rsidP="00BE4023">
      <w:pPr>
        <w:autoSpaceDE w:val="0"/>
        <w:autoSpaceDN w:val="0"/>
        <w:adjustRightInd w:val="0"/>
        <w:ind w:firstLine="540"/>
        <w:jc w:val="both"/>
        <w:outlineLvl w:val="0"/>
        <w:rPr>
          <w:sz w:val="30"/>
          <w:szCs w:val="30"/>
        </w:rPr>
      </w:pPr>
      <w:r>
        <w:rPr>
          <w:b/>
          <w:bCs/>
          <w:sz w:val="30"/>
          <w:szCs w:val="30"/>
        </w:rPr>
        <w:t>Статья 188. Плательщики налога на доходы иностранных организаций, не осуществляющих деятельность в Республике Беларусь через постоянное представительство</w:t>
      </w:r>
    </w:p>
    <w:p w14:paraId="1F0182BD" w14:textId="77777777" w:rsidR="00BE4023" w:rsidRDefault="00BE4023" w:rsidP="00BE4023">
      <w:pPr>
        <w:autoSpaceDE w:val="0"/>
        <w:autoSpaceDN w:val="0"/>
        <w:adjustRightInd w:val="0"/>
        <w:rPr>
          <w:sz w:val="30"/>
          <w:szCs w:val="30"/>
        </w:rPr>
      </w:pPr>
    </w:p>
    <w:p w14:paraId="18014948" w14:textId="77777777" w:rsidR="00BE4023" w:rsidRDefault="00BE4023" w:rsidP="00BE4023">
      <w:pPr>
        <w:autoSpaceDE w:val="0"/>
        <w:autoSpaceDN w:val="0"/>
        <w:adjustRightInd w:val="0"/>
        <w:ind w:firstLine="540"/>
        <w:jc w:val="both"/>
        <w:rPr>
          <w:sz w:val="30"/>
          <w:szCs w:val="30"/>
        </w:rPr>
      </w:pPr>
      <w:r>
        <w:rPr>
          <w:sz w:val="30"/>
          <w:szCs w:val="30"/>
        </w:rPr>
        <w:t>Плательщиками налога на доходы иностранных организаций, не осуществляющих деятельность в Республике Беларусь через постоянное представительство (далее в настоящей главе - плательщики), признаются иностранные и международные организации, в том числе не являющиеся юридическими лицами, не осуществляющие деятельность в Республике Беларусь через постоянное представительство, но извлекающие доходы из источников в Республике Беларусь (далее в настоящей главе - иностранные организации).</w:t>
      </w:r>
    </w:p>
    <w:p w14:paraId="0465009D" w14:textId="77777777" w:rsidR="00BE4023" w:rsidRDefault="00BE4023" w:rsidP="00BE4023">
      <w:pPr>
        <w:autoSpaceDE w:val="0"/>
        <w:autoSpaceDN w:val="0"/>
        <w:adjustRightInd w:val="0"/>
        <w:rPr>
          <w:sz w:val="30"/>
          <w:szCs w:val="30"/>
        </w:rPr>
      </w:pPr>
    </w:p>
    <w:p w14:paraId="31D53604" w14:textId="77777777" w:rsidR="00BE4023" w:rsidRDefault="00BE4023" w:rsidP="00BE4023">
      <w:pPr>
        <w:autoSpaceDE w:val="0"/>
        <w:autoSpaceDN w:val="0"/>
        <w:adjustRightInd w:val="0"/>
        <w:ind w:firstLine="540"/>
        <w:jc w:val="both"/>
        <w:outlineLvl w:val="0"/>
        <w:rPr>
          <w:sz w:val="30"/>
          <w:szCs w:val="30"/>
        </w:rPr>
      </w:pPr>
      <w:r>
        <w:rPr>
          <w:b/>
          <w:bCs/>
          <w:sz w:val="30"/>
          <w:szCs w:val="30"/>
        </w:rPr>
        <w:t>Статья 189. Объект налогообложения налогом на доходы иностранных организаций, не осуществляющих деятельность в Республике Беларусь через постоянное представительство</w:t>
      </w:r>
    </w:p>
    <w:p w14:paraId="5B860D05" w14:textId="77777777" w:rsidR="00BE4023" w:rsidRDefault="00BE4023" w:rsidP="00BE4023">
      <w:pPr>
        <w:autoSpaceDE w:val="0"/>
        <w:autoSpaceDN w:val="0"/>
        <w:adjustRightInd w:val="0"/>
        <w:rPr>
          <w:sz w:val="30"/>
          <w:szCs w:val="30"/>
        </w:rPr>
      </w:pPr>
    </w:p>
    <w:p w14:paraId="40AE634A" w14:textId="77777777" w:rsidR="00BE4023" w:rsidRDefault="00BE4023" w:rsidP="00BE4023">
      <w:pPr>
        <w:autoSpaceDE w:val="0"/>
        <w:autoSpaceDN w:val="0"/>
        <w:adjustRightInd w:val="0"/>
        <w:ind w:firstLine="540"/>
        <w:jc w:val="both"/>
        <w:rPr>
          <w:sz w:val="30"/>
          <w:szCs w:val="30"/>
        </w:rPr>
      </w:pPr>
      <w:bookmarkStart w:id="1" w:name="Par6"/>
      <w:bookmarkEnd w:id="1"/>
      <w:r>
        <w:rPr>
          <w:sz w:val="30"/>
          <w:szCs w:val="30"/>
        </w:rPr>
        <w:t>1. Объектом налогообложения налогом на доходы иностранных организаций, не осуществляющих деятельность в Республике Беларусь через постоянное представительство (далее в настоящей главе - налог на доходы), признаются следующие доходы, полученные плательщиком от источников в Республике Беларусь:</w:t>
      </w:r>
    </w:p>
    <w:p w14:paraId="7D23EBFD" w14:textId="77777777" w:rsidR="00BE4023" w:rsidRDefault="00BE4023" w:rsidP="00BE4023">
      <w:pPr>
        <w:autoSpaceDE w:val="0"/>
        <w:autoSpaceDN w:val="0"/>
        <w:adjustRightInd w:val="0"/>
        <w:ind w:firstLine="540"/>
        <w:jc w:val="both"/>
        <w:rPr>
          <w:sz w:val="30"/>
          <w:szCs w:val="30"/>
        </w:rPr>
      </w:pPr>
      <w:bookmarkStart w:id="2" w:name="Par7"/>
      <w:bookmarkEnd w:id="2"/>
      <w:r>
        <w:rPr>
          <w:sz w:val="30"/>
          <w:szCs w:val="30"/>
        </w:rPr>
        <w:t>1.1. плата за перевозку, фрахт, демередж и прочие платежи, возникающие при перевозках, в связи с осуществлением международных перевозок (за исключением перевозки пассажиров в международных перевозках, платы за перевозку, фрахта, диспача, демереджа, возникающих в связи с осуществлением международных перевозок грузов морским транспортом), а также платежи за оказание транспортно-экспедиционных услуг (за исключением услуг в области транспортно-экспедиционной деятельности при организации международных перевозок грузов морским транспортом).</w:t>
      </w:r>
    </w:p>
    <w:p w14:paraId="66214E81" w14:textId="77777777" w:rsidR="00BE4023" w:rsidRDefault="00BE4023" w:rsidP="00BE4023">
      <w:pPr>
        <w:autoSpaceDE w:val="0"/>
        <w:autoSpaceDN w:val="0"/>
        <w:adjustRightInd w:val="0"/>
        <w:ind w:firstLine="540"/>
        <w:jc w:val="both"/>
        <w:rPr>
          <w:sz w:val="30"/>
          <w:szCs w:val="30"/>
        </w:rPr>
      </w:pPr>
      <w:r>
        <w:rPr>
          <w:sz w:val="30"/>
          <w:szCs w:val="30"/>
        </w:rPr>
        <w:t>Для целей настоящей главы международной признается перевозка, при осуществлении которой хотя бы один из пунктов транспортировки (отправки или назначения) находится в иностранном государстве.</w:t>
      </w:r>
    </w:p>
    <w:p w14:paraId="26CDA5F9" w14:textId="77777777" w:rsidR="00BE4023" w:rsidRDefault="00BE4023" w:rsidP="00BE4023">
      <w:pPr>
        <w:autoSpaceDE w:val="0"/>
        <w:autoSpaceDN w:val="0"/>
        <w:adjustRightInd w:val="0"/>
        <w:ind w:firstLine="540"/>
        <w:jc w:val="both"/>
        <w:rPr>
          <w:sz w:val="30"/>
          <w:szCs w:val="30"/>
        </w:rPr>
      </w:pPr>
      <w:r>
        <w:rPr>
          <w:sz w:val="30"/>
          <w:szCs w:val="30"/>
        </w:rPr>
        <w:lastRenderedPageBreak/>
        <w:t>Положения настоящего подпункта не распространяются на доходы, полученные иностранными организациями от оказания услуг по представлению груза и документов в таможенные органы, на плату за проезд по платным дорогам иностранных государств;</w:t>
      </w:r>
    </w:p>
    <w:p w14:paraId="3A6505A4" w14:textId="77777777" w:rsidR="00BE4023" w:rsidRDefault="00BE4023" w:rsidP="00BE4023">
      <w:pPr>
        <w:autoSpaceDE w:val="0"/>
        <w:autoSpaceDN w:val="0"/>
        <w:adjustRightInd w:val="0"/>
        <w:ind w:firstLine="540"/>
        <w:jc w:val="both"/>
        <w:rPr>
          <w:sz w:val="30"/>
          <w:szCs w:val="30"/>
        </w:rPr>
      </w:pPr>
      <w:bookmarkStart w:id="3" w:name="Par10"/>
      <w:bookmarkEnd w:id="3"/>
      <w:r>
        <w:rPr>
          <w:sz w:val="30"/>
          <w:szCs w:val="30"/>
        </w:rPr>
        <w:t>1.2. доходы от долговых обязательств любого вида независимо от способа их оформления, в том числе:</w:t>
      </w:r>
    </w:p>
    <w:p w14:paraId="509649A8" w14:textId="6A06B552" w:rsidR="00BE4023" w:rsidRDefault="00BE4023" w:rsidP="00BE4023">
      <w:pPr>
        <w:autoSpaceDE w:val="0"/>
        <w:autoSpaceDN w:val="0"/>
        <w:adjustRightInd w:val="0"/>
        <w:ind w:firstLine="540"/>
        <w:jc w:val="both"/>
        <w:rPr>
          <w:sz w:val="30"/>
          <w:szCs w:val="30"/>
        </w:rPr>
      </w:pPr>
      <w:bookmarkStart w:id="4" w:name="Par11"/>
      <w:bookmarkEnd w:id="4"/>
      <w:r>
        <w:rPr>
          <w:sz w:val="30"/>
          <w:szCs w:val="30"/>
        </w:rPr>
        <w:t xml:space="preserve">1.2.1. доходы по кредитам, </w:t>
      </w:r>
      <w:r w:rsidR="002C33A0" w:rsidRPr="002C33A0">
        <w:rPr>
          <w:sz w:val="30"/>
          <w:szCs w:val="30"/>
        </w:rPr>
        <w:t>займам. Положения настоящего подпункта не распространяются на доходы, начисленные (выплаченные) иностранной организации, предоставившей отсрочку, рассрочку оплаты по договору за реализуемые ею товары (работ</w:t>
      </w:r>
      <w:r w:rsidR="002C33A0">
        <w:rPr>
          <w:sz w:val="30"/>
          <w:szCs w:val="30"/>
        </w:rPr>
        <w:t>ы, услуги), имущественные права</w:t>
      </w:r>
      <w:r>
        <w:rPr>
          <w:sz w:val="30"/>
          <w:szCs w:val="30"/>
        </w:rPr>
        <w:t>;</w:t>
      </w:r>
    </w:p>
    <w:p w14:paraId="30948D25" w14:textId="77777777" w:rsidR="00BE4023" w:rsidRDefault="00BE4023" w:rsidP="00BE4023">
      <w:pPr>
        <w:autoSpaceDE w:val="0"/>
        <w:autoSpaceDN w:val="0"/>
        <w:adjustRightInd w:val="0"/>
        <w:ind w:firstLine="540"/>
        <w:jc w:val="both"/>
        <w:rPr>
          <w:sz w:val="30"/>
          <w:szCs w:val="30"/>
        </w:rPr>
      </w:pPr>
      <w:r>
        <w:rPr>
          <w:sz w:val="30"/>
          <w:szCs w:val="30"/>
        </w:rPr>
        <w:t>1.2.2. доходы по ценным бумагам, условиями эмиссии которых предусмотрено получение доходов в виде процентов (дисконта);</w:t>
      </w:r>
    </w:p>
    <w:p w14:paraId="4DF7997C" w14:textId="77777777" w:rsidR="00BE4023" w:rsidRDefault="00BE4023" w:rsidP="00BE4023">
      <w:pPr>
        <w:autoSpaceDE w:val="0"/>
        <w:autoSpaceDN w:val="0"/>
        <w:adjustRightInd w:val="0"/>
        <w:ind w:firstLine="540"/>
        <w:jc w:val="both"/>
        <w:rPr>
          <w:sz w:val="30"/>
          <w:szCs w:val="30"/>
        </w:rPr>
      </w:pPr>
      <w:r>
        <w:rPr>
          <w:sz w:val="30"/>
          <w:szCs w:val="30"/>
        </w:rPr>
        <w:t>1.2.3. доходы от пользования временно свободными средствами на счетах в банках Республики Беларусь.</w:t>
      </w:r>
    </w:p>
    <w:p w14:paraId="2EC80A1B" w14:textId="77777777" w:rsidR="00BE4023" w:rsidRDefault="00BE4023" w:rsidP="00BE4023">
      <w:pPr>
        <w:autoSpaceDE w:val="0"/>
        <w:autoSpaceDN w:val="0"/>
        <w:adjustRightInd w:val="0"/>
        <w:ind w:firstLine="540"/>
        <w:jc w:val="both"/>
        <w:rPr>
          <w:sz w:val="30"/>
          <w:szCs w:val="30"/>
        </w:rPr>
      </w:pPr>
      <w:r>
        <w:rPr>
          <w:sz w:val="30"/>
          <w:szCs w:val="30"/>
        </w:rPr>
        <w:t>К доходам от долговых обязательств при погашении обязательства, возникшего в связи с открытием аккредитива, относятся назначенные финансирующим банком проценты (комиссия) за отсрочку возмещения;</w:t>
      </w:r>
    </w:p>
    <w:p w14:paraId="4B388267" w14:textId="77777777" w:rsidR="00BE4023" w:rsidRDefault="00BE4023" w:rsidP="00BE4023">
      <w:pPr>
        <w:autoSpaceDE w:val="0"/>
        <w:autoSpaceDN w:val="0"/>
        <w:adjustRightInd w:val="0"/>
        <w:ind w:firstLine="540"/>
        <w:jc w:val="both"/>
        <w:rPr>
          <w:sz w:val="30"/>
          <w:szCs w:val="30"/>
        </w:rPr>
      </w:pPr>
      <w:bookmarkStart w:id="5" w:name="Par15"/>
      <w:bookmarkEnd w:id="5"/>
      <w:r>
        <w:rPr>
          <w:sz w:val="30"/>
          <w:szCs w:val="30"/>
        </w:rPr>
        <w:t>1.3. роялти.</w:t>
      </w:r>
    </w:p>
    <w:p w14:paraId="51EF8607" w14:textId="77777777" w:rsidR="00BE4023" w:rsidRDefault="00BE4023" w:rsidP="00BE4023">
      <w:pPr>
        <w:autoSpaceDE w:val="0"/>
        <w:autoSpaceDN w:val="0"/>
        <w:adjustRightInd w:val="0"/>
        <w:ind w:firstLine="540"/>
        <w:jc w:val="both"/>
        <w:rPr>
          <w:sz w:val="30"/>
          <w:szCs w:val="30"/>
        </w:rPr>
      </w:pPr>
      <w:r>
        <w:rPr>
          <w:sz w:val="30"/>
          <w:szCs w:val="30"/>
        </w:rPr>
        <w:t>К доходам в виде роялти относятся вознаграждение за использование имущественных прав или предоставление права пользования имущественными правами на объекты авторского права, включая произведения литературы (к которым для целей налогообложения относятся в том числе компьютерные программы), искусства, науки, другие произведения, относящиеся к объекту авторского права, на объекты смежных прав, включая исполнение фонограммы, передачи организаций эфирного и кабельного вещания, а также плата за лицензию, патент, товарный знак, знак обслуживания, фирменное наименование, чертеж, полезную модель, схему, формулу, промышленный образец или процесс либо за информацию относительно промышленного, коммерческого или научного опыта (в том числе ноу-хау), за использование имущества (к которому для целей налогообложения налогом на доходы относится в том числе любого вида оборудование, включая транспортные средства) на территории Республики Беларусь либо предоставление права пользования таким имуществом, кроме платежей по аренде международных (континентальных и межконтинентальных) каналов и сетей электросвязи;</w:t>
      </w:r>
    </w:p>
    <w:p w14:paraId="6CF5A7DC" w14:textId="77777777" w:rsidR="00BE4023" w:rsidRDefault="00BE4023" w:rsidP="00BE4023">
      <w:pPr>
        <w:autoSpaceDE w:val="0"/>
        <w:autoSpaceDN w:val="0"/>
        <w:adjustRightInd w:val="0"/>
        <w:ind w:firstLine="540"/>
        <w:jc w:val="both"/>
        <w:rPr>
          <w:sz w:val="30"/>
          <w:szCs w:val="30"/>
        </w:rPr>
      </w:pPr>
      <w:bookmarkStart w:id="6" w:name="Par17"/>
      <w:bookmarkEnd w:id="6"/>
      <w:r>
        <w:rPr>
          <w:sz w:val="30"/>
          <w:szCs w:val="30"/>
        </w:rPr>
        <w:t>1.4. дивиденды и приравненные к ним доходы (далее в настоящей главе - дивиденды);</w:t>
      </w:r>
    </w:p>
    <w:p w14:paraId="2735A3A7" w14:textId="77777777" w:rsidR="00BE4023" w:rsidRDefault="00BE4023" w:rsidP="00BE4023">
      <w:pPr>
        <w:autoSpaceDE w:val="0"/>
        <w:autoSpaceDN w:val="0"/>
        <w:adjustRightInd w:val="0"/>
        <w:ind w:firstLine="540"/>
        <w:jc w:val="both"/>
        <w:rPr>
          <w:sz w:val="30"/>
          <w:szCs w:val="30"/>
        </w:rPr>
      </w:pPr>
      <w:bookmarkStart w:id="7" w:name="Par18"/>
      <w:bookmarkEnd w:id="7"/>
      <w:r>
        <w:rPr>
          <w:sz w:val="30"/>
          <w:szCs w:val="30"/>
        </w:rPr>
        <w:t>1.5. доходы от реализации на территории Республики Беларусь товаров на условиях договоров поручения, комиссии и иных аналогичных гражданско-правовых договоров;</w:t>
      </w:r>
    </w:p>
    <w:p w14:paraId="4FD3F38A" w14:textId="77777777" w:rsidR="00BE4023" w:rsidRDefault="00BE4023" w:rsidP="00BE4023">
      <w:pPr>
        <w:autoSpaceDE w:val="0"/>
        <w:autoSpaceDN w:val="0"/>
        <w:adjustRightInd w:val="0"/>
        <w:ind w:firstLine="540"/>
        <w:jc w:val="both"/>
        <w:rPr>
          <w:sz w:val="30"/>
          <w:szCs w:val="30"/>
        </w:rPr>
      </w:pPr>
      <w:bookmarkStart w:id="8" w:name="Par19"/>
      <w:bookmarkEnd w:id="8"/>
      <w:r>
        <w:rPr>
          <w:sz w:val="30"/>
          <w:szCs w:val="30"/>
        </w:rPr>
        <w:lastRenderedPageBreak/>
        <w:t>1.6. доходы от организации и проведения на территории Республики Беларусь культурно-зрелищных мероприятий и (или) участия в них, а также от работы на территории Республики Беларусь аттракционов и зверинцев;</w:t>
      </w:r>
    </w:p>
    <w:p w14:paraId="1132E5FA" w14:textId="77777777" w:rsidR="00BE4023" w:rsidRDefault="00BE4023" w:rsidP="00BE4023">
      <w:pPr>
        <w:autoSpaceDE w:val="0"/>
        <w:autoSpaceDN w:val="0"/>
        <w:adjustRightInd w:val="0"/>
        <w:ind w:firstLine="540"/>
        <w:jc w:val="both"/>
        <w:rPr>
          <w:sz w:val="30"/>
          <w:szCs w:val="30"/>
        </w:rPr>
      </w:pPr>
      <w:r>
        <w:rPr>
          <w:sz w:val="30"/>
          <w:szCs w:val="30"/>
        </w:rPr>
        <w:t>1.7. доходы в виде неустоек (штрафов, пеней) и других видов санкций за нарушение условий договоров;</w:t>
      </w:r>
    </w:p>
    <w:p w14:paraId="68AD706C" w14:textId="77777777" w:rsidR="00BE4023" w:rsidRDefault="00BE4023" w:rsidP="00BE4023">
      <w:pPr>
        <w:autoSpaceDE w:val="0"/>
        <w:autoSpaceDN w:val="0"/>
        <w:adjustRightInd w:val="0"/>
        <w:ind w:firstLine="540"/>
        <w:jc w:val="both"/>
        <w:rPr>
          <w:sz w:val="30"/>
          <w:szCs w:val="30"/>
        </w:rPr>
      </w:pPr>
      <w:r>
        <w:rPr>
          <w:sz w:val="30"/>
          <w:szCs w:val="30"/>
        </w:rPr>
        <w:t>1.8. доходы от выполнения научно-исследовательских, опытно-конструкторских работ, разработки конструкторской и технологической документации на опытные образцы (опытную партию) товаров, от изготовления и испытания опытных образцов (опытной партии) товаров;</w:t>
      </w:r>
    </w:p>
    <w:p w14:paraId="60BEDFCF" w14:textId="77777777" w:rsidR="00BE4023" w:rsidRDefault="00BE4023" w:rsidP="00BE4023">
      <w:pPr>
        <w:autoSpaceDE w:val="0"/>
        <w:autoSpaceDN w:val="0"/>
        <w:adjustRightInd w:val="0"/>
        <w:ind w:firstLine="540"/>
        <w:jc w:val="both"/>
        <w:rPr>
          <w:sz w:val="30"/>
          <w:szCs w:val="30"/>
        </w:rPr>
      </w:pPr>
      <w:r>
        <w:rPr>
          <w:sz w:val="30"/>
          <w:szCs w:val="30"/>
        </w:rPr>
        <w:t>1.9. доходы от предоставления гарантии и (или) поручительства;</w:t>
      </w:r>
    </w:p>
    <w:p w14:paraId="159CFCB7" w14:textId="77777777" w:rsidR="00BE4023" w:rsidRDefault="00BE4023" w:rsidP="00BE4023">
      <w:pPr>
        <w:autoSpaceDE w:val="0"/>
        <w:autoSpaceDN w:val="0"/>
        <w:adjustRightInd w:val="0"/>
        <w:ind w:firstLine="540"/>
        <w:jc w:val="both"/>
        <w:rPr>
          <w:sz w:val="30"/>
          <w:szCs w:val="30"/>
        </w:rPr>
      </w:pPr>
      <w:r>
        <w:rPr>
          <w:sz w:val="30"/>
          <w:szCs w:val="30"/>
        </w:rPr>
        <w:t>1.10. доходы от предоставления дискового пространства и (или) канала связи для размещения информации на сервере и услуг по его техническому обслуживанию;</w:t>
      </w:r>
    </w:p>
    <w:p w14:paraId="4297BD44" w14:textId="77777777" w:rsidR="00BE4023" w:rsidRDefault="00BE4023" w:rsidP="00BE4023">
      <w:pPr>
        <w:autoSpaceDE w:val="0"/>
        <w:autoSpaceDN w:val="0"/>
        <w:adjustRightInd w:val="0"/>
        <w:ind w:firstLine="540"/>
        <w:jc w:val="both"/>
        <w:rPr>
          <w:sz w:val="30"/>
          <w:szCs w:val="30"/>
        </w:rPr>
      </w:pPr>
      <w:r>
        <w:rPr>
          <w:sz w:val="30"/>
          <w:szCs w:val="30"/>
        </w:rPr>
        <w:t>1.11. доходы от отчуждения:</w:t>
      </w:r>
    </w:p>
    <w:p w14:paraId="5244A9CD" w14:textId="77777777" w:rsidR="00BE4023" w:rsidRDefault="00BE4023" w:rsidP="00BE4023">
      <w:pPr>
        <w:autoSpaceDE w:val="0"/>
        <w:autoSpaceDN w:val="0"/>
        <w:adjustRightInd w:val="0"/>
        <w:ind w:firstLine="540"/>
        <w:jc w:val="both"/>
        <w:rPr>
          <w:sz w:val="30"/>
          <w:szCs w:val="30"/>
        </w:rPr>
      </w:pPr>
      <w:bookmarkStart w:id="9" w:name="Par25"/>
      <w:bookmarkEnd w:id="9"/>
      <w:r>
        <w:rPr>
          <w:sz w:val="30"/>
          <w:szCs w:val="30"/>
        </w:rPr>
        <w:t>1.11.1. недвижимого имущества, находящегося на территории Республики Беларусь;</w:t>
      </w:r>
    </w:p>
    <w:p w14:paraId="2F32FDFB" w14:textId="77777777" w:rsidR="00BE4023" w:rsidRDefault="00BE4023" w:rsidP="00BE4023">
      <w:pPr>
        <w:autoSpaceDE w:val="0"/>
        <w:autoSpaceDN w:val="0"/>
        <w:adjustRightInd w:val="0"/>
        <w:ind w:firstLine="540"/>
        <w:jc w:val="both"/>
        <w:rPr>
          <w:sz w:val="30"/>
          <w:szCs w:val="30"/>
        </w:rPr>
      </w:pPr>
      <w:bookmarkStart w:id="10" w:name="Par26"/>
      <w:bookmarkEnd w:id="10"/>
      <w:r>
        <w:rPr>
          <w:sz w:val="30"/>
          <w:szCs w:val="30"/>
        </w:rPr>
        <w:t>1.11.2. предприятия (его части) как имущественного комплекса, находящегося на территории Республики Беларусь, собственником которого является иностранная организация;</w:t>
      </w:r>
    </w:p>
    <w:p w14:paraId="52465E39" w14:textId="77777777" w:rsidR="00BE4023" w:rsidRDefault="00BE4023" w:rsidP="00BE4023">
      <w:pPr>
        <w:autoSpaceDE w:val="0"/>
        <w:autoSpaceDN w:val="0"/>
        <w:adjustRightInd w:val="0"/>
        <w:ind w:firstLine="540"/>
        <w:jc w:val="both"/>
        <w:rPr>
          <w:sz w:val="30"/>
          <w:szCs w:val="30"/>
        </w:rPr>
      </w:pPr>
      <w:bookmarkStart w:id="11" w:name="Par27"/>
      <w:bookmarkEnd w:id="11"/>
      <w:r>
        <w:rPr>
          <w:sz w:val="30"/>
          <w:szCs w:val="30"/>
        </w:rPr>
        <w:t>1.11.3. ценных бумаг на территории Республики Беларусь (кроме акций) и (или) их погашения.</w:t>
      </w:r>
    </w:p>
    <w:p w14:paraId="70999AF4" w14:textId="77777777" w:rsidR="00BE4023" w:rsidRDefault="00BE4023" w:rsidP="00BE4023">
      <w:pPr>
        <w:autoSpaceDE w:val="0"/>
        <w:autoSpaceDN w:val="0"/>
        <w:adjustRightInd w:val="0"/>
        <w:ind w:firstLine="540"/>
        <w:jc w:val="both"/>
        <w:rPr>
          <w:sz w:val="30"/>
          <w:szCs w:val="30"/>
        </w:rPr>
      </w:pPr>
      <w:r>
        <w:rPr>
          <w:sz w:val="30"/>
          <w:szCs w:val="30"/>
        </w:rPr>
        <w:t xml:space="preserve">Положения настоящего подпункта не распространяются на доходы от отчуждения ценных бумаг по сделкам, совершаемым на фондовых биржах, признаваемых таковыми в соответствии с законодательством иностранных государств, не входящих в </w:t>
      </w:r>
      <w:hyperlink r:id="rId7" w:history="1">
        <w:r>
          <w:rPr>
            <w:color w:val="0000FF"/>
            <w:sz w:val="30"/>
            <w:szCs w:val="30"/>
          </w:rPr>
          <w:t>перечень</w:t>
        </w:r>
      </w:hyperlink>
      <w:r>
        <w:rPr>
          <w:sz w:val="30"/>
          <w:szCs w:val="30"/>
        </w:rPr>
        <w:t xml:space="preserve"> оффшорных зон, утвержденный Президентом Республики Беларусь;</w:t>
      </w:r>
    </w:p>
    <w:p w14:paraId="4FDA7235" w14:textId="77777777" w:rsidR="00BE4023" w:rsidRDefault="00BE4023" w:rsidP="00BE4023">
      <w:pPr>
        <w:autoSpaceDE w:val="0"/>
        <w:autoSpaceDN w:val="0"/>
        <w:adjustRightInd w:val="0"/>
        <w:ind w:firstLine="540"/>
        <w:jc w:val="both"/>
        <w:rPr>
          <w:sz w:val="30"/>
          <w:szCs w:val="30"/>
        </w:rPr>
      </w:pPr>
      <w:bookmarkStart w:id="12" w:name="Par29"/>
      <w:bookmarkEnd w:id="12"/>
      <w:r>
        <w:rPr>
          <w:sz w:val="30"/>
          <w:szCs w:val="30"/>
        </w:rPr>
        <w:t>1.11.4. долей в уставном фонде (паев, акций) организаций, находящихся на территории Республики Беларусь, либо их части, включая доходы, возникающие при выходе (исключении) из такой организации;</w:t>
      </w:r>
    </w:p>
    <w:p w14:paraId="0A5C46EE" w14:textId="77777777" w:rsidR="00BE4023" w:rsidRDefault="00BE4023" w:rsidP="00BE4023">
      <w:pPr>
        <w:autoSpaceDE w:val="0"/>
        <w:autoSpaceDN w:val="0"/>
        <w:adjustRightInd w:val="0"/>
        <w:ind w:firstLine="540"/>
        <w:jc w:val="both"/>
        <w:rPr>
          <w:sz w:val="30"/>
          <w:szCs w:val="30"/>
        </w:rPr>
      </w:pPr>
      <w:r>
        <w:rPr>
          <w:sz w:val="30"/>
          <w:szCs w:val="30"/>
        </w:rPr>
        <w:t>1.12. доходы от выполнения работ, оказания услуг:</w:t>
      </w:r>
    </w:p>
    <w:p w14:paraId="1119CC9D" w14:textId="77777777" w:rsidR="00BE4023" w:rsidRDefault="00BE4023" w:rsidP="00BE4023">
      <w:pPr>
        <w:autoSpaceDE w:val="0"/>
        <w:autoSpaceDN w:val="0"/>
        <w:adjustRightInd w:val="0"/>
        <w:ind w:firstLine="540"/>
        <w:jc w:val="both"/>
        <w:rPr>
          <w:sz w:val="30"/>
          <w:szCs w:val="30"/>
        </w:rPr>
      </w:pPr>
      <w:r>
        <w:rPr>
          <w:sz w:val="30"/>
          <w:szCs w:val="30"/>
        </w:rPr>
        <w:t>1.12.1. консультационных, бухгалтерских, аудиторских, маркетинговых, юридических, инжиниринговых (за исключением доходов от услуг, оказываемых белорусским организациям и белорусским индивидуальным предпринимателям в целях подтверждения соответствия процесса производства, продукции, иных объектов требованиям технических нормативных правовых актов Республики Беларусь в области технического нормирования и стандартизации и (или) требованиям, установленным законодательством иностранного государства или международными стандартами);</w:t>
      </w:r>
    </w:p>
    <w:p w14:paraId="25CB66B3" w14:textId="77777777" w:rsidR="00BE4023" w:rsidRDefault="00BE4023" w:rsidP="00BE4023">
      <w:pPr>
        <w:autoSpaceDE w:val="0"/>
        <w:autoSpaceDN w:val="0"/>
        <w:adjustRightInd w:val="0"/>
        <w:ind w:firstLine="540"/>
        <w:jc w:val="both"/>
        <w:rPr>
          <w:sz w:val="30"/>
          <w:szCs w:val="30"/>
        </w:rPr>
      </w:pPr>
      <w:r>
        <w:rPr>
          <w:sz w:val="30"/>
          <w:szCs w:val="30"/>
        </w:rPr>
        <w:t xml:space="preserve">1.12.2. по доверительному </w:t>
      </w:r>
      <w:hyperlink r:id="rId8" w:history="1">
        <w:r>
          <w:rPr>
            <w:color w:val="0000FF"/>
            <w:sz w:val="30"/>
            <w:szCs w:val="30"/>
          </w:rPr>
          <w:t>управлению</w:t>
        </w:r>
      </w:hyperlink>
      <w:r>
        <w:rPr>
          <w:sz w:val="30"/>
          <w:szCs w:val="30"/>
        </w:rPr>
        <w:t xml:space="preserve"> недвижимым имуществом, находящимся на территории Республики Беларусь;</w:t>
      </w:r>
    </w:p>
    <w:p w14:paraId="072F9555" w14:textId="77777777" w:rsidR="00BE4023" w:rsidRDefault="00BE4023" w:rsidP="00BE4023">
      <w:pPr>
        <w:autoSpaceDE w:val="0"/>
        <w:autoSpaceDN w:val="0"/>
        <w:adjustRightInd w:val="0"/>
        <w:ind w:firstLine="540"/>
        <w:jc w:val="both"/>
        <w:rPr>
          <w:sz w:val="30"/>
          <w:szCs w:val="30"/>
        </w:rPr>
      </w:pPr>
      <w:r>
        <w:rPr>
          <w:sz w:val="30"/>
          <w:szCs w:val="30"/>
        </w:rPr>
        <w:lastRenderedPageBreak/>
        <w:t>1.12.3. курьерских;</w:t>
      </w:r>
    </w:p>
    <w:p w14:paraId="4780891D" w14:textId="77777777" w:rsidR="00BE4023" w:rsidRDefault="00BE4023" w:rsidP="00BE4023">
      <w:pPr>
        <w:autoSpaceDE w:val="0"/>
        <w:autoSpaceDN w:val="0"/>
        <w:adjustRightInd w:val="0"/>
        <w:ind w:firstLine="540"/>
        <w:jc w:val="both"/>
        <w:rPr>
          <w:sz w:val="30"/>
          <w:szCs w:val="30"/>
        </w:rPr>
      </w:pPr>
      <w:r>
        <w:rPr>
          <w:sz w:val="30"/>
          <w:szCs w:val="30"/>
        </w:rPr>
        <w:t>1.12.4. посреднических. Положения настоящего подпункта не распространяются на доходы, полученные иностранными организациями за предоставление услуг по бронированию перевозок пассажиров в международных перевозках, мест проживания, агентских услуг по бронированию, оформлению и (или) реализации перевозок пассажиров в международных перевозках, подбору маршрута перевозки пассажиров в международных перевозках, а также от оказания услуг по представлению груза и документов в таможенные органы;</w:t>
      </w:r>
    </w:p>
    <w:p w14:paraId="2918EFF5" w14:textId="77777777" w:rsidR="00BE4023" w:rsidRDefault="00BE4023" w:rsidP="00BE4023">
      <w:pPr>
        <w:autoSpaceDE w:val="0"/>
        <w:autoSpaceDN w:val="0"/>
        <w:adjustRightInd w:val="0"/>
        <w:ind w:firstLine="540"/>
        <w:jc w:val="both"/>
        <w:rPr>
          <w:sz w:val="30"/>
          <w:szCs w:val="30"/>
        </w:rPr>
      </w:pPr>
      <w:r>
        <w:rPr>
          <w:sz w:val="30"/>
          <w:szCs w:val="30"/>
        </w:rPr>
        <w:t>1.12.5. управленческих;</w:t>
      </w:r>
    </w:p>
    <w:p w14:paraId="3CBA5C5A" w14:textId="77777777" w:rsidR="00BE4023" w:rsidRDefault="00BE4023" w:rsidP="00BE4023">
      <w:pPr>
        <w:autoSpaceDE w:val="0"/>
        <w:autoSpaceDN w:val="0"/>
        <w:adjustRightInd w:val="0"/>
        <w:ind w:firstLine="540"/>
        <w:jc w:val="both"/>
        <w:rPr>
          <w:sz w:val="30"/>
          <w:szCs w:val="30"/>
        </w:rPr>
      </w:pPr>
      <w:r>
        <w:rPr>
          <w:sz w:val="30"/>
          <w:szCs w:val="30"/>
        </w:rPr>
        <w:t>1.12.6. по поиску и (или) подбору персонала, найму персонала, а также по предоставлению персонала для осуществления деятельности в Республике Беларусь;</w:t>
      </w:r>
    </w:p>
    <w:p w14:paraId="5475B412" w14:textId="77777777" w:rsidR="00BE4023" w:rsidRDefault="00BE4023" w:rsidP="00BE4023">
      <w:pPr>
        <w:autoSpaceDE w:val="0"/>
        <w:autoSpaceDN w:val="0"/>
        <w:adjustRightInd w:val="0"/>
        <w:ind w:firstLine="540"/>
        <w:jc w:val="both"/>
        <w:rPr>
          <w:sz w:val="30"/>
          <w:szCs w:val="30"/>
        </w:rPr>
      </w:pPr>
      <w:r>
        <w:rPr>
          <w:sz w:val="30"/>
          <w:szCs w:val="30"/>
        </w:rPr>
        <w:t>1.12.7. в сфере образования. Услугами в сфере образования не признаются конференции, форумы, саммиты, симпозиумы, конгрессы, если в ходе их проведения не осуществляется обучение;</w:t>
      </w:r>
    </w:p>
    <w:p w14:paraId="428A0C67" w14:textId="77777777" w:rsidR="00BE4023" w:rsidRDefault="00BE4023" w:rsidP="00BE4023">
      <w:pPr>
        <w:autoSpaceDE w:val="0"/>
        <w:autoSpaceDN w:val="0"/>
        <w:adjustRightInd w:val="0"/>
        <w:ind w:firstLine="540"/>
        <w:jc w:val="both"/>
        <w:rPr>
          <w:sz w:val="30"/>
          <w:szCs w:val="30"/>
        </w:rPr>
      </w:pPr>
      <w:r>
        <w:rPr>
          <w:sz w:val="30"/>
          <w:szCs w:val="30"/>
        </w:rPr>
        <w:t>1.12.8. по хранению имущества;</w:t>
      </w:r>
    </w:p>
    <w:p w14:paraId="450A9A8B" w14:textId="77777777" w:rsidR="00BE4023" w:rsidRDefault="00BE4023" w:rsidP="00BE4023">
      <w:pPr>
        <w:autoSpaceDE w:val="0"/>
        <w:autoSpaceDN w:val="0"/>
        <w:adjustRightInd w:val="0"/>
        <w:ind w:firstLine="540"/>
        <w:jc w:val="both"/>
        <w:rPr>
          <w:sz w:val="30"/>
          <w:szCs w:val="30"/>
        </w:rPr>
      </w:pPr>
      <w:r>
        <w:rPr>
          <w:sz w:val="30"/>
          <w:szCs w:val="30"/>
        </w:rPr>
        <w:t>1.12.9. по страхованию (</w:t>
      </w:r>
      <w:proofErr w:type="spellStart"/>
      <w:r>
        <w:rPr>
          <w:sz w:val="30"/>
          <w:szCs w:val="30"/>
        </w:rPr>
        <w:t>сострахованию</w:t>
      </w:r>
      <w:proofErr w:type="spellEnd"/>
      <w:r>
        <w:rPr>
          <w:sz w:val="30"/>
          <w:szCs w:val="30"/>
        </w:rPr>
        <w:t xml:space="preserve">, перестрахованию), за исключением доходов (вознаграждений, гонораров), выплачиваемых иностранным организациям за урегулирование страховых случаев по страховым </w:t>
      </w:r>
      <w:hyperlink r:id="rId9" w:history="1">
        <w:r>
          <w:rPr>
            <w:color w:val="0000FF"/>
            <w:sz w:val="30"/>
            <w:szCs w:val="30"/>
          </w:rPr>
          <w:t>сертификатам</w:t>
        </w:r>
      </w:hyperlink>
      <w:r>
        <w:rPr>
          <w:sz w:val="30"/>
          <w:szCs w:val="30"/>
        </w:rPr>
        <w:t>, удостоверяющим договор страхования "Зеленая карта", а также доходов от оказания услуг в области страхования в связи с осуществлением международных перевозок грузов морским транспортом;</w:t>
      </w:r>
    </w:p>
    <w:p w14:paraId="42D79924" w14:textId="77777777" w:rsidR="00BE4023" w:rsidRDefault="00BE4023" w:rsidP="00BE4023">
      <w:pPr>
        <w:autoSpaceDE w:val="0"/>
        <w:autoSpaceDN w:val="0"/>
        <w:adjustRightInd w:val="0"/>
        <w:ind w:firstLine="540"/>
        <w:jc w:val="both"/>
        <w:rPr>
          <w:sz w:val="30"/>
          <w:szCs w:val="30"/>
        </w:rPr>
      </w:pPr>
      <w:r>
        <w:rPr>
          <w:sz w:val="30"/>
          <w:szCs w:val="30"/>
        </w:rPr>
        <w:t>1.12.10. по рекламе (за исключением выплачиваемых иностранным организациям доходов, связанных с участием белорусских организаций и белорусских индивидуальных предпринимателей в выставках и ярмарках в иностранных государствах, независимо от того, производится ли выплата доходов непосредственно участником выставок и ярмарок или через иную организацию или индивидуального предпринимателя);</w:t>
      </w:r>
    </w:p>
    <w:p w14:paraId="641AE154" w14:textId="04114E0A" w:rsidR="00BE4023" w:rsidRDefault="00BE4023" w:rsidP="00BE4023">
      <w:pPr>
        <w:autoSpaceDE w:val="0"/>
        <w:autoSpaceDN w:val="0"/>
        <w:adjustRightInd w:val="0"/>
        <w:ind w:firstLine="540"/>
        <w:jc w:val="both"/>
        <w:rPr>
          <w:sz w:val="30"/>
          <w:szCs w:val="30"/>
        </w:rPr>
      </w:pPr>
      <w:r>
        <w:rPr>
          <w:sz w:val="30"/>
          <w:szCs w:val="30"/>
        </w:rPr>
        <w:t xml:space="preserve">1.12.11. по установке, наладке, обследованию, обслуживанию, измерению, тестированию линий, механизмов, оборудования, приборов, приспособлений, сооружений, нематериальных активов, находящихся на территории Республики Беларусь (за исключением доходов, получаемых от обучения, проведения консультаций и (или) оказания услуг по установке, наладке, обследованию, измерению и тестированию линий, механизмов, оборудования, приборов, </w:t>
      </w:r>
      <w:r w:rsidR="002C33A0" w:rsidRPr="002C33A0">
        <w:rPr>
          <w:sz w:val="30"/>
          <w:szCs w:val="30"/>
        </w:rPr>
        <w:t xml:space="preserve">приспособлений, сооружений, нематериальных активов, которые </w:t>
      </w:r>
      <w:r>
        <w:rPr>
          <w:sz w:val="30"/>
          <w:szCs w:val="30"/>
        </w:rPr>
        <w:t>являются неотъемлемым условием внешнеторгового договора на их приобретение в собственность (во временное пользование));</w:t>
      </w:r>
    </w:p>
    <w:p w14:paraId="764338E4" w14:textId="77777777" w:rsidR="00BE4023" w:rsidRDefault="00BE4023" w:rsidP="00BE4023">
      <w:pPr>
        <w:autoSpaceDE w:val="0"/>
        <w:autoSpaceDN w:val="0"/>
        <w:adjustRightInd w:val="0"/>
        <w:ind w:firstLine="540"/>
        <w:jc w:val="both"/>
        <w:rPr>
          <w:sz w:val="30"/>
          <w:szCs w:val="30"/>
        </w:rPr>
      </w:pPr>
      <w:r>
        <w:rPr>
          <w:sz w:val="30"/>
          <w:szCs w:val="30"/>
        </w:rPr>
        <w:t xml:space="preserve">1.12.12. по сопровождению и охране грузов (за исключением доходов от услуг по обязательному сопровождению и охране грузов, предусмотренному законодательством государства, по территории </w:t>
      </w:r>
      <w:r>
        <w:rPr>
          <w:sz w:val="30"/>
          <w:szCs w:val="30"/>
        </w:rPr>
        <w:lastRenderedPageBreak/>
        <w:t>которого перемещается груз, оказываемых организациями иностранного государства, законодательством которого установлены требования по таким обязательному сопровождению и охране);</w:t>
      </w:r>
    </w:p>
    <w:p w14:paraId="0BEA79D1" w14:textId="77777777" w:rsidR="00BE4023" w:rsidRDefault="00BE4023" w:rsidP="00BE4023">
      <w:pPr>
        <w:autoSpaceDE w:val="0"/>
        <w:autoSpaceDN w:val="0"/>
        <w:adjustRightInd w:val="0"/>
        <w:ind w:firstLine="540"/>
        <w:jc w:val="both"/>
        <w:rPr>
          <w:sz w:val="30"/>
          <w:szCs w:val="30"/>
        </w:rPr>
      </w:pPr>
      <w:r>
        <w:rPr>
          <w:sz w:val="30"/>
          <w:szCs w:val="30"/>
        </w:rPr>
        <w:t xml:space="preserve">1.13. доходы от недвижимого имущества, находящегося на территории Республики Беларусь, переданного в доверительное </w:t>
      </w:r>
      <w:hyperlink r:id="rId10" w:history="1">
        <w:r>
          <w:rPr>
            <w:color w:val="0000FF"/>
            <w:sz w:val="30"/>
            <w:szCs w:val="30"/>
          </w:rPr>
          <w:t>управление</w:t>
        </w:r>
      </w:hyperlink>
      <w:r>
        <w:rPr>
          <w:sz w:val="30"/>
          <w:szCs w:val="30"/>
        </w:rPr>
        <w:t>;</w:t>
      </w:r>
    </w:p>
    <w:p w14:paraId="3D500B7C" w14:textId="77777777" w:rsidR="00BE4023" w:rsidRDefault="00BE4023" w:rsidP="00BE4023">
      <w:pPr>
        <w:autoSpaceDE w:val="0"/>
        <w:autoSpaceDN w:val="0"/>
        <w:adjustRightInd w:val="0"/>
        <w:ind w:firstLine="540"/>
        <w:jc w:val="both"/>
        <w:rPr>
          <w:sz w:val="30"/>
          <w:szCs w:val="30"/>
        </w:rPr>
      </w:pPr>
      <w:r>
        <w:rPr>
          <w:sz w:val="30"/>
          <w:szCs w:val="30"/>
        </w:rPr>
        <w:t xml:space="preserve">1.14. доходы от деятельности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 комплексные услуги по обработке данных и составлению на основе этих данных специализированных отчетов, услуги по вводу и обработке данных, включая услуги по управлению базами данных, услуги по хранению данных, обеспечение доступа к базам данных, предоставление места и времени для рекламы в сети Интернет), а также доходы от 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 Положения настоящего подпункта не распространяются на доходы, полученные от источников в Республике Беларусь иностранными организациями от оказания </w:t>
      </w:r>
      <w:proofErr w:type="spellStart"/>
      <w:r>
        <w:rPr>
          <w:sz w:val="30"/>
          <w:szCs w:val="30"/>
        </w:rPr>
        <w:t>репозитарных</w:t>
      </w:r>
      <w:proofErr w:type="spellEnd"/>
      <w:r>
        <w:rPr>
          <w:sz w:val="30"/>
          <w:szCs w:val="30"/>
        </w:rPr>
        <w:t xml:space="preserve"> услуг, услуг автоматизированной системы межбанковских расчетов, международных платежных систем, международных телекоммуникационных систем передачи информации и (или) совершения платежей.</w:t>
      </w:r>
    </w:p>
    <w:p w14:paraId="42D5759B" w14:textId="7344D9A2" w:rsidR="00BE4023" w:rsidRDefault="00BE4023" w:rsidP="00BE4023">
      <w:pPr>
        <w:autoSpaceDE w:val="0"/>
        <w:autoSpaceDN w:val="0"/>
        <w:adjustRightInd w:val="0"/>
        <w:ind w:firstLine="540"/>
        <w:jc w:val="both"/>
        <w:rPr>
          <w:sz w:val="30"/>
          <w:szCs w:val="30"/>
        </w:rPr>
      </w:pPr>
      <w:r>
        <w:rPr>
          <w:sz w:val="30"/>
          <w:szCs w:val="30"/>
        </w:rPr>
        <w:t xml:space="preserve">2. В случае включения в договор, заключенный с иностранной организацией, положений, предусматривающих выплату этой или другой иностранной организации компенсации за осуществление видов деятельности, предоставление </w:t>
      </w:r>
      <w:r w:rsidR="00451D1E" w:rsidRPr="00451D1E">
        <w:rPr>
          <w:sz w:val="30"/>
          <w:szCs w:val="30"/>
        </w:rPr>
        <w:t xml:space="preserve">прав, исполнение долговых обязательств, доходы </w:t>
      </w:r>
      <w:r>
        <w:rPr>
          <w:sz w:val="30"/>
          <w:szCs w:val="30"/>
        </w:rPr>
        <w:t>от осуществления или предоставления которых признаются объектом налогообложения налогом на доходы, суммы такой компенсации (за исключением платы за перевозку, страхование, если они включены в стоимость внешнеторгового договора купли-продажи товара) подлежат обложению налогом на доходы в порядке и по ставкам, установленным настоящей главой для соответствующих видов доходов.</w:t>
      </w:r>
    </w:p>
    <w:p w14:paraId="120D81D2" w14:textId="77777777" w:rsidR="00BE4023" w:rsidRDefault="00BE4023" w:rsidP="00BE4023">
      <w:pPr>
        <w:autoSpaceDE w:val="0"/>
        <w:autoSpaceDN w:val="0"/>
        <w:adjustRightInd w:val="0"/>
        <w:ind w:firstLine="540"/>
        <w:jc w:val="both"/>
        <w:rPr>
          <w:sz w:val="30"/>
          <w:szCs w:val="30"/>
        </w:rPr>
      </w:pPr>
      <w:r>
        <w:rPr>
          <w:sz w:val="30"/>
          <w:szCs w:val="30"/>
        </w:rPr>
        <w:t>3. Доходами от источников в Республике Беларусь признаются доходы (в том числе авансовые платежи), начисляемые (выплачиваемые) иностранной организации:</w:t>
      </w:r>
    </w:p>
    <w:p w14:paraId="2B3A05D8" w14:textId="201BFA45" w:rsidR="00BE4023" w:rsidRDefault="00BE4023" w:rsidP="00BE4023">
      <w:pPr>
        <w:autoSpaceDE w:val="0"/>
        <w:autoSpaceDN w:val="0"/>
        <w:adjustRightInd w:val="0"/>
        <w:ind w:firstLine="540"/>
        <w:jc w:val="both"/>
        <w:rPr>
          <w:sz w:val="30"/>
          <w:szCs w:val="30"/>
        </w:rPr>
      </w:pPr>
      <w:r>
        <w:rPr>
          <w:sz w:val="30"/>
          <w:szCs w:val="30"/>
        </w:rPr>
        <w:t xml:space="preserve">3.1. юридическим лицом Республики Беларусь (за исключением доходов, начисляемых (выплачиваемых) филиалами, представительствами или иными обособленными подразделениями юридического лица Республики Беларусь, расположенными за пределами Республики Беларусь и зарегистрированными в качестве плательщиков иностранных </w:t>
      </w:r>
      <w:r w:rsidR="00451D1E" w:rsidRPr="00451D1E">
        <w:rPr>
          <w:sz w:val="30"/>
          <w:szCs w:val="30"/>
        </w:rPr>
        <w:lastRenderedPageBreak/>
        <w:t>государств), в том числе от имени Республики Беларусь или ее административно-территориальных единиц;</w:t>
      </w:r>
    </w:p>
    <w:p w14:paraId="6BFEFDEB" w14:textId="77777777" w:rsidR="00BE4023" w:rsidRDefault="00BE4023" w:rsidP="00BE4023">
      <w:pPr>
        <w:autoSpaceDE w:val="0"/>
        <w:autoSpaceDN w:val="0"/>
        <w:adjustRightInd w:val="0"/>
        <w:ind w:firstLine="540"/>
        <w:jc w:val="both"/>
        <w:rPr>
          <w:sz w:val="30"/>
          <w:szCs w:val="30"/>
        </w:rPr>
      </w:pPr>
      <w:r>
        <w:rPr>
          <w:sz w:val="30"/>
          <w:szCs w:val="30"/>
        </w:rPr>
        <w:t>3.2. белорусским индивидуальным предпринимателем;</w:t>
      </w:r>
    </w:p>
    <w:p w14:paraId="30600108" w14:textId="77777777" w:rsidR="00BE4023" w:rsidRDefault="00BE4023" w:rsidP="00BE4023">
      <w:pPr>
        <w:autoSpaceDE w:val="0"/>
        <w:autoSpaceDN w:val="0"/>
        <w:adjustRightInd w:val="0"/>
        <w:ind w:firstLine="540"/>
        <w:jc w:val="both"/>
        <w:rPr>
          <w:sz w:val="30"/>
          <w:szCs w:val="30"/>
        </w:rPr>
      </w:pPr>
      <w:r>
        <w:rPr>
          <w:sz w:val="30"/>
          <w:szCs w:val="30"/>
        </w:rPr>
        <w:t xml:space="preserve">3.3. физическим лицом - при выплате иностранной организации, не осуществляющей деятельность в Республике Беларусь через постоянное представительство, доходов, указанных в </w:t>
      </w:r>
      <w:hyperlink w:anchor="Par11" w:history="1">
        <w:r>
          <w:rPr>
            <w:color w:val="0000FF"/>
            <w:sz w:val="30"/>
            <w:szCs w:val="30"/>
          </w:rPr>
          <w:t>подпунктах 1.2.1</w:t>
        </w:r>
      </w:hyperlink>
      <w:r>
        <w:rPr>
          <w:sz w:val="30"/>
          <w:szCs w:val="30"/>
        </w:rPr>
        <w:t xml:space="preserve">, </w:t>
      </w:r>
      <w:hyperlink w:anchor="Par24" w:history="1">
        <w:r>
          <w:rPr>
            <w:color w:val="0000FF"/>
            <w:sz w:val="30"/>
            <w:szCs w:val="30"/>
          </w:rPr>
          <w:t>1.11</w:t>
        </w:r>
      </w:hyperlink>
      <w:r>
        <w:rPr>
          <w:sz w:val="30"/>
          <w:szCs w:val="30"/>
        </w:rPr>
        <w:t xml:space="preserve"> и </w:t>
      </w:r>
      <w:hyperlink w:anchor="Par43" w:history="1">
        <w:r>
          <w:rPr>
            <w:color w:val="0000FF"/>
            <w:sz w:val="30"/>
            <w:szCs w:val="30"/>
          </w:rPr>
          <w:t>1.13 пункта 1</w:t>
        </w:r>
      </w:hyperlink>
      <w:r>
        <w:rPr>
          <w:sz w:val="30"/>
          <w:szCs w:val="30"/>
        </w:rPr>
        <w:t xml:space="preserve"> настоящей статьи;</w:t>
      </w:r>
    </w:p>
    <w:p w14:paraId="6E144FAB" w14:textId="77777777" w:rsidR="00BE4023" w:rsidRDefault="00BE4023" w:rsidP="00BE4023">
      <w:pPr>
        <w:autoSpaceDE w:val="0"/>
        <w:autoSpaceDN w:val="0"/>
        <w:adjustRightInd w:val="0"/>
        <w:ind w:firstLine="540"/>
        <w:jc w:val="both"/>
        <w:rPr>
          <w:sz w:val="30"/>
          <w:szCs w:val="30"/>
        </w:rPr>
      </w:pPr>
      <w:bookmarkStart w:id="13" w:name="Par50"/>
      <w:bookmarkEnd w:id="13"/>
      <w:r>
        <w:rPr>
          <w:sz w:val="30"/>
          <w:szCs w:val="30"/>
        </w:rPr>
        <w:t>3.4. иностранной организацией, открывшей в Республике Беларусь свое представительство и (или) осуществляющей деятельность на территории Республики Беларусь через постоянное представительство, - если возникновение этих доходов имеет отношение к этому представительству и (или) постоянному представительству;</w:t>
      </w:r>
    </w:p>
    <w:p w14:paraId="1C414311" w14:textId="77777777" w:rsidR="00BE4023" w:rsidRDefault="00BE4023" w:rsidP="00BE4023">
      <w:pPr>
        <w:autoSpaceDE w:val="0"/>
        <w:autoSpaceDN w:val="0"/>
        <w:adjustRightInd w:val="0"/>
        <w:ind w:firstLine="540"/>
        <w:jc w:val="both"/>
        <w:rPr>
          <w:sz w:val="30"/>
          <w:szCs w:val="30"/>
        </w:rPr>
      </w:pPr>
      <w:bookmarkStart w:id="14" w:name="Par51"/>
      <w:bookmarkEnd w:id="14"/>
      <w:r>
        <w:rPr>
          <w:sz w:val="30"/>
          <w:szCs w:val="30"/>
        </w:rPr>
        <w:t xml:space="preserve">3.5. иностранной организацией, не указанной в </w:t>
      </w:r>
      <w:hyperlink w:anchor="Par50" w:history="1">
        <w:r>
          <w:rPr>
            <w:color w:val="0000FF"/>
            <w:sz w:val="30"/>
            <w:szCs w:val="30"/>
          </w:rPr>
          <w:t>подпункте 3.4</w:t>
        </w:r>
      </w:hyperlink>
      <w:r>
        <w:rPr>
          <w:sz w:val="30"/>
          <w:szCs w:val="30"/>
        </w:rPr>
        <w:t xml:space="preserve"> настоящего пункта, от:</w:t>
      </w:r>
    </w:p>
    <w:p w14:paraId="0EB6A50B" w14:textId="77777777" w:rsidR="00BE4023" w:rsidRDefault="00BE4023" w:rsidP="00BE4023">
      <w:pPr>
        <w:autoSpaceDE w:val="0"/>
        <w:autoSpaceDN w:val="0"/>
        <w:adjustRightInd w:val="0"/>
        <w:ind w:firstLine="540"/>
        <w:jc w:val="both"/>
        <w:rPr>
          <w:sz w:val="30"/>
          <w:szCs w:val="30"/>
        </w:rPr>
      </w:pPr>
      <w:r>
        <w:rPr>
          <w:sz w:val="30"/>
          <w:szCs w:val="30"/>
        </w:rPr>
        <w:t>3.5.1. отчуждения недвижимого имущества, находящегося на территории Республики Беларусь, или его части;</w:t>
      </w:r>
    </w:p>
    <w:p w14:paraId="0FE63D83" w14:textId="77777777" w:rsidR="00BE4023" w:rsidRDefault="00BE4023" w:rsidP="00BE4023">
      <w:pPr>
        <w:autoSpaceDE w:val="0"/>
        <w:autoSpaceDN w:val="0"/>
        <w:adjustRightInd w:val="0"/>
        <w:ind w:firstLine="540"/>
        <w:jc w:val="both"/>
        <w:rPr>
          <w:sz w:val="30"/>
          <w:szCs w:val="30"/>
        </w:rPr>
      </w:pPr>
      <w:r>
        <w:rPr>
          <w:sz w:val="30"/>
          <w:szCs w:val="30"/>
        </w:rPr>
        <w:t>3.5.2. отчуждения долей в уставном фонде (паев, акций) организаций, находящихся на территории Республики Беларусь, либо их части, включая доходы, возникающие при выходе (исключении) из такой организации;</w:t>
      </w:r>
    </w:p>
    <w:p w14:paraId="0ED28C01" w14:textId="77777777" w:rsidR="00BE4023" w:rsidRDefault="00BE4023" w:rsidP="00BE4023">
      <w:pPr>
        <w:autoSpaceDE w:val="0"/>
        <w:autoSpaceDN w:val="0"/>
        <w:adjustRightInd w:val="0"/>
        <w:ind w:firstLine="540"/>
        <w:jc w:val="both"/>
        <w:rPr>
          <w:sz w:val="30"/>
          <w:szCs w:val="30"/>
        </w:rPr>
      </w:pPr>
      <w:r>
        <w:rPr>
          <w:sz w:val="30"/>
          <w:szCs w:val="30"/>
        </w:rPr>
        <w:t>3.5.3. сдачи в аренду (передачи в финансовую аренду (лизинг)), наем, иное пользование имущества, которое находится на территории Республики Беларусь или перемещено на территорию Республики Беларусь в связи с такой передачей в аренду (финансовую аренду (лизинг)), наем, иное пользование;</w:t>
      </w:r>
    </w:p>
    <w:p w14:paraId="3E51CBCB" w14:textId="77777777" w:rsidR="00BE4023" w:rsidRDefault="00BE4023" w:rsidP="00BE4023">
      <w:pPr>
        <w:autoSpaceDE w:val="0"/>
        <w:autoSpaceDN w:val="0"/>
        <w:adjustRightInd w:val="0"/>
        <w:ind w:firstLine="540"/>
        <w:jc w:val="both"/>
        <w:rPr>
          <w:sz w:val="30"/>
          <w:szCs w:val="30"/>
        </w:rPr>
      </w:pPr>
      <w:r>
        <w:rPr>
          <w:sz w:val="30"/>
          <w:szCs w:val="30"/>
        </w:rPr>
        <w:t xml:space="preserve">3.5.4. недвижимого имущества, находящегося на территории Республики Беларусь, переданного в доверительное </w:t>
      </w:r>
      <w:hyperlink r:id="rId11" w:history="1">
        <w:r>
          <w:rPr>
            <w:color w:val="0000FF"/>
            <w:sz w:val="30"/>
            <w:szCs w:val="30"/>
          </w:rPr>
          <w:t>управление</w:t>
        </w:r>
      </w:hyperlink>
      <w:r>
        <w:rPr>
          <w:sz w:val="30"/>
          <w:szCs w:val="30"/>
        </w:rPr>
        <w:t>;</w:t>
      </w:r>
    </w:p>
    <w:p w14:paraId="630404E2" w14:textId="77777777" w:rsidR="00BE4023" w:rsidRDefault="00BE4023" w:rsidP="00BE4023">
      <w:pPr>
        <w:autoSpaceDE w:val="0"/>
        <w:autoSpaceDN w:val="0"/>
        <w:adjustRightInd w:val="0"/>
        <w:ind w:firstLine="540"/>
        <w:jc w:val="both"/>
        <w:rPr>
          <w:sz w:val="30"/>
          <w:szCs w:val="30"/>
        </w:rPr>
      </w:pPr>
      <w:r>
        <w:rPr>
          <w:sz w:val="30"/>
          <w:szCs w:val="30"/>
        </w:rPr>
        <w:t>3.5.5. оказания услуг по доверительному управлению недвижимым имуществом, находящимся на территории Республики Беларусь;</w:t>
      </w:r>
    </w:p>
    <w:p w14:paraId="2C3C3FA6" w14:textId="77777777" w:rsidR="00BE4023" w:rsidRDefault="00BE4023" w:rsidP="00BE4023">
      <w:pPr>
        <w:autoSpaceDE w:val="0"/>
        <w:autoSpaceDN w:val="0"/>
        <w:adjustRightInd w:val="0"/>
        <w:ind w:firstLine="540"/>
        <w:jc w:val="both"/>
        <w:rPr>
          <w:sz w:val="30"/>
          <w:szCs w:val="30"/>
        </w:rPr>
      </w:pPr>
      <w:r>
        <w:rPr>
          <w:sz w:val="30"/>
          <w:szCs w:val="30"/>
        </w:rPr>
        <w:t>3.5.6. использования или предоставления права пользования на территории Республики Беларусь имущественными правами на произведения литературы, искусства, науки, компьютерные программы, другие произведения, относящиеся к объекту авторского и (или) смежного права;</w:t>
      </w:r>
    </w:p>
    <w:p w14:paraId="1E628C36" w14:textId="77777777" w:rsidR="00BE4023" w:rsidRDefault="00BE4023" w:rsidP="00BE4023">
      <w:pPr>
        <w:autoSpaceDE w:val="0"/>
        <w:autoSpaceDN w:val="0"/>
        <w:adjustRightInd w:val="0"/>
        <w:ind w:firstLine="540"/>
        <w:jc w:val="both"/>
        <w:rPr>
          <w:sz w:val="30"/>
          <w:szCs w:val="30"/>
        </w:rPr>
      </w:pPr>
      <w:r>
        <w:rPr>
          <w:sz w:val="30"/>
          <w:szCs w:val="30"/>
        </w:rPr>
        <w:t>3.5.7. операций с ценными бумагами, реализуемыми (погашаемыми) на территории Республики Беларусь;</w:t>
      </w:r>
    </w:p>
    <w:p w14:paraId="45A9C357" w14:textId="77777777" w:rsidR="00BE4023" w:rsidRDefault="00BE4023" w:rsidP="00BE4023">
      <w:pPr>
        <w:autoSpaceDE w:val="0"/>
        <w:autoSpaceDN w:val="0"/>
        <w:adjustRightInd w:val="0"/>
        <w:ind w:firstLine="540"/>
        <w:jc w:val="both"/>
        <w:rPr>
          <w:sz w:val="30"/>
          <w:szCs w:val="30"/>
        </w:rPr>
      </w:pPr>
      <w:r>
        <w:rPr>
          <w:sz w:val="30"/>
          <w:szCs w:val="30"/>
        </w:rPr>
        <w:t>3.5.8. организации и проведения на территории Республики Беларусь культурно-зрелищных мероприятий и (или) участия в них, а также работы на территории Республики Беларусь аттракционов и зверинцев.</w:t>
      </w:r>
    </w:p>
    <w:p w14:paraId="1CB7C4A3" w14:textId="77777777" w:rsidR="00BE4023" w:rsidRDefault="00BE4023" w:rsidP="00BE4023">
      <w:pPr>
        <w:autoSpaceDE w:val="0"/>
        <w:autoSpaceDN w:val="0"/>
        <w:adjustRightInd w:val="0"/>
        <w:rPr>
          <w:sz w:val="30"/>
          <w:szCs w:val="30"/>
        </w:rPr>
      </w:pPr>
    </w:p>
    <w:p w14:paraId="50FF677F" w14:textId="77777777" w:rsidR="00BE4023" w:rsidRDefault="00BE4023" w:rsidP="00BE4023">
      <w:pPr>
        <w:autoSpaceDE w:val="0"/>
        <w:autoSpaceDN w:val="0"/>
        <w:adjustRightInd w:val="0"/>
        <w:ind w:firstLine="540"/>
        <w:jc w:val="both"/>
        <w:outlineLvl w:val="0"/>
        <w:rPr>
          <w:sz w:val="30"/>
          <w:szCs w:val="30"/>
        </w:rPr>
      </w:pPr>
      <w:r>
        <w:rPr>
          <w:b/>
          <w:bCs/>
          <w:sz w:val="30"/>
          <w:szCs w:val="30"/>
        </w:rPr>
        <w:t>Статья 190. Налоговая база налога на доходы</w:t>
      </w:r>
    </w:p>
    <w:p w14:paraId="71325B82" w14:textId="77777777" w:rsidR="00BE4023" w:rsidRDefault="00BE4023" w:rsidP="00BE4023">
      <w:pPr>
        <w:autoSpaceDE w:val="0"/>
        <w:autoSpaceDN w:val="0"/>
        <w:adjustRightInd w:val="0"/>
        <w:rPr>
          <w:sz w:val="30"/>
          <w:szCs w:val="30"/>
        </w:rPr>
      </w:pPr>
    </w:p>
    <w:p w14:paraId="33ED8B67" w14:textId="77777777" w:rsidR="00BE4023" w:rsidRDefault="00BE4023" w:rsidP="00BE4023">
      <w:pPr>
        <w:autoSpaceDE w:val="0"/>
        <w:autoSpaceDN w:val="0"/>
        <w:adjustRightInd w:val="0"/>
        <w:ind w:firstLine="540"/>
        <w:jc w:val="both"/>
        <w:rPr>
          <w:sz w:val="30"/>
          <w:szCs w:val="30"/>
        </w:rPr>
      </w:pPr>
      <w:r>
        <w:rPr>
          <w:sz w:val="30"/>
          <w:szCs w:val="30"/>
        </w:rPr>
        <w:lastRenderedPageBreak/>
        <w:t>1. Налоговая база налога на доходы определяется:</w:t>
      </w:r>
    </w:p>
    <w:p w14:paraId="3B09CDF4" w14:textId="77777777" w:rsidR="00BE4023" w:rsidRDefault="00BE4023" w:rsidP="00BE4023">
      <w:pPr>
        <w:autoSpaceDE w:val="0"/>
        <w:autoSpaceDN w:val="0"/>
        <w:adjustRightInd w:val="0"/>
        <w:ind w:firstLine="540"/>
        <w:jc w:val="both"/>
        <w:rPr>
          <w:sz w:val="30"/>
          <w:szCs w:val="30"/>
        </w:rPr>
      </w:pPr>
      <w:r>
        <w:rPr>
          <w:sz w:val="30"/>
          <w:szCs w:val="30"/>
        </w:rPr>
        <w:t>1.1. как общая сумма доходов за вычетом документально подтвержденных затрат:</w:t>
      </w:r>
    </w:p>
    <w:p w14:paraId="022ED3D3" w14:textId="25A3A892" w:rsidR="00BE4023" w:rsidRDefault="00BE4023" w:rsidP="00BE4023">
      <w:pPr>
        <w:autoSpaceDE w:val="0"/>
        <w:autoSpaceDN w:val="0"/>
        <w:adjustRightInd w:val="0"/>
        <w:ind w:firstLine="540"/>
        <w:jc w:val="both"/>
        <w:rPr>
          <w:sz w:val="30"/>
          <w:szCs w:val="30"/>
        </w:rPr>
      </w:pPr>
      <w:r>
        <w:rPr>
          <w:sz w:val="30"/>
          <w:szCs w:val="30"/>
        </w:rPr>
        <w:t xml:space="preserve">1.1.1. по доходам за использование имущества либо предоставление права пользования имуществом, указанным в </w:t>
      </w:r>
      <w:hyperlink w:anchor="Par15" w:history="1">
        <w:r>
          <w:rPr>
            <w:color w:val="0000FF"/>
            <w:sz w:val="30"/>
            <w:szCs w:val="30"/>
          </w:rPr>
          <w:t>подпункте 1.3 пункта 1 статьи 189</w:t>
        </w:r>
      </w:hyperlink>
      <w:r>
        <w:rPr>
          <w:sz w:val="30"/>
          <w:szCs w:val="30"/>
        </w:rPr>
        <w:t xml:space="preserve"> настоящего Кодекса, </w:t>
      </w:r>
      <w:r w:rsidR="00431C1A">
        <w:rPr>
          <w:sz w:val="30"/>
          <w:szCs w:val="30"/>
        </w:rPr>
        <w:t>–</w:t>
      </w:r>
      <w:r>
        <w:rPr>
          <w:sz w:val="30"/>
          <w:szCs w:val="30"/>
        </w:rPr>
        <w:t xml:space="preserve"> в сумме возмещения стоимости такого имущества, приходящейся на начисленную сумму дохода, затрат по его страхованию, выплате банку, правительству иностранного государства или Постоянному Комитету Союзного государства процентов за кредит, полученный на приобретение имущества. Если условия договора об использовании имущества, а также таможенные декларации с инвойсами, товарно-транспортные накладные или другие документы не позволяют выделить в составе причитающегося иностранной организации дохода сумму возмещения стоимости объекта используемого имущества, налоговая база налога на доходы определяется исходя из начисленной суммы дохода за вычетом документально подтвержденных затрат по выплате банку, правительству иностранного государства, Постоянному Комитету Союзного государства процентов за кредит, полученный на приобретение имущества, а также по страхованию имущества. При представлении в налоговый орган документов, подтверждающих сумму затрат иностранной организации по возмещению стоимости объекта аренды (найма, лизинга) имущества по каждому факту начисления платежа, налог исчисляется в соответствии с положениями настоящего подпункта.</w:t>
      </w:r>
    </w:p>
    <w:p w14:paraId="5980F262" w14:textId="77777777" w:rsidR="00BE4023" w:rsidRDefault="00BE4023" w:rsidP="00BE4023">
      <w:pPr>
        <w:autoSpaceDE w:val="0"/>
        <w:autoSpaceDN w:val="0"/>
        <w:adjustRightInd w:val="0"/>
        <w:ind w:firstLine="540"/>
        <w:jc w:val="both"/>
        <w:rPr>
          <w:sz w:val="30"/>
          <w:szCs w:val="30"/>
        </w:rPr>
      </w:pPr>
      <w:r>
        <w:rPr>
          <w:sz w:val="30"/>
          <w:szCs w:val="30"/>
        </w:rPr>
        <w:t>Сумма возмещения стоимости имущества, приходящейся на начисленную сумму дохода от предоставления права пользования недвижимым имуществом, признаваемым объектом налогообложения налогом на недвижимость в соответствии с настоящим Кодексом, определяется:</w:t>
      </w:r>
    </w:p>
    <w:p w14:paraId="42DF844D" w14:textId="77777777" w:rsidR="00BE4023" w:rsidRDefault="00BE4023" w:rsidP="00BE4023">
      <w:pPr>
        <w:autoSpaceDE w:val="0"/>
        <w:autoSpaceDN w:val="0"/>
        <w:adjustRightInd w:val="0"/>
        <w:ind w:firstLine="540"/>
        <w:jc w:val="both"/>
        <w:rPr>
          <w:sz w:val="30"/>
          <w:szCs w:val="30"/>
        </w:rPr>
      </w:pPr>
      <w:r>
        <w:rPr>
          <w:sz w:val="30"/>
          <w:szCs w:val="30"/>
        </w:rPr>
        <w:t xml:space="preserve">как сумма возмещения стоимости предмета лизинга в части, включенной в соответствующий текущий лизинговый платеж, без налога на добавленную стоимость - при исполнении </w:t>
      </w:r>
      <w:hyperlink r:id="rId12" w:history="1">
        <w:r>
          <w:rPr>
            <w:color w:val="0000FF"/>
            <w:sz w:val="30"/>
            <w:szCs w:val="30"/>
          </w:rPr>
          <w:t>договора</w:t>
        </w:r>
      </w:hyperlink>
      <w:r>
        <w:rPr>
          <w:sz w:val="30"/>
          <w:szCs w:val="30"/>
        </w:rPr>
        <w:t xml:space="preserve"> финансовой аренды (лизинга, </w:t>
      </w:r>
      <w:proofErr w:type="spellStart"/>
      <w:r>
        <w:rPr>
          <w:sz w:val="30"/>
          <w:szCs w:val="30"/>
        </w:rPr>
        <w:t>сублизинга</w:t>
      </w:r>
      <w:proofErr w:type="spellEnd"/>
      <w:r>
        <w:rPr>
          <w:sz w:val="30"/>
          <w:szCs w:val="30"/>
        </w:rPr>
        <w:t>);</w:t>
      </w:r>
    </w:p>
    <w:p w14:paraId="13E361A1" w14:textId="77777777" w:rsidR="00BE4023" w:rsidRDefault="00BE4023" w:rsidP="00BE4023">
      <w:pPr>
        <w:autoSpaceDE w:val="0"/>
        <w:autoSpaceDN w:val="0"/>
        <w:adjustRightInd w:val="0"/>
        <w:ind w:firstLine="540"/>
        <w:jc w:val="both"/>
        <w:rPr>
          <w:sz w:val="30"/>
          <w:szCs w:val="30"/>
        </w:rPr>
      </w:pPr>
      <w:r>
        <w:rPr>
          <w:sz w:val="30"/>
          <w:szCs w:val="30"/>
        </w:rPr>
        <w:t>как сумма арендной платы, приходящейся на часть предоставленного налоговым агентом в субаренду имущества и уплаченной в налоговом периоде, за который подлежит исчислению налог на доходы в отношении доходов от предоставления права пользования таким имуществом, - при исполнении договора аренды;</w:t>
      </w:r>
    </w:p>
    <w:p w14:paraId="1525274C" w14:textId="77777777" w:rsidR="00BE4023" w:rsidRDefault="00BE4023" w:rsidP="00BE4023">
      <w:pPr>
        <w:autoSpaceDE w:val="0"/>
        <w:autoSpaceDN w:val="0"/>
        <w:adjustRightInd w:val="0"/>
        <w:ind w:firstLine="540"/>
        <w:jc w:val="both"/>
        <w:rPr>
          <w:sz w:val="30"/>
          <w:szCs w:val="30"/>
        </w:rPr>
      </w:pPr>
      <w:r>
        <w:rPr>
          <w:sz w:val="30"/>
          <w:szCs w:val="30"/>
        </w:rPr>
        <w:t xml:space="preserve">как сумма амортизационных отчислений по такому имуществу, рассчитанных в размере и </w:t>
      </w:r>
      <w:hyperlink r:id="rId13" w:history="1">
        <w:r>
          <w:rPr>
            <w:color w:val="0000FF"/>
            <w:sz w:val="30"/>
            <w:szCs w:val="30"/>
          </w:rPr>
          <w:t>порядке</w:t>
        </w:r>
      </w:hyperlink>
      <w:r>
        <w:rPr>
          <w:sz w:val="30"/>
          <w:szCs w:val="30"/>
        </w:rPr>
        <w:t xml:space="preserve">, определенных законодательством Республики Беларусь (расчет амортизационных отчислений приводится в </w:t>
      </w:r>
      <w:r>
        <w:rPr>
          <w:sz w:val="30"/>
          <w:szCs w:val="30"/>
        </w:rPr>
        <w:lastRenderedPageBreak/>
        <w:t>справке произвольной формы, представляемой вместе с налоговой декларацией (расчетом) по налогу на доходы), - при исполнении договора аренды (в части имущества, не переданного в течение налогового периода налоговым агентом в субаренду), иных договоров о предоставлении права пользования таким имуществом;</w:t>
      </w:r>
    </w:p>
    <w:p w14:paraId="4D613EDD" w14:textId="2D0C3C2E" w:rsidR="00BE4023" w:rsidRDefault="00BE4023" w:rsidP="00BE4023">
      <w:pPr>
        <w:autoSpaceDE w:val="0"/>
        <w:autoSpaceDN w:val="0"/>
        <w:adjustRightInd w:val="0"/>
        <w:ind w:firstLine="540"/>
        <w:jc w:val="both"/>
        <w:rPr>
          <w:sz w:val="30"/>
          <w:szCs w:val="30"/>
        </w:rPr>
      </w:pPr>
      <w:r>
        <w:rPr>
          <w:sz w:val="30"/>
          <w:szCs w:val="30"/>
        </w:rPr>
        <w:t xml:space="preserve">1.1.2. по доходам, указанным в </w:t>
      </w:r>
      <w:hyperlink w:anchor="Par18" w:history="1">
        <w:r>
          <w:rPr>
            <w:color w:val="0000FF"/>
            <w:sz w:val="30"/>
            <w:szCs w:val="30"/>
          </w:rPr>
          <w:t>подпункте 1.5 пункта 1 статьи 189</w:t>
        </w:r>
      </w:hyperlink>
      <w:r>
        <w:rPr>
          <w:sz w:val="30"/>
          <w:szCs w:val="30"/>
        </w:rPr>
        <w:t xml:space="preserve"> настоящего Кодекса, </w:t>
      </w:r>
      <w:r w:rsidR="00431C1A">
        <w:rPr>
          <w:sz w:val="30"/>
          <w:szCs w:val="30"/>
        </w:rPr>
        <w:t>–</w:t>
      </w:r>
      <w:r>
        <w:rPr>
          <w:sz w:val="30"/>
          <w:szCs w:val="30"/>
        </w:rPr>
        <w:t xml:space="preserve"> в сумме цены приобретения товара (затрат на его производство), учтенной в товаросопроводительных документах.</w:t>
      </w:r>
    </w:p>
    <w:p w14:paraId="26B57D3A" w14:textId="77777777" w:rsidR="00BE4023" w:rsidRDefault="00BE4023" w:rsidP="00BE4023">
      <w:pPr>
        <w:autoSpaceDE w:val="0"/>
        <w:autoSpaceDN w:val="0"/>
        <w:adjustRightInd w:val="0"/>
        <w:ind w:firstLine="540"/>
        <w:jc w:val="both"/>
        <w:rPr>
          <w:sz w:val="30"/>
          <w:szCs w:val="30"/>
        </w:rPr>
      </w:pPr>
      <w:r>
        <w:rPr>
          <w:sz w:val="30"/>
          <w:szCs w:val="30"/>
        </w:rPr>
        <w:t xml:space="preserve">При этом для целей исчисления налога на доходы цена приобретения товара (затраты на его производство) пересчитывается в белорусские рубли по официальному курсу, установленному Национальным банком на дату возникновения обязательств по уплате налога на доходы. Затраты принимаются только в части, приходящейся на фактически реализованные товары, в том числе с территории Республики Беларусь за ее пределы. Если условия договоров поручения, комиссии и иных аналогичных гражданско-правовых договоров, а также таможенные декларации с инвойсами, товарно-транспортные накладные или другие документы не позволяют определить цену приобретения реализуемого товара (затрат на его производство) в связи с </w:t>
      </w:r>
      <w:proofErr w:type="spellStart"/>
      <w:r>
        <w:rPr>
          <w:sz w:val="30"/>
          <w:szCs w:val="30"/>
        </w:rPr>
        <w:t>неуказанием</w:t>
      </w:r>
      <w:proofErr w:type="spellEnd"/>
      <w:r>
        <w:rPr>
          <w:sz w:val="30"/>
          <w:szCs w:val="30"/>
        </w:rPr>
        <w:t xml:space="preserve"> размера вознаграждения иностранной организации, налоговая база налога на доходы определяется исходя из начисленной суммы дохода за вычетом затрат, подтвержденных документально.</w:t>
      </w:r>
    </w:p>
    <w:p w14:paraId="1B91E4DA" w14:textId="77777777" w:rsidR="00BE4023" w:rsidRDefault="00BE4023" w:rsidP="00BE4023">
      <w:pPr>
        <w:autoSpaceDE w:val="0"/>
        <w:autoSpaceDN w:val="0"/>
        <w:adjustRightInd w:val="0"/>
        <w:ind w:firstLine="540"/>
        <w:jc w:val="both"/>
        <w:rPr>
          <w:sz w:val="30"/>
          <w:szCs w:val="30"/>
        </w:rPr>
      </w:pPr>
      <w:r>
        <w:rPr>
          <w:sz w:val="30"/>
          <w:szCs w:val="30"/>
        </w:rPr>
        <w:t>При представлении в налоговый орган документов, подтверждающих цену приобретения (затраты на производство) реализуемого товара, налог исчисляется в соответствии с положениями настоящего подпункта;</w:t>
      </w:r>
    </w:p>
    <w:p w14:paraId="47053D50" w14:textId="046E95C8" w:rsidR="00BE4023" w:rsidRDefault="00BE4023" w:rsidP="00BE4023">
      <w:pPr>
        <w:autoSpaceDE w:val="0"/>
        <w:autoSpaceDN w:val="0"/>
        <w:adjustRightInd w:val="0"/>
        <w:ind w:firstLine="540"/>
        <w:jc w:val="both"/>
        <w:rPr>
          <w:sz w:val="30"/>
          <w:szCs w:val="30"/>
        </w:rPr>
      </w:pPr>
      <w:r>
        <w:rPr>
          <w:sz w:val="30"/>
          <w:szCs w:val="30"/>
        </w:rPr>
        <w:t xml:space="preserve">1.1.3. по доходам, указанным в </w:t>
      </w:r>
      <w:hyperlink w:anchor="Par19" w:history="1">
        <w:r>
          <w:rPr>
            <w:color w:val="0000FF"/>
            <w:sz w:val="30"/>
            <w:szCs w:val="30"/>
          </w:rPr>
          <w:t>подпункте 1.6 пункта 1 статьи 189</w:t>
        </w:r>
      </w:hyperlink>
      <w:r>
        <w:rPr>
          <w:sz w:val="30"/>
          <w:szCs w:val="30"/>
        </w:rPr>
        <w:t xml:space="preserve"> настоящего Кодекса, </w:t>
      </w:r>
      <w:r w:rsidR="00431C1A">
        <w:rPr>
          <w:sz w:val="30"/>
          <w:szCs w:val="30"/>
        </w:rPr>
        <w:t>–</w:t>
      </w:r>
      <w:r>
        <w:rPr>
          <w:sz w:val="30"/>
          <w:szCs w:val="30"/>
        </w:rPr>
        <w:t xml:space="preserve"> в сумме затрат на кормление животных во время нахождения зверинцев и цирков на территории Республики Беларусь, а также оплату ветеринарных услуг, транспортировку и арендную плату белорусским организациям и (или) белорусским индивидуальным предпринимателям;</w:t>
      </w:r>
    </w:p>
    <w:p w14:paraId="2F0DEFCB" w14:textId="77777777" w:rsidR="00BE4023" w:rsidRDefault="00BE4023" w:rsidP="00BE4023">
      <w:pPr>
        <w:autoSpaceDE w:val="0"/>
        <w:autoSpaceDN w:val="0"/>
        <w:adjustRightInd w:val="0"/>
        <w:ind w:firstLine="540"/>
        <w:jc w:val="both"/>
        <w:rPr>
          <w:sz w:val="30"/>
          <w:szCs w:val="30"/>
        </w:rPr>
      </w:pPr>
      <w:r>
        <w:rPr>
          <w:sz w:val="30"/>
          <w:szCs w:val="30"/>
        </w:rPr>
        <w:t xml:space="preserve">1.1.4. по доходам, указанным в </w:t>
      </w:r>
      <w:hyperlink w:anchor="Par24" w:history="1">
        <w:r>
          <w:rPr>
            <w:color w:val="0000FF"/>
            <w:sz w:val="30"/>
            <w:szCs w:val="30"/>
          </w:rPr>
          <w:t>подпункте 1.11 пункта 1 статьи 189</w:t>
        </w:r>
      </w:hyperlink>
      <w:r>
        <w:rPr>
          <w:sz w:val="30"/>
          <w:szCs w:val="30"/>
        </w:rPr>
        <w:t xml:space="preserve"> настоящего Кодекса:</w:t>
      </w:r>
    </w:p>
    <w:p w14:paraId="44B50E65" w14:textId="485BB93E" w:rsidR="00BE4023" w:rsidRDefault="00BE4023" w:rsidP="00BE4023">
      <w:pPr>
        <w:autoSpaceDE w:val="0"/>
        <w:autoSpaceDN w:val="0"/>
        <w:adjustRightInd w:val="0"/>
        <w:ind w:firstLine="540"/>
        <w:jc w:val="both"/>
        <w:rPr>
          <w:sz w:val="30"/>
          <w:szCs w:val="30"/>
        </w:rPr>
      </w:pPr>
      <w:r>
        <w:rPr>
          <w:sz w:val="30"/>
          <w:szCs w:val="30"/>
        </w:rPr>
        <w:t xml:space="preserve">при отчуждении недвижимого имущества, находящегося на территории Республики Беларусь, </w:t>
      </w:r>
      <w:r w:rsidR="00431C1A">
        <w:rPr>
          <w:sz w:val="30"/>
          <w:szCs w:val="30"/>
        </w:rPr>
        <w:t>–</w:t>
      </w:r>
      <w:r>
        <w:rPr>
          <w:sz w:val="30"/>
          <w:szCs w:val="30"/>
        </w:rPr>
        <w:t xml:space="preserve"> в сумме затрат, понесенных на приобретение, строительство недвижимого имущества.</w:t>
      </w:r>
    </w:p>
    <w:p w14:paraId="70F615C0" w14:textId="77777777" w:rsidR="00BE4023" w:rsidRDefault="00BE4023" w:rsidP="00BE4023">
      <w:pPr>
        <w:autoSpaceDE w:val="0"/>
        <w:autoSpaceDN w:val="0"/>
        <w:adjustRightInd w:val="0"/>
        <w:ind w:firstLine="540"/>
        <w:jc w:val="both"/>
        <w:rPr>
          <w:sz w:val="30"/>
          <w:szCs w:val="30"/>
        </w:rPr>
      </w:pPr>
      <w:r>
        <w:rPr>
          <w:sz w:val="30"/>
          <w:szCs w:val="30"/>
        </w:rPr>
        <w:t>Для целей определения сумм налоговой базы:</w:t>
      </w:r>
    </w:p>
    <w:p w14:paraId="2BAD5785" w14:textId="77777777" w:rsidR="00BE4023" w:rsidRDefault="00BE4023" w:rsidP="00BE4023">
      <w:pPr>
        <w:autoSpaceDE w:val="0"/>
        <w:autoSpaceDN w:val="0"/>
        <w:adjustRightInd w:val="0"/>
        <w:ind w:firstLine="540"/>
        <w:jc w:val="both"/>
        <w:rPr>
          <w:sz w:val="30"/>
          <w:szCs w:val="30"/>
        </w:rPr>
      </w:pPr>
      <w:r>
        <w:rPr>
          <w:sz w:val="30"/>
          <w:szCs w:val="30"/>
        </w:rPr>
        <w:t xml:space="preserve">сумма дохода иностранной организации и сумма ее затрат, понесенных на приобретение, строительство недвижимого имущества, подлежат пересчету в доллары США по официальному курсу, установленному </w:t>
      </w:r>
      <w:r>
        <w:rPr>
          <w:sz w:val="30"/>
          <w:szCs w:val="30"/>
        </w:rPr>
        <w:lastRenderedPageBreak/>
        <w:t>Национальным банком соответственно на дату начисления дохода, на дату принятия такого объекта к учету;</w:t>
      </w:r>
    </w:p>
    <w:p w14:paraId="34034B08" w14:textId="77777777" w:rsidR="00BE4023" w:rsidRDefault="00BE4023" w:rsidP="00BE4023">
      <w:pPr>
        <w:autoSpaceDE w:val="0"/>
        <w:autoSpaceDN w:val="0"/>
        <w:adjustRightInd w:val="0"/>
        <w:ind w:firstLine="540"/>
        <w:jc w:val="both"/>
        <w:rPr>
          <w:sz w:val="30"/>
          <w:szCs w:val="30"/>
        </w:rPr>
      </w:pPr>
      <w:r>
        <w:rPr>
          <w:sz w:val="30"/>
          <w:szCs w:val="30"/>
        </w:rPr>
        <w:t>сумма налоговой базы, определенная в долларах США, пересчитывается в белорусские рубли по официальному курсу, установленному Национальным банком на дату возникновения обязательств по уплате налога на доходы;</w:t>
      </w:r>
    </w:p>
    <w:p w14:paraId="7D6230D8" w14:textId="77777777" w:rsidR="00BE4023" w:rsidRDefault="00BE4023" w:rsidP="00BE4023">
      <w:pPr>
        <w:autoSpaceDE w:val="0"/>
        <w:autoSpaceDN w:val="0"/>
        <w:adjustRightInd w:val="0"/>
        <w:ind w:firstLine="540"/>
        <w:jc w:val="both"/>
        <w:rPr>
          <w:sz w:val="30"/>
          <w:szCs w:val="30"/>
        </w:rPr>
      </w:pPr>
      <w:r>
        <w:rPr>
          <w:sz w:val="30"/>
          <w:szCs w:val="30"/>
        </w:rPr>
        <w:t>при отчуждении предприятия как имущественного комплекса, собственником которого является иностранная организация, или его части - в сумме затрат на приобретение такого предприятия, или долей в его уставном фонде (паев, акций), или на взнос (вклад) в его уставный фонд, приходящейся на отчуждаемую часть.</w:t>
      </w:r>
    </w:p>
    <w:p w14:paraId="3AF8BE7D" w14:textId="77777777" w:rsidR="00BE4023" w:rsidRDefault="00BE4023" w:rsidP="00BE4023">
      <w:pPr>
        <w:autoSpaceDE w:val="0"/>
        <w:autoSpaceDN w:val="0"/>
        <w:adjustRightInd w:val="0"/>
        <w:ind w:firstLine="540"/>
        <w:jc w:val="both"/>
        <w:rPr>
          <w:sz w:val="30"/>
          <w:szCs w:val="30"/>
        </w:rPr>
      </w:pPr>
      <w:r>
        <w:rPr>
          <w:sz w:val="30"/>
          <w:szCs w:val="30"/>
        </w:rPr>
        <w:t>Для целей определения сумм налоговой базы:</w:t>
      </w:r>
    </w:p>
    <w:p w14:paraId="73B08A2A" w14:textId="77777777" w:rsidR="00BE4023" w:rsidRDefault="00BE4023" w:rsidP="00BE4023">
      <w:pPr>
        <w:autoSpaceDE w:val="0"/>
        <w:autoSpaceDN w:val="0"/>
        <w:adjustRightInd w:val="0"/>
        <w:ind w:firstLine="540"/>
        <w:jc w:val="both"/>
        <w:rPr>
          <w:sz w:val="30"/>
          <w:szCs w:val="30"/>
        </w:rPr>
      </w:pPr>
      <w:r>
        <w:rPr>
          <w:sz w:val="30"/>
          <w:szCs w:val="30"/>
        </w:rPr>
        <w:t>сумма дохода иностранной организации и сумма понесенных ею затрат подлежат пересчету в доллары США по официальному курсу, установленному Национальным банком соответственно на дату начисления доходов и на дату оплаты приобретения такого предприятия, долей в предприятии или дату фактического внесения взноса (вклада) в уставный фонд либо фактического осуществления (оплаты) расходов на приобретение такого предприятия или доли в его уставном фонде (паев, акций);</w:t>
      </w:r>
    </w:p>
    <w:p w14:paraId="56B15568" w14:textId="77777777" w:rsidR="00BE4023" w:rsidRDefault="00BE4023" w:rsidP="00BE4023">
      <w:pPr>
        <w:autoSpaceDE w:val="0"/>
        <w:autoSpaceDN w:val="0"/>
        <w:adjustRightInd w:val="0"/>
        <w:ind w:firstLine="540"/>
        <w:jc w:val="both"/>
        <w:rPr>
          <w:sz w:val="30"/>
          <w:szCs w:val="30"/>
        </w:rPr>
      </w:pPr>
      <w:r>
        <w:rPr>
          <w:sz w:val="30"/>
          <w:szCs w:val="30"/>
        </w:rPr>
        <w:t>сумма налоговой базы, определенная в долларах США, пересчитывается в белорусские рубли по официальному курсу, установленному Национальным банком на дату возникновения обязательств по уплате налога на доходы;</w:t>
      </w:r>
    </w:p>
    <w:p w14:paraId="6C266333" w14:textId="77777777" w:rsidR="00BE4023" w:rsidRDefault="00BE4023" w:rsidP="00BE4023">
      <w:pPr>
        <w:autoSpaceDE w:val="0"/>
        <w:autoSpaceDN w:val="0"/>
        <w:adjustRightInd w:val="0"/>
        <w:ind w:firstLine="540"/>
        <w:jc w:val="both"/>
        <w:rPr>
          <w:sz w:val="30"/>
          <w:szCs w:val="30"/>
        </w:rPr>
      </w:pPr>
      <w:r>
        <w:rPr>
          <w:sz w:val="30"/>
          <w:szCs w:val="30"/>
        </w:rPr>
        <w:t>при отчуждении, погашении ценных бумаг (кроме акций) на территории Республики Беларусь - в сумме затрат на приобретение ценных бумаг и их отчуждение. При этом затраты на приобретение ценных бумаг (кроме акций), понесенные в иностранной валюте, пересчитываются в белорусские рубли по официальному курсу белорусского рубля к соответствующей иностранной валюте, установленному Национальным банком на дату возникновения обязательства по уплате налога на доходы;</w:t>
      </w:r>
    </w:p>
    <w:p w14:paraId="17B8955D" w14:textId="2C24709F" w:rsidR="00BE4023" w:rsidRDefault="00BE4023" w:rsidP="00BE4023">
      <w:pPr>
        <w:autoSpaceDE w:val="0"/>
        <w:autoSpaceDN w:val="0"/>
        <w:adjustRightInd w:val="0"/>
        <w:ind w:firstLine="540"/>
        <w:jc w:val="both"/>
        <w:rPr>
          <w:sz w:val="30"/>
          <w:szCs w:val="30"/>
        </w:rPr>
      </w:pPr>
      <w:r>
        <w:rPr>
          <w:sz w:val="30"/>
          <w:szCs w:val="30"/>
        </w:rPr>
        <w:t xml:space="preserve">при отчуждении учредителем, участником белорусской организации доли в уставном фонде (пая, акций) организации либо при выходе (исключении) из организации </w:t>
      </w:r>
      <w:r w:rsidR="00431C1A">
        <w:rPr>
          <w:sz w:val="30"/>
          <w:szCs w:val="30"/>
        </w:rPr>
        <w:t>–</w:t>
      </w:r>
      <w:r>
        <w:rPr>
          <w:sz w:val="30"/>
          <w:szCs w:val="30"/>
        </w:rPr>
        <w:t xml:space="preserve"> в сумме фактически произведенного (оплаченного) взноса (вклада) в уставный фонд такой организации</w:t>
      </w:r>
      <w:r w:rsidR="00431C1A">
        <w:rPr>
          <w:sz w:val="30"/>
          <w:szCs w:val="30"/>
        </w:rPr>
        <w:t xml:space="preserve"> и (</w:t>
      </w:r>
      <w:r>
        <w:rPr>
          <w:sz w:val="30"/>
          <w:szCs w:val="30"/>
        </w:rPr>
        <w:t>или</w:t>
      </w:r>
      <w:r w:rsidR="00431C1A">
        <w:rPr>
          <w:sz w:val="30"/>
          <w:szCs w:val="30"/>
        </w:rPr>
        <w:t>)</w:t>
      </w:r>
      <w:r>
        <w:rPr>
          <w:sz w:val="30"/>
          <w:szCs w:val="30"/>
        </w:rPr>
        <w:t xml:space="preserve"> в сумме затрат на приобретение доли (пая, акций), в том числе в сумме превышения цены акций, доли (части доли) в уставном фонде на дату конвертации требования заимодавца по договору конвертируемого займа в акции, долю (часть доли) в уставном фонде (на дату удовлетворения такого требования) над их первоначальным размером (номинальной стоимостью);</w:t>
      </w:r>
    </w:p>
    <w:p w14:paraId="1F46D1C0" w14:textId="41532C5F" w:rsidR="00BE4023" w:rsidRDefault="00BE4023" w:rsidP="00BE4023">
      <w:pPr>
        <w:autoSpaceDE w:val="0"/>
        <w:autoSpaceDN w:val="0"/>
        <w:adjustRightInd w:val="0"/>
        <w:ind w:firstLine="540"/>
        <w:jc w:val="both"/>
        <w:rPr>
          <w:sz w:val="30"/>
          <w:szCs w:val="30"/>
        </w:rPr>
      </w:pPr>
      <w:r>
        <w:rPr>
          <w:sz w:val="30"/>
          <w:szCs w:val="30"/>
        </w:rPr>
        <w:lastRenderedPageBreak/>
        <w:t xml:space="preserve">при отчуждении учредителем, участником белорусской организации части доли в уставном фонде (части пая) организации </w:t>
      </w:r>
      <w:r w:rsidR="00431C1A">
        <w:rPr>
          <w:sz w:val="30"/>
          <w:szCs w:val="30"/>
        </w:rPr>
        <w:t>–</w:t>
      </w:r>
      <w:r>
        <w:rPr>
          <w:sz w:val="30"/>
          <w:szCs w:val="30"/>
        </w:rPr>
        <w:t xml:space="preserve"> в сумме затрат, исчисленных как произведение удельного веса отчуждаемой части доли (части пая) в доле (пае) этого учредителя, участника в уставном фонде организации и суммы осуществленных учредителем, участником организации затрат на взнос (вклад) в уставный фонд </w:t>
      </w:r>
      <w:r w:rsidR="00431C1A">
        <w:rPr>
          <w:sz w:val="30"/>
          <w:szCs w:val="30"/>
        </w:rPr>
        <w:t>и (</w:t>
      </w:r>
      <w:r>
        <w:rPr>
          <w:sz w:val="30"/>
          <w:szCs w:val="30"/>
        </w:rPr>
        <w:t>или</w:t>
      </w:r>
      <w:r w:rsidR="00431C1A">
        <w:rPr>
          <w:sz w:val="30"/>
          <w:szCs w:val="30"/>
        </w:rPr>
        <w:t>)</w:t>
      </w:r>
      <w:r>
        <w:rPr>
          <w:sz w:val="30"/>
          <w:szCs w:val="30"/>
        </w:rPr>
        <w:t xml:space="preserve"> на приобретение доли (пая).</w:t>
      </w:r>
    </w:p>
    <w:p w14:paraId="7AE978BB" w14:textId="77777777" w:rsidR="00BE4023" w:rsidRDefault="00BE4023" w:rsidP="00BE4023">
      <w:pPr>
        <w:autoSpaceDE w:val="0"/>
        <w:autoSpaceDN w:val="0"/>
        <w:adjustRightInd w:val="0"/>
        <w:ind w:firstLine="540"/>
        <w:jc w:val="both"/>
        <w:rPr>
          <w:sz w:val="30"/>
          <w:szCs w:val="30"/>
        </w:rPr>
      </w:pPr>
      <w:r>
        <w:rPr>
          <w:sz w:val="30"/>
          <w:szCs w:val="30"/>
        </w:rPr>
        <w:t>Для целей определения сумм налоговой базы:</w:t>
      </w:r>
    </w:p>
    <w:p w14:paraId="69C990CC" w14:textId="77777777" w:rsidR="00BE4023" w:rsidRDefault="00BE4023" w:rsidP="00BE4023">
      <w:pPr>
        <w:autoSpaceDE w:val="0"/>
        <w:autoSpaceDN w:val="0"/>
        <w:adjustRightInd w:val="0"/>
        <w:ind w:firstLine="540"/>
        <w:jc w:val="both"/>
        <w:rPr>
          <w:sz w:val="30"/>
          <w:szCs w:val="30"/>
        </w:rPr>
      </w:pPr>
      <w:r>
        <w:rPr>
          <w:sz w:val="30"/>
          <w:szCs w:val="30"/>
        </w:rPr>
        <w:t>сумма дохода иностранной организации и сумма ее взноса (вклада) или сумма расходов на приобретение доли в уставном фонде (паев, акций) белорусской организации подлежат пересчету в доллары США по официальному курсу, установленному Национальным банком соответственно на дату начисления доходов и на дату фактического внесения взноса (вклада) либо фактического осуществления (оплаты) расходов на приобретение доли в уставном фонде (паев, акций) организаций;</w:t>
      </w:r>
    </w:p>
    <w:p w14:paraId="74C4CD7B" w14:textId="77777777" w:rsidR="00BE4023" w:rsidRDefault="00BE4023" w:rsidP="00BE4023">
      <w:pPr>
        <w:autoSpaceDE w:val="0"/>
        <w:autoSpaceDN w:val="0"/>
        <w:adjustRightInd w:val="0"/>
        <w:ind w:firstLine="540"/>
        <w:jc w:val="both"/>
        <w:rPr>
          <w:sz w:val="30"/>
          <w:szCs w:val="30"/>
        </w:rPr>
      </w:pPr>
      <w:r>
        <w:rPr>
          <w:sz w:val="30"/>
          <w:szCs w:val="30"/>
        </w:rPr>
        <w:t>сумма налоговой базы, определенная в долларах США, пересчитывается в белорусские рубли по официальному курсу, установленному Национальным банком на дату возникновения обязательств по уплате налога на доходы;</w:t>
      </w:r>
    </w:p>
    <w:p w14:paraId="3D0BCCB0" w14:textId="7690A681" w:rsidR="00BE4023" w:rsidRDefault="00BE4023" w:rsidP="00BE4023">
      <w:pPr>
        <w:autoSpaceDE w:val="0"/>
        <w:autoSpaceDN w:val="0"/>
        <w:adjustRightInd w:val="0"/>
        <w:ind w:firstLine="540"/>
        <w:jc w:val="both"/>
        <w:rPr>
          <w:sz w:val="30"/>
          <w:szCs w:val="30"/>
        </w:rPr>
      </w:pPr>
      <w:r>
        <w:rPr>
          <w:sz w:val="30"/>
          <w:szCs w:val="30"/>
        </w:rPr>
        <w:t xml:space="preserve">1.1.5. по доходам, указанным в </w:t>
      </w:r>
      <w:hyperlink w:anchor="Par39" w:history="1">
        <w:r>
          <w:rPr>
            <w:color w:val="0000FF"/>
            <w:sz w:val="30"/>
            <w:szCs w:val="30"/>
          </w:rPr>
          <w:t>подпункте 1.12.9 пункта 1 статьи 189</w:t>
        </w:r>
      </w:hyperlink>
      <w:r>
        <w:rPr>
          <w:sz w:val="30"/>
          <w:szCs w:val="30"/>
        </w:rPr>
        <w:t xml:space="preserve"> настоящего Кодекса, </w:t>
      </w:r>
      <w:r w:rsidR="00431C1A">
        <w:rPr>
          <w:sz w:val="30"/>
          <w:szCs w:val="30"/>
        </w:rPr>
        <w:t>–</w:t>
      </w:r>
      <w:r>
        <w:rPr>
          <w:sz w:val="30"/>
          <w:szCs w:val="30"/>
        </w:rPr>
        <w:t xml:space="preserve"> в сумме:</w:t>
      </w:r>
    </w:p>
    <w:p w14:paraId="08B85016" w14:textId="77777777" w:rsidR="00BE4023" w:rsidRDefault="00BE4023" w:rsidP="00BE4023">
      <w:pPr>
        <w:autoSpaceDE w:val="0"/>
        <w:autoSpaceDN w:val="0"/>
        <w:adjustRightInd w:val="0"/>
        <w:ind w:firstLine="540"/>
        <w:jc w:val="both"/>
        <w:rPr>
          <w:sz w:val="30"/>
          <w:szCs w:val="30"/>
        </w:rPr>
      </w:pPr>
      <w:r>
        <w:rPr>
          <w:sz w:val="30"/>
          <w:szCs w:val="30"/>
        </w:rPr>
        <w:t xml:space="preserve">комиссионного (брокерского) вознаграждения за услуги белорусского страховщика или </w:t>
      </w:r>
      <w:proofErr w:type="spellStart"/>
      <w:r>
        <w:rPr>
          <w:sz w:val="30"/>
          <w:szCs w:val="30"/>
        </w:rPr>
        <w:t>состраховщика</w:t>
      </w:r>
      <w:proofErr w:type="spellEnd"/>
      <w:r>
        <w:rPr>
          <w:sz w:val="30"/>
          <w:szCs w:val="30"/>
        </w:rPr>
        <w:t>;</w:t>
      </w:r>
    </w:p>
    <w:p w14:paraId="21E50ECC" w14:textId="77777777" w:rsidR="00BE4023" w:rsidRDefault="00BE4023" w:rsidP="00BE4023">
      <w:pPr>
        <w:autoSpaceDE w:val="0"/>
        <w:autoSpaceDN w:val="0"/>
        <w:adjustRightInd w:val="0"/>
        <w:ind w:firstLine="540"/>
        <w:jc w:val="both"/>
        <w:rPr>
          <w:sz w:val="30"/>
          <w:szCs w:val="30"/>
        </w:rPr>
      </w:pPr>
      <w:r>
        <w:rPr>
          <w:sz w:val="30"/>
          <w:szCs w:val="30"/>
        </w:rPr>
        <w:t xml:space="preserve">уплаченного страхового возмещения или страхового обеспечения по договору </w:t>
      </w:r>
      <w:proofErr w:type="spellStart"/>
      <w:r>
        <w:rPr>
          <w:sz w:val="30"/>
          <w:szCs w:val="30"/>
        </w:rPr>
        <w:t>сострахования</w:t>
      </w:r>
      <w:proofErr w:type="spellEnd"/>
      <w:r>
        <w:rPr>
          <w:sz w:val="30"/>
          <w:szCs w:val="30"/>
        </w:rPr>
        <w:t xml:space="preserve"> при наступлении страхового случая;</w:t>
      </w:r>
    </w:p>
    <w:p w14:paraId="6B75616D" w14:textId="77777777" w:rsidR="00BE4023" w:rsidRDefault="00BE4023" w:rsidP="00BE4023">
      <w:pPr>
        <w:autoSpaceDE w:val="0"/>
        <w:autoSpaceDN w:val="0"/>
        <w:adjustRightInd w:val="0"/>
        <w:ind w:firstLine="540"/>
        <w:jc w:val="both"/>
        <w:rPr>
          <w:sz w:val="30"/>
          <w:szCs w:val="30"/>
        </w:rPr>
      </w:pPr>
      <w:r>
        <w:rPr>
          <w:sz w:val="30"/>
          <w:szCs w:val="30"/>
        </w:rPr>
        <w:t>уплаченного возмещения доли убытков по договору перестрахования при наступлении страхового случая;</w:t>
      </w:r>
    </w:p>
    <w:p w14:paraId="11279114" w14:textId="77777777" w:rsidR="00BE4023" w:rsidRDefault="00BE4023" w:rsidP="00BE4023">
      <w:pPr>
        <w:autoSpaceDE w:val="0"/>
        <w:autoSpaceDN w:val="0"/>
        <w:adjustRightInd w:val="0"/>
        <w:ind w:firstLine="540"/>
        <w:jc w:val="both"/>
        <w:rPr>
          <w:sz w:val="30"/>
          <w:szCs w:val="30"/>
        </w:rPr>
      </w:pPr>
      <w:r>
        <w:rPr>
          <w:sz w:val="30"/>
          <w:szCs w:val="30"/>
        </w:rPr>
        <w:t>выплачиваемой страховой организацией Республики Беларусь иностранной организации, осуществляющей урегулирование убытков по страховому случаю, производимое за пределами Республики Беларусь, в качестве возмещения понесенных иностранной организацией затрат, связанных с оформлением документов по страховому случаю и определением размера вреда;</w:t>
      </w:r>
    </w:p>
    <w:p w14:paraId="35F5771F" w14:textId="65096671" w:rsidR="00BE4023" w:rsidRDefault="00BE4023" w:rsidP="00BE4023">
      <w:pPr>
        <w:autoSpaceDE w:val="0"/>
        <w:autoSpaceDN w:val="0"/>
        <w:adjustRightInd w:val="0"/>
        <w:ind w:firstLine="540"/>
        <w:jc w:val="both"/>
        <w:rPr>
          <w:sz w:val="30"/>
          <w:szCs w:val="30"/>
        </w:rPr>
      </w:pPr>
      <w:r>
        <w:rPr>
          <w:sz w:val="30"/>
          <w:szCs w:val="30"/>
        </w:rPr>
        <w:t xml:space="preserve">1.1.6. по доходам, указанным в </w:t>
      </w:r>
      <w:hyperlink w:anchor="Par43" w:history="1">
        <w:r>
          <w:rPr>
            <w:color w:val="0000FF"/>
            <w:sz w:val="30"/>
            <w:szCs w:val="30"/>
          </w:rPr>
          <w:t>подпункте 1.13 пункта 1 статьи 189</w:t>
        </w:r>
      </w:hyperlink>
      <w:r>
        <w:rPr>
          <w:sz w:val="30"/>
          <w:szCs w:val="30"/>
        </w:rPr>
        <w:t xml:space="preserve"> настоящего Кодекса, </w:t>
      </w:r>
      <w:r w:rsidR="00431C1A">
        <w:rPr>
          <w:sz w:val="30"/>
          <w:szCs w:val="30"/>
        </w:rPr>
        <w:t>–</w:t>
      </w:r>
      <w:r>
        <w:rPr>
          <w:sz w:val="30"/>
          <w:szCs w:val="30"/>
        </w:rPr>
        <w:t xml:space="preserve"> в сумме вознаграждения доверительному управляющему, если выплата такого вознаграждения предусмотрена договором доверительного управления, а также в сумме налога на добавленную стоимость (за исключением его сумм, приходящихся на указанные в </w:t>
      </w:r>
      <w:hyperlink w:anchor="Par24" w:history="1">
        <w:r>
          <w:rPr>
            <w:color w:val="0000FF"/>
            <w:sz w:val="30"/>
            <w:szCs w:val="30"/>
          </w:rPr>
          <w:t>подпункте 1.11 пункта 1 статьи 189</w:t>
        </w:r>
      </w:hyperlink>
      <w:r>
        <w:rPr>
          <w:sz w:val="30"/>
          <w:szCs w:val="30"/>
        </w:rPr>
        <w:t xml:space="preserve"> настоящего Кодекса доходы иностранной организации), исчисленного за соответствующий </w:t>
      </w:r>
      <w:r>
        <w:rPr>
          <w:sz w:val="30"/>
          <w:szCs w:val="30"/>
        </w:rPr>
        <w:lastRenderedPageBreak/>
        <w:t>налоговый период налога на доходы доверительным управляющим в связи с доверительным управлением имуществом, полученным в доверительное управление в интересах соответствующей иностранной организации - вверителя (выгодоприобретателя);</w:t>
      </w:r>
    </w:p>
    <w:p w14:paraId="24E7A559" w14:textId="477D308D" w:rsidR="00BE4023" w:rsidRDefault="00BE4023" w:rsidP="00BE4023">
      <w:pPr>
        <w:autoSpaceDE w:val="0"/>
        <w:autoSpaceDN w:val="0"/>
        <w:adjustRightInd w:val="0"/>
        <w:ind w:firstLine="540"/>
        <w:jc w:val="both"/>
        <w:rPr>
          <w:sz w:val="30"/>
          <w:szCs w:val="30"/>
        </w:rPr>
      </w:pPr>
      <w:r>
        <w:rPr>
          <w:sz w:val="30"/>
          <w:szCs w:val="30"/>
        </w:rPr>
        <w:t xml:space="preserve">1.2. по доходам, указанным в </w:t>
      </w:r>
      <w:hyperlink w:anchor="Par17" w:history="1">
        <w:r>
          <w:rPr>
            <w:color w:val="0000FF"/>
            <w:sz w:val="30"/>
            <w:szCs w:val="30"/>
          </w:rPr>
          <w:t>подпункте 1.4 пункта 1 статьи 189</w:t>
        </w:r>
      </w:hyperlink>
      <w:r>
        <w:rPr>
          <w:sz w:val="30"/>
          <w:szCs w:val="30"/>
        </w:rPr>
        <w:t xml:space="preserve"> настоящего Кодекса, </w:t>
      </w:r>
      <w:r w:rsidR="00431C1A">
        <w:rPr>
          <w:sz w:val="30"/>
          <w:szCs w:val="30"/>
        </w:rPr>
        <w:t>–</w:t>
      </w:r>
      <w:r>
        <w:rPr>
          <w:sz w:val="30"/>
          <w:szCs w:val="30"/>
        </w:rPr>
        <w:t xml:space="preserve"> в порядке, установленном </w:t>
      </w:r>
      <w:hyperlink r:id="rId14" w:history="1">
        <w:r>
          <w:rPr>
            <w:color w:val="0000FF"/>
            <w:sz w:val="30"/>
            <w:szCs w:val="30"/>
          </w:rPr>
          <w:t>пунктом 6 статьи 182</w:t>
        </w:r>
      </w:hyperlink>
      <w:r>
        <w:rPr>
          <w:sz w:val="30"/>
          <w:szCs w:val="30"/>
        </w:rPr>
        <w:t xml:space="preserve"> настоящего Кодекса;</w:t>
      </w:r>
    </w:p>
    <w:p w14:paraId="65BF0CF0" w14:textId="164ABD34" w:rsidR="00BE4023" w:rsidRDefault="00BE4023" w:rsidP="00BE4023">
      <w:pPr>
        <w:autoSpaceDE w:val="0"/>
        <w:autoSpaceDN w:val="0"/>
        <w:adjustRightInd w:val="0"/>
        <w:ind w:firstLine="540"/>
        <w:jc w:val="both"/>
        <w:rPr>
          <w:sz w:val="30"/>
          <w:szCs w:val="30"/>
        </w:rPr>
      </w:pPr>
      <w:r>
        <w:rPr>
          <w:sz w:val="30"/>
          <w:szCs w:val="30"/>
        </w:rPr>
        <w:t xml:space="preserve">1.3. как общая сумма доходов </w:t>
      </w:r>
      <w:r w:rsidR="00431C1A">
        <w:rPr>
          <w:sz w:val="30"/>
          <w:szCs w:val="30"/>
        </w:rPr>
        <w:t>–</w:t>
      </w:r>
      <w:r>
        <w:rPr>
          <w:sz w:val="30"/>
          <w:szCs w:val="30"/>
        </w:rPr>
        <w:t xml:space="preserve"> по другим доходам, указанным в </w:t>
      </w:r>
      <w:hyperlink w:anchor="Par6" w:history="1">
        <w:r>
          <w:rPr>
            <w:color w:val="0000FF"/>
            <w:sz w:val="30"/>
            <w:szCs w:val="30"/>
          </w:rPr>
          <w:t>пункте 1 статьи 189</w:t>
        </w:r>
      </w:hyperlink>
      <w:r>
        <w:rPr>
          <w:sz w:val="30"/>
          <w:szCs w:val="30"/>
        </w:rPr>
        <w:t xml:space="preserve"> настоящего Кодекса.</w:t>
      </w:r>
    </w:p>
    <w:p w14:paraId="6D604992" w14:textId="77777777" w:rsidR="00BE4023" w:rsidRDefault="00BE4023" w:rsidP="00BE4023">
      <w:pPr>
        <w:autoSpaceDE w:val="0"/>
        <w:autoSpaceDN w:val="0"/>
        <w:adjustRightInd w:val="0"/>
        <w:ind w:firstLine="540"/>
        <w:jc w:val="both"/>
        <w:rPr>
          <w:sz w:val="30"/>
          <w:szCs w:val="30"/>
        </w:rPr>
      </w:pPr>
      <w:r>
        <w:rPr>
          <w:sz w:val="30"/>
          <w:szCs w:val="30"/>
        </w:rPr>
        <w:t>2. Затраты иностранной организации учитываются при исчислении налога на доходы, если к дате начисления (выплаты) доходов в распоряжении налогового агента, удерживающего налог на доходы с таких доходов в соответствии с настоящей главой, имеются представленные этой иностранной организацией документально подтвержденные данные о таких затратах.</w:t>
      </w:r>
    </w:p>
    <w:p w14:paraId="21F365F2" w14:textId="77777777" w:rsidR="00BE4023" w:rsidRDefault="00BE4023" w:rsidP="00BE4023">
      <w:pPr>
        <w:autoSpaceDE w:val="0"/>
        <w:autoSpaceDN w:val="0"/>
        <w:adjustRightInd w:val="0"/>
        <w:rPr>
          <w:sz w:val="30"/>
          <w:szCs w:val="30"/>
        </w:rPr>
      </w:pPr>
    </w:p>
    <w:p w14:paraId="119AAACA" w14:textId="77777777" w:rsidR="00BE4023" w:rsidRDefault="00BE4023" w:rsidP="00BE4023">
      <w:pPr>
        <w:autoSpaceDE w:val="0"/>
        <w:autoSpaceDN w:val="0"/>
        <w:adjustRightInd w:val="0"/>
        <w:ind w:firstLine="540"/>
        <w:jc w:val="both"/>
        <w:outlineLvl w:val="0"/>
        <w:rPr>
          <w:sz w:val="30"/>
          <w:szCs w:val="30"/>
        </w:rPr>
      </w:pPr>
      <w:r>
        <w:rPr>
          <w:b/>
          <w:bCs/>
          <w:sz w:val="30"/>
          <w:szCs w:val="30"/>
        </w:rPr>
        <w:t>Статья 191. Определение даты возникновения обязательств по уплате налога на доходы</w:t>
      </w:r>
    </w:p>
    <w:p w14:paraId="7596D1DC" w14:textId="77777777" w:rsidR="00BE4023" w:rsidRDefault="00BE4023" w:rsidP="00BE4023">
      <w:pPr>
        <w:autoSpaceDE w:val="0"/>
        <w:autoSpaceDN w:val="0"/>
        <w:adjustRightInd w:val="0"/>
        <w:rPr>
          <w:sz w:val="30"/>
          <w:szCs w:val="30"/>
        </w:rPr>
      </w:pPr>
    </w:p>
    <w:p w14:paraId="35FDD3E4" w14:textId="77777777" w:rsidR="00BE4023" w:rsidRDefault="00BE4023" w:rsidP="00BE4023">
      <w:pPr>
        <w:autoSpaceDE w:val="0"/>
        <w:autoSpaceDN w:val="0"/>
        <w:adjustRightInd w:val="0"/>
        <w:ind w:firstLine="540"/>
        <w:jc w:val="both"/>
        <w:rPr>
          <w:sz w:val="30"/>
          <w:szCs w:val="30"/>
        </w:rPr>
      </w:pPr>
      <w:r>
        <w:rPr>
          <w:sz w:val="30"/>
          <w:szCs w:val="30"/>
        </w:rPr>
        <w:t>1. В целях настоящей главы дата возникновения обязательств по уплате налога на доходы определяется как приходящийся на налоговый период день начисления иностранной организации дохода (платежа).</w:t>
      </w:r>
    </w:p>
    <w:p w14:paraId="65B6AC1D" w14:textId="77777777" w:rsidR="00BE4023" w:rsidRDefault="00BE4023" w:rsidP="00BE4023">
      <w:pPr>
        <w:autoSpaceDE w:val="0"/>
        <w:autoSpaceDN w:val="0"/>
        <w:adjustRightInd w:val="0"/>
        <w:ind w:firstLine="540"/>
        <w:jc w:val="both"/>
        <w:rPr>
          <w:sz w:val="30"/>
          <w:szCs w:val="30"/>
        </w:rPr>
      </w:pPr>
      <w:r>
        <w:rPr>
          <w:sz w:val="30"/>
          <w:szCs w:val="30"/>
        </w:rPr>
        <w:t>2. Днем начисления дохода (платежа) иностранной организации, если иное не предусмотрено настоящей статьей, признается наиболее ранняя из следующих дат:</w:t>
      </w:r>
    </w:p>
    <w:p w14:paraId="2BF5D005" w14:textId="77777777" w:rsidR="00BE4023" w:rsidRDefault="00BE4023" w:rsidP="00BE4023">
      <w:pPr>
        <w:autoSpaceDE w:val="0"/>
        <w:autoSpaceDN w:val="0"/>
        <w:adjustRightInd w:val="0"/>
        <w:ind w:firstLine="540"/>
        <w:jc w:val="both"/>
        <w:rPr>
          <w:sz w:val="30"/>
          <w:szCs w:val="30"/>
        </w:rPr>
      </w:pPr>
      <w:r>
        <w:rPr>
          <w:sz w:val="30"/>
          <w:szCs w:val="30"/>
        </w:rPr>
        <w:t>2.1. дата отражения в бухгалтерском учете (но не позднее даты, когда такое отражение должно быть произведено в соответствии с законодательством) факта выполнения иностранной организацией работ, оказания услуг, приобретения у иностранной организации недвижимого имущества, приобретения предприятия как имущественного комплекса (его части), принадлежащего иностранной организации, приобретения, перехода доли (пая, акций), принадлежащей иностранной организации как участнику организации, либо ее части, признания неустойки (штрафа, пени) и других видов санкций за нарушение условий договоров;</w:t>
      </w:r>
    </w:p>
    <w:p w14:paraId="103A107C" w14:textId="77777777" w:rsidR="00BE4023" w:rsidRDefault="00BE4023" w:rsidP="00BE4023">
      <w:pPr>
        <w:autoSpaceDE w:val="0"/>
        <w:autoSpaceDN w:val="0"/>
        <w:adjustRightInd w:val="0"/>
        <w:ind w:firstLine="540"/>
        <w:jc w:val="both"/>
        <w:rPr>
          <w:sz w:val="30"/>
          <w:szCs w:val="30"/>
        </w:rPr>
      </w:pPr>
      <w:r>
        <w:rPr>
          <w:sz w:val="30"/>
          <w:szCs w:val="30"/>
        </w:rPr>
        <w:t xml:space="preserve">2.2. дата отражения в бухгалтерском учете (но не позднее даты, когда такое отражение должно быть произведено в соответствии с законодательством) обязательств перед иностранной организацией по выплате доходов в виде дивидендов, доходов от долговых обязательств (за исключением доходов от долговых обязательств по предоставленным кредитам, займам, а также от долговых обязательств по ценным бумагам, условиями эмиссии которых предусмотрено получение доходов в виде </w:t>
      </w:r>
      <w:r>
        <w:rPr>
          <w:sz w:val="30"/>
          <w:szCs w:val="30"/>
        </w:rPr>
        <w:lastRenderedPageBreak/>
        <w:t>процентов (дисконта)), роялти, операций по реализации (погашению) ценных бумаг (кроме акций), реализации товаров на условиях договоров поручения, комиссии и иных аналогичных гражданско-правовых договоров;</w:t>
      </w:r>
    </w:p>
    <w:p w14:paraId="1E970F29" w14:textId="77777777" w:rsidR="00BE4023" w:rsidRDefault="00BE4023" w:rsidP="00BE4023">
      <w:pPr>
        <w:autoSpaceDE w:val="0"/>
        <w:autoSpaceDN w:val="0"/>
        <w:adjustRightInd w:val="0"/>
        <w:ind w:firstLine="540"/>
        <w:jc w:val="both"/>
        <w:rPr>
          <w:sz w:val="30"/>
          <w:szCs w:val="30"/>
        </w:rPr>
      </w:pPr>
      <w:r>
        <w:rPr>
          <w:sz w:val="30"/>
          <w:szCs w:val="30"/>
        </w:rPr>
        <w:t>2.3. дата отражения в бухгалтерском учете (но не позднее даты, когда такое отражение должно быть произведено в соответствии с законодательством) факта выплаты налоговым агентом дохода иностранной организации (факта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w:t>
      </w:r>
    </w:p>
    <w:p w14:paraId="242D4E85" w14:textId="77777777" w:rsidR="00BE4023" w:rsidRDefault="00BE4023" w:rsidP="00BE4023">
      <w:pPr>
        <w:autoSpaceDE w:val="0"/>
        <w:autoSpaceDN w:val="0"/>
        <w:adjustRightInd w:val="0"/>
        <w:ind w:firstLine="540"/>
        <w:jc w:val="both"/>
        <w:rPr>
          <w:sz w:val="30"/>
          <w:szCs w:val="30"/>
        </w:rPr>
      </w:pPr>
      <w:bookmarkStart w:id="15" w:name="Par106"/>
      <w:bookmarkEnd w:id="15"/>
      <w:r>
        <w:rPr>
          <w:sz w:val="30"/>
          <w:szCs w:val="30"/>
        </w:rPr>
        <w:t>3. Днем начисления дохода (платежа) иностранной организации от долговых обязательств по кредитам, займам, а также от долговых обязательств по ценным бумагам, условиями эмиссии которых предусмотрено получение доходов в виде процентов (дисконта), признается по выбору налогового агента одна из следующих дат:</w:t>
      </w:r>
    </w:p>
    <w:p w14:paraId="792A07C0" w14:textId="77777777" w:rsidR="00BE4023" w:rsidRDefault="00BE4023" w:rsidP="00BE4023">
      <w:pPr>
        <w:autoSpaceDE w:val="0"/>
        <w:autoSpaceDN w:val="0"/>
        <w:adjustRightInd w:val="0"/>
        <w:ind w:firstLine="540"/>
        <w:jc w:val="both"/>
        <w:rPr>
          <w:sz w:val="30"/>
          <w:szCs w:val="30"/>
        </w:rPr>
      </w:pPr>
      <w:r>
        <w:rPr>
          <w:sz w:val="30"/>
          <w:szCs w:val="30"/>
        </w:rPr>
        <w:t>3.1. дата отражения в бухгалтерском учете (но не позднее даты, когда такое отражение должно быть произведено в соответствии с законодательством) обязательств перед иностранной организацией по выплате такого дохода;</w:t>
      </w:r>
    </w:p>
    <w:p w14:paraId="5C783CDF" w14:textId="77777777" w:rsidR="00BE4023" w:rsidRDefault="00BE4023" w:rsidP="00BE4023">
      <w:pPr>
        <w:autoSpaceDE w:val="0"/>
        <w:autoSpaceDN w:val="0"/>
        <w:adjustRightInd w:val="0"/>
        <w:ind w:firstLine="540"/>
        <w:jc w:val="both"/>
        <w:rPr>
          <w:sz w:val="30"/>
          <w:szCs w:val="30"/>
        </w:rPr>
      </w:pPr>
      <w:r>
        <w:rPr>
          <w:sz w:val="30"/>
          <w:szCs w:val="30"/>
        </w:rPr>
        <w:t>3.2. дата отражения в бухгалтерском учете (но не позднее даты, когда такое отражение должно быть произведено в соответствии с законодательством) факта выплаты налоговым агентом дохода иностранной организации (факта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w:t>
      </w:r>
    </w:p>
    <w:p w14:paraId="0BC4150D" w14:textId="77777777" w:rsidR="00BE4023" w:rsidRDefault="00BE4023" w:rsidP="00BE4023">
      <w:pPr>
        <w:autoSpaceDE w:val="0"/>
        <w:autoSpaceDN w:val="0"/>
        <w:adjustRightInd w:val="0"/>
        <w:ind w:firstLine="540"/>
        <w:jc w:val="both"/>
        <w:rPr>
          <w:sz w:val="30"/>
          <w:szCs w:val="30"/>
        </w:rPr>
      </w:pPr>
      <w:r>
        <w:rPr>
          <w:sz w:val="30"/>
          <w:szCs w:val="30"/>
        </w:rPr>
        <w:t xml:space="preserve">Налоговые агенты, избравшие днем начисления дохода (платежа) иностранной организации от долговых обязательств по кредитам, займам дату отражения в бухгалтерском учете факта выплаты дохода, делают соответствующую отметку в налоговой декларации (расчете) по налогу на доходы, в которой в соответствии с </w:t>
      </w:r>
      <w:hyperlink w:anchor="Par106" w:history="1">
        <w:r>
          <w:rPr>
            <w:color w:val="0000FF"/>
            <w:sz w:val="30"/>
            <w:szCs w:val="30"/>
          </w:rPr>
          <w:t>частью первой</w:t>
        </w:r>
      </w:hyperlink>
      <w:r>
        <w:rPr>
          <w:sz w:val="30"/>
          <w:szCs w:val="30"/>
        </w:rPr>
        <w:t xml:space="preserve"> настоящего пункта отражен этот вид дохода иностранной организации.</w:t>
      </w:r>
    </w:p>
    <w:p w14:paraId="7C68459F" w14:textId="77777777" w:rsidR="00BE4023" w:rsidRDefault="00BE4023" w:rsidP="00BE4023">
      <w:pPr>
        <w:autoSpaceDE w:val="0"/>
        <w:autoSpaceDN w:val="0"/>
        <w:adjustRightInd w:val="0"/>
        <w:ind w:firstLine="540"/>
        <w:jc w:val="both"/>
        <w:rPr>
          <w:sz w:val="30"/>
          <w:szCs w:val="30"/>
        </w:rPr>
      </w:pPr>
      <w:r>
        <w:rPr>
          <w:sz w:val="30"/>
          <w:szCs w:val="30"/>
        </w:rPr>
        <w:t xml:space="preserve">Налоговые агенты, избравшие днем начисления дохода (платежа) иностранной организации от долговых обязательств по ценным бумагам, условиями эмиссии которых предусмотрено получение доходов в виде процентов (дисконта), дату отражения в бухгалтерском учете факта выплаты дохода, делают соответствующую отметку в налоговой декларации (расчете) по налогу на доходы, в которой в соответствии с </w:t>
      </w:r>
      <w:hyperlink w:anchor="Par106" w:history="1">
        <w:r>
          <w:rPr>
            <w:color w:val="0000FF"/>
            <w:sz w:val="30"/>
            <w:szCs w:val="30"/>
          </w:rPr>
          <w:t>частью первой</w:t>
        </w:r>
      </w:hyperlink>
      <w:r>
        <w:rPr>
          <w:sz w:val="30"/>
          <w:szCs w:val="30"/>
        </w:rPr>
        <w:t xml:space="preserve"> настоящего пункта отражен этот вид дохода иностранной организации.</w:t>
      </w:r>
    </w:p>
    <w:p w14:paraId="4743E3EA" w14:textId="77777777" w:rsidR="00BE4023" w:rsidRDefault="00BE4023" w:rsidP="00BE4023">
      <w:pPr>
        <w:autoSpaceDE w:val="0"/>
        <w:autoSpaceDN w:val="0"/>
        <w:adjustRightInd w:val="0"/>
        <w:ind w:firstLine="540"/>
        <w:jc w:val="both"/>
        <w:rPr>
          <w:sz w:val="30"/>
          <w:szCs w:val="30"/>
        </w:rPr>
      </w:pPr>
      <w:r>
        <w:rPr>
          <w:sz w:val="30"/>
          <w:szCs w:val="30"/>
        </w:rPr>
        <w:lastRenderedPageBreak/>
        <w:t>Принятые налоговым агентом решения о выборе дня начисления указанных в настоящем пункте видов доходов иностранной организации оформляются в письменной форме и изменению в течение текущего календарного года не подлежат.</w:t>
      </w:r>
    </w:p>
    <w:p w14:paraId="128B6B4A" w14:textId="77777777" w:rsidR="00BE4023" w:rsidRDefault="00BE4023" w:rsidP="00BE4023">
      <w:pPr>
        <w:autoSpaceDE w:val="0"/>
        <w:autoSpaceDN w:val="0"/>
        <w:adjustRightInd w:val="0"/>
        <w:ind w:firstLine="540"/>
        <w:jc w:val="both"/>
        <w:rPr>
          <w:sz w:val="30"/>
          <w:szCs w:val="30"/>
        </w:rPr>
      </w:pPr>
      <w:r>
        <w:rPr>
          <w:sz w:val="30"/>
          <w:szCs w:val="30"/>
        </w:rPr>
        <w:t>4. Днем начисления дохода (платежа) иностранной организации налоговыми агентами, использующими предоставленное им законодательными актами право не вести бухгалтерский учет, признается дата выплаты дохода иностранной организации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w:t>
      </w:r>
    </w:p>
    <w:p w14:paraId="099FC336" w14:textId="77777777" w:rsidR="00BE4023" w:rsidRDefault="00BE4023" w:rsidP="00BE4023">
      <w:pPr>
        <w:autoSpaceDE w:val="0"/>
        <w:autoSpaceDN w:val="0"/>
        <w:adjustRightInd w:val="0"/>
        <w:ind w:firstLine="540"/>
        <w:jc w:val="both"/>
        <w:rPr>
          <w:sz w:val="30"/>
          <w:szCs w:val="30"/>
        </w:rPr>
      </w:pPr>
      <w:r>
        <w:rPr>
          <w:sz w:val="30"/>
          <w:szCs w:val="30"/>
        </w:rPr>
        <w:t xml:space="preserve">5. Днем начисления дохода (платежа), указанного в </w:t>
      </w:r>
      <w:hyperlink w:anchor="Par51" w:history="1">
        <w:r>
          <w:rPr>
            <w:color w:val="0000FF"/>
            <w:sz w:val="30"/>
            <w:szCs w:val="30"/>
          </w:rPr>
          <w:t>подпункте 3.5 пункта 3 статьи 189</w:t>
        </w:r>
      </w:hyperlink>
      <w:r>
        <w:rPr>
          <w:sz w:val="30"/>
          <w:szCs w:val="30"/>
        </w:rPr>
        <w:t xml:space="preserve"> настоящего Кодекса, иностранной организацией, не имеющей открытого в Республике Беларусь представительства и (или) постоянного представительства, начисляющих и (или) выплачивающих его другой иностранной организации, признается наиболее ранняя из следующих дат:</w:t>
      </w:r>
    </w:p>
    <w:p w14:paraId="5110B37A" w14:textId="77777777" w:rsidR="00BE4023" w:rsidRDefault="00BE4023" w:rsidP="00BE4023">
      <w:pPr>
        <w:autoSpaceDE w:val="0"/>
        <w:autoSpaceDN w:val="0"/>
        <w:adjustRightInd w:val="0"/>
        <w:ind w:firstLine="540"/>
        <w:jc w:val="both"/>
        <w:rPr>
          <w:sz w:val="30"/>
          <w:szCs w:val="30"/>
        </w:rPr>
      </w:pPr>
      <w:r>
        <w:rPr>
          <w:sz w:val="30"/>
          <w:szCs w:val="30"/>
        </w:rPr>
        <w:t>5.1. дата совершения хозяйственной операции, с которой связано получение дохода, признаваемого объектом налогообложения налогом на доходы;</w:t>
      </w:r>
    </w:p>
    <w:p w14:paraId="08C22664" w14:textId="77777777" w:rsidR="00BE4023" w:rsidRDefault="00BE4023" w:rsidP="00BE4023">
      <w:pPr>
        <w:autoSpaceDE w:val="0"/>
        <w:autoSpaceDN w:val="0"/>
        <w:adjustRightInd w:val="0"/>
        <w:ind w:firstLine="540"/>
        <w:jc w:val="both"/>
        <w:rPr>
          <w:sz w:val="30"/>
          <w:szCs w:val="30"/>
        </w:rPr>
      </w:pPr>
      <w:r>
        <w:rPr>
          <w:sz w:val="30"/>
          <w:szCs w:val="30"/>
        </w:rPr>
        <w:t>5.2. дата выплаты дохода иностранной организации (факта осуществления платежа, передачи имущества, имущественных прав, проведения зачета встречных однородных требований в зависимости от установленной сторонами договора формы расчета).</w:t>
      </w:r>
    </w:p>
    <w:p w14:paraId="1B47805B" w14:textId="593535E4" w:rsidR="00BE4023" w:rsidRDefault="00BE4023" w:rsidP="00BE4023">
      <w:pPr>
        <w:autoSpaceDE w:val="0"/>
        <w:autoSpaceDN w:val="0"/>
        <w:adjustRightInd w:val="0"/>
        <w:ind w:firstLine="540"/>
        <w:jc w:val="both"/>
        <w:rPr>
          <w:sz w:val="30"/>
          <w:szCs w:val="30"/>
        </w:rPr>
      </w:pPr>
      <w:r>
        <w:rPr>
          <w:sz w:val="30"/>
          <w:szCs w:val="30"/>
        </w:rPr>
        <w:t xml:space="preserve">6. В случае выплаты, списания со счетов юридических лиц или индивидуальных предпринимателей денежных средств, причитающихся иностранной организации в виде доходов, признаваемых объектом налогообложения налогом на доходы, на основании судебного постановления, днем начисления дохода (платежа) иностранной организации признается дата отражения в бухгалтерском учете фактического исполнения </w:t>
      </w:r>
      <w:r w:rsidR="002F4A6D">
        <w:rPr>
          <w:sz w:val="30"/>
          <w:szCs w:val="30"/>
        </w:rPr>
        <w:t>судебного постановления</w:t>
      </w:r>
      <w:r>
        <w:rPr>
          <w:sz w:val="30"/>
          <w:szCs w:val="30"/>
        </w:rPr>
        <w:t>, если ранее доход (платеж) не был отражен в установленном порядке в бухгалтерском учете.</w:t>
      </w:r>
    </w:p>
    <w:p w14:paraId="2113D51D" w14:textId="54E23056" w:rsidR="00BE4023" w:rsidRDefault="00BE4023" w:rsidP="00BE4023">
      <w:pPr>
        <w:autoSpaceDE w:val="0"/>
        <w:autoSpaceDN w:val="0"/>
        <w:adjustRightInd w:val="0"/>
        <w:ind w:firstLine="540"/>
        <w:jc w:val="both"/>
        <w:rPr>
          <w:sz w:val="30"/>
          <w:szCs w:val="30"/>
        </w:rPr>
      </w:pPr>
      <w:r>
        <w:rPr>
          <w:sz w:val="30"/>
          <w:szCs w:val="30"/>
        </w:rPr>
        <w:t>7. В случае выплаты доходов от предоставления гарантии (по банковской гарантии) днем начисления платежа (дохода) является дата, когда банком</w:t>
      </w:r>
      <w:r w:rsidR="00F366C5">
        <w:rPr>
          <w:sz w:val="30"/>
          <w:szCs w:val="30"/>
        </w:rPr>
        <w:t xml:space="preserve"> Республики Беларусь</w:t>
      </w:r>
      <w:r>
        <w:rPr>
          <w:sz w:val="30"/>
          <w:szCs w:val="30"/>
        </w:rPr>
        <w:t xml:space="preserve"> было получено извещение о необходимости перечислить (уведомление о предстоящем списании со счета) вознаграждение за предоставленную гарантию </w:t>
      </w:r>
      <w:r w:rsidR="00F366C5">
        <w:rPr>
          <w:sz w:val="30"/>
          <w:szCs w:val="30"/>
        </w:rPr>
        <w:t xml:space="preserve">иностранному </w:t>
      </w:r>
      <w:r>
        <w:rPr>
          <w:sz w:val="30"/>
          <w:szCs w:val="30"/>
        </w:rPr>
        <w:t>банку</w:t>
      </w:r>
      <w:r w:rsidR="00F366C5">
        <w:rPr>
          <w:sz w:val="30"/>
          <w:szCs w:val="30"/>
        </w:rPr>
        <w:t xml:space="preserve"> </w:t>
      </w:r>
      <w:r>
        <w:rPr>
          <w:sz w:val="30"/>
          <w:szCs w:val="30"/>
        </w:rPr>
        <w:t>или иностранной небанковской кредитно-финансовой организации, если дата перечисления (списания со счета) денежных средств не является более ранней.</w:t>
      </w:r>
    </w:p>
    <w:p w14:paraId="10E379E7" w14:textId="77777777" w:rsidR="00BE4023" w:rsidRDefault="00BE4023" w:rsidP="00BE4023">
      <w:pPr>
        <w:autoSpaceDE w:val="0"/>
        <w:autoSpaceDN w:val="0"/>
        <w:adjustRightInd w:val="0"/>
        <w:rPr>
          <w:sz w:val="30"/>
          <w:szCs w:val="30"/>
        </w:rPr>
      </w:pPr>
    </w:p>
    <w:p w14:paraId="01C84786" w14:textId="77777777" w:rsidR="00BE4023" w:rsidRDefault="00BE4023" w:rsidP="00BE4023">
      <w:pPr>
        <w:autoSpaceDE w:val="0"/>
        <w:autoSpaceDN w:val="0"/>
        <w:adjustRightInd w:val="0"/>
        <w:ind w:firstLine="540"/>
        <w:jc w:val="both"/>
        <w:outlineLvl w:val="0"/>
        <w:rPr>
          <w:sz w:val="30"/>
          <w:szCs w:val="30"/>
        </w:rPr>
      </w:pPr>
      <w:r>
        <w:rPr>
          <w:b/>
          <w:bCs/>
          <w:sz w:val="30"/>
          <w:szCs w:val="30"/>
        </w:rPr>
        <w:lastRenderedPageBreak/>
        <w:t>Статья 192. Ставки налога на доходы</w:t>
      </w:r>
    </w:p>
    <w:p w14:paraId="7B6C806C" w14:textId="77777777" w:rsidR="00BE4023" w:rsidRDefault="00BE4023" w:rsidP="00BE4023">
      <w:pPr>
        <w:autoSpaceDE w:val="0"/>
        <w:autoSpaceDN w:val="0"/>
        <w:adjustRightInd w:val="0"/>
        <w:rPr>
          <w:sz w:val="30"/>
          <w:szCs w:val="30"/>
        </w:rPr>
      </w:pPr>
    </w:p>
    <w:p w14:paraId="0C87978A" w14:textId="77777777" w:rsidR="00BE4023" w:rsidRDefault="00BE4023" w:rsidP="00BE4023">
      <w:pPr>
        <w:autoSpaceDE w:val="0"/>
        <w:autoSpaceDN w:val="0"/>
        <w:adjustRightInd w:val="0"/>
        <w:ind w:firstLine="540"/>
        <w:jc w:val="both"/>
        <w:rPr>
          <w:sz w:val="30"/>
          <w:szCs w:val="30"/>
        </w:rPr>
      </w:pPr>
      <w:r>
        <w:rPr>
          <w:sz w:val="30"/>
          <w:szCs w:val="30"/>
        </w:rPr>
        <w:t>1. Ставки налога на доходы устанавливаются в следующих размерах:</w:t>
      </w:r>
    </w:p>
    <w:p w14:paraId="48CD4DB1" w14:textId="77777777" w:rsidR="00BE4023" w:rsidRDefault="00BE4023" w:rsidP="00BE4023">
      <w:pPr>
        <w:autoSpaceDE w:val="0"/>
        <w:autoSpaceDN w:val="0"/>
        <w:adjustRightInd w:val="0"/>
        <w:ind w:firstLine="540"/>
        <w:jc w:val="both"/>
        <w:rPr>
          <w:sz w:val="30"/>
          <w:szCs w:val="30"/>
        </w:rPr>
      </w:pPr>
      <w:r>
        <w:rPr>
          <w:sz w:val="30"/>
          <w:szCs w:val="30"/>
        </w:rPr>
        <w:t>1.1. ноль (0) процентов по доходам:</w:t>
      </w:r>
    </w:p>
    <w:p w14:paraId="072A60DC" w14:textId="77777777" w:rsidR="00BE4023" w:rsidRDefault="00BE4023" w:rsidP="00BE4023">
      <w:pPr>
        <w:autoSpaceDE w:val="0"/>
        <w:autoSpaceDN w:val="0"/>
        <w:adjustRightInd w:val="0"/>
        <w:ind w:firstLine="540"/>
        <w:jc w:val="both"/>
        <w:rPr>
          <w:sz w:val="30"/>
          <w:szCs w:val="30"/>
        </w:rPr>
      </w:pPr>
      <w:bookmarkStart w:id="16" w:name="Par123"/>
      <w:bookmarkEnd w:id="16"/>
      <w:r>
        <w:rPr>
          <w:sz w:val="30"/>
          <w:szCs w:val="30"/>
        </w:rPr>
        <w:t xml:space="preserve">от долговых обязательств по предоставленным кредитам, займам Республике Беларусь или Правительству Республики Беларусь, а также резидентам Республики Беларусь под государственные гарантии в </w:t>
      </w:r>
      <w:hyperlink r:id="rId15" w:history="1">
        <w:r>
          <w:rPr>
            <w:color w:val="0000FF"/>
            <w:sz w:val="30"/>
            <w:szCs w:val="30"/>
          </w:rPr>
          <w:t>порядке</w:t>
        </w:r>
      </w:hyperlink>
      <w:r>
        <w:rPr>
          <w:sz w:val="30"/>
          <w:szCs w:val="30"/>
        </w:rPr>
        <w:t>, установленном Президентом Республики Беларусь;</w:t>
      </w:r>
    </w:p>
    <w:p w14:paraId="7FD29E6D" w14:textId="77777777" w:rsidR="00BE4023" w:rsidRDefault="00BE4023" w:rsidP="00BE4023">
      <w:pPr>
        <w:autoSpaceDE w:val="0"/>
        <w:autoSpaceDN w:val="0"/>
        <w:adjustRightInd w:val="0"/>
        <w:ind w:firstLine="540"/>
        <w:jc w:val="both"/>
        <w:rPr>
          <w:sz w:val="30"/>
          <w:szCs w:val="30"/>
        </w:rPr>
      </w:pPr>
      <w:bookmarkStart w:id="17" w:name="Par124"/>
      <w:bookmarkEnd w:id="17"/>
      <w:r>
        <w:rPr>
          <w:sz w:val="30"/>
          <w:szCs w:val="30"/>
        </w:rPr>
        <w:t>от долговых обязательств по кредитам, займам, предоставленным белорусским организациям за счет денежных средств, полученных от размещения облигаций, эмитируемых иностранными организациями в целях направления таких средств белорусским организациям в виде кредитов, займов;</w:t>
      </w:r>
    </w:p>
    <w:p w14:paraId="4E14B8E1" w14:textId="77777777" w:rsidR="00BE4023" w:rsidRDefault="00BE4023" w:rsidP="00BE4023">
      <w:pPr>
        <w:autoSpaceDE w:val="0"/>
        <w:autoSpaceDN w:val="0"/>
        <w:adjustRightInd w:val="0"/>
        <w:ind w:firstLine="540"/>
        <w:jc w:val="both"/>
        <w:rPr>
          <w:sz w:val="30"/>
          <w:szCs w:val="30"/>
        </w:rPr>
      </w:pPr>
      <w:bookmarkStart w:id="18" w:name="Par125"/>
      <w:bookmarkEnd w:id="18"/>
      <w:r>
        <w:rPr>
          <w:sz w:val="30"/>
          <w:szCs w:val="30"/>
        </w:rPr>
        <w:t xml:space="preserve">от долговых обязательств по облигациям белорусских организаций, эмитированным с 1 апреля 2008 года по 1 января 2015 года и с 1 июля 2015 года, а также от их отчуждения и (или) их погашения, если иное не установлено </w:t>
      </w:r>
      <w:hyperlink w:anchor="Par126" w:history="1">
        <w:r>
          <w:rPr>
            <w:color w:val="0000FF"/>
            <w:sz w:val="30"/>
            <w:szCs w:val="30"/>
          </w:rPr>
          <w:t>абзацем пятым</w:t>
        </w:r>
      </w:hyperlink>
      <w:r>
        <w:rPr>
          <w:sz w:val="30"/>
          <w:szCs w:val="30"/>
        </w:rPr>
        <w:t xml:space="preserve"> настоящего подпункта;</w:t>
      </w:r>
    </w:p>
    <w:p w14:paraId="0C055E31" w14:textId="77777777" w:rsidR="00BE4023" w:rsidRDefault="00BE4023" w:rsidP="00BE4023">
      <w:pPr>
        <w:autoSpaceDE w:val="0"/>
        <w:autoSpaceDN w:val="0"/>
        <w:adjustRightInd w:val="0"/>
        <w:ind w:firstLine="540"/>
        <w:jc w:val="both"/>
        <w:rPr>
          <w:sz w:val="30"/>
          <w:szCs w:val="30"/>
        </w:rPr>
      </w:pPr>
      <w:bookmarkStart w:id="19" w:name="Par126"/>
      <w:bookmarkEnd w:id="19"/>
      <w:r>
        <w:rPr>
          <w:sz w:val="30"/>
          <w:szCs w:val="30"/>
        </w:rPr>
        <w:t>от долговых обязательств по размещенным за пределами Республики Беларусь облигациям открытого акционерного общества "Банк развития Республики Беларусь", а также от их отчуждения и (или) их погашения;</w:t>
      </w:r>
    </w:p>
    <w:p w14:paraId="44FB3818" w14:textId="77777777" w:rsidR="00BE4023" w:rsidRDefault="00BE4023" w:rsidP="00BE4023">
      <w:pPr>
        <w:autoSpaceDE w:val="0"/>
        <w:autoSpaceDN w:val="0"/>
        <w:adjustRightInd w:val="0"/>
        <w:ind w:firstLine="540"/>
        <w:jc w:val="both"/>
        <w:rPr>
          <w:sz w:val="30"/>
          <w:szCs w:val="30"/>
        </w:rPr>
      </w:pPr>
      <w:bookmarkStart w:id="20" w:name="Par127"/>
      <w:bookmarkEnd w:id="20"/>
      <w:r>
        <w:rPr>
          <w:sz w:val="30"/>
          <w:szCs w:val="30"/>
        </w:rPr>
        <w:t>от долговых обязательств по государственным ценным бумагам Республики Беларусь, ценным бумагам Национального банка, облигациям местных исполнительных и распорядительных органов, а также от их отчуждения и (или) их погашения;</w:t>
      </w:r>
    </w:p>
    <w:p w14:paraId="74A3D6B1" w14:textId="6181E101" w:rsidR="00BE4023" w:rsidRDefault="00BE4023" w:rsidP="00BE4023">
      <w:pPr>
        <w:autoSpaceDE w:val="0"/>
        <w:autoSpaceDN w:val="0"/>
        <w:adjustRightInd w:val="0"/>
        <w:ind w:firstLine="540"/>
        <w:jc w:val="both"/>
        <w:rPr>
          <w:sz w:val="30"/>
          <w:szCs w:val="30"/>
        </w:rPr>
      </w:pPr>
      <w:r>
        <w:rPr>
          <w:sz w:val="30"/>
          <w:szCs w:val="30"/>
        </w:rPr>
        <w:t xml:space="preserve">в виде компенсаций (возмещения издержек), комиссий, выплата которых иностранным </w:t>
      </w:r>
      <w:r w:rsidR="00D91AD3">
        <w:rPr>
          <w:sz w:val="30"/>
          <w:szCs w:val="30"/>
        </w:rPr>
        <w:t>организациям</w:t>
      </w:r>
      <w:r>
        <w:rPr>
          <w:sz w:val="30"/>
          <w:szCs w:val="30"/>
        </w:rPr>
        <w:t xml:space="preserve"> предусмотрена договорами по предоставлению кредитов, займов, указанных в </w:t>
      </w:r>
      <w:hyperlink w:anchor="Par123" w:history="1">
        <w:r>
          <w:rPr>
            <w:color w:val="0000FF"/>
            <w:sz w:val="30"/>
            <w:szCs w:val="30"/>
          </w:rPr>
          <w:t>абзацах втором</w:t>
        </w:r>
      </w:hyperlink>
      <w:r>
        <w:rPr>
          <w:sz w:val="30"/>
          <w:szCs w:val="30"/>
        </w:rPr>
        <w:t xml:space="preserve"> и </w:t>
      </w:r>
      <w:hyperlink w:anchor="Par124" w:history="1">
        <w:r>
          <w:rPr>
            <w:color w:val="0000FF"/>
            <w:sz w:val="30"/>
            <w:szCs w:val="30"/>
          </w:rPr>
          <w:t>третьем</w:t>
        </w:r>
      </w:hyperlink>
      <w:r>
        <w:rPr>
          <w:sz w:val="30"/>
          <w:szCs w:val="30"/>
        </w:rPr>
        <w:t xml:space="preserve"> настоящего подпункта;</w:t>
      </w:r>
    </w:p>
    <w:p w14:paraId="4C704CAB" w14:textId="77777777" w:rsidR="00BE4023" w:rsidRDefault="00BE4023" w:rsidP="00BE4023">
      <w:pPr>
        <w:autoSpaceDE w:val="0"/>
        <w:autoSpaceDN w:val="0"/>
        <w:adjustRightInd w:val="0"/>
        <w:ind w:firstLine="540"/>
        <w:jc w:val="both"/>
        <w:rPr>
          <w:sz w:val="30"/>
          <w:szCs w:val="30"/>
        </w:rPr>
      </w:pPr>
      <w:r>
        <w:rPr>
          <w:sz w:val="30"/>
          <w:szCs w:val="30"/>
        </w:rPr>
        <w:t>от выполнения работ (оказания услуг), связанных с:</w:t>
      </w:r>
    </w:p>
    <w:p w14:paraId="0B3A2C71" w14:textId="77777777" w:rsidR="00BE4023" w:rsidRDefault="00BE4023" w:rsidP="00BE4023">
      <w:pPr>
        <w:autoSpaceDE w:val="0"/>
        <w:autoSpaceDN w:val="0"/>
        <w:adjustRightInd w:val="0"/>
        <w:ind w:firstLine="540"/>
        <w:jc w:val="both"/>
        <w:rPr>
          <w:sz w:val="30"/>
          <w:szCs w:val="30"/>
        </w:rPr>
      </w:pPr>
      <w:r>
        <w:rPr>
          <w:sz w:val="30"/>
          <w:szCs w:val="30"/>
        </w:rPr>
        <w:t>эмиссией, размещением, обращением, погашением государственных долгосрочных облигаций Республики Беларусь, являющихся государственными долговыми обязательствами, формирующими внешний государственный долг, облигаций местных исполнительных и распорядительных органов и облигаций белорусских организаций, открытого акционерного общества "Банк развития Республики Беларусь", учетом прав на такие облигации;</w:t>
      </w:r>
    </w:p>
    <w:p w14:paraId="51C7A93E" w14:textId="77777777" w:rsidR="00BE4023" w:rsidRDefault="00BE4023" w:rsidP="00BE4023">
      <w:pPr>
        <w:autoSpaceDE w:val="0"/>
        <w:autoSpaceDN w:val="0"/>
        <w:adjustRightInd w:val="0"/>
        <w:ind w:firstLine="540"/>
        <w:jc w:val="both"/>
        <w:rPr>
          <w:sz w:val="30"/>
          <w:szCs w:val="30"/>
        </w:rPr>
      </w:pPr>
      <w:r>
        <w:rPr>
          <w:sz w:val="30"/>
          <w:szCs w:val="30"/>
        </w:rPr>
        <w:t>представлением интересов Республики Беларусь в рамках досудебного урегулирования споров, в международных арбитражах и иностранных судебных органах по спорам между иностранными организациями (иностранными гражданами) и Республикой Беларусь;</w:t>
      </w:r>
    </w:p>
    <w:p w14:paraId="73B48038" w14:textId="77777777" w:rsidR="00BE4023" w:rsidRDefault="00BE4023" w:rsidP="00BE4023">
      <w:pPr>
        <w:autoSpaceDE w:val="0"/>
        <w:autoSpaceDN w:val="0"/>
        <w:adjustRightInd w:val="0"/>
        <w:ind w:firstLine="540"/>
        <w:jc w:val="both"/>
        <w:rPr>
          <w:sz w:val="30"/>
          <w:szCs w:val="30"/>
        </w:rPr>
      </w:pPr>
      <w:bookmarkStart w:id="21" w:name="Par132"/>
      <w:bookmarkEnd w:id="21"/>
      <w:r>
        <w:rPr>
          <w:sz w:val="30"/>
          <w:szCs w:val="30"/>
        </w:rPr>
        <w:lastRenderedPageBreak/>
        <w:t>от сдачи морских судов в аренду субъектам торгового мореплавания Республики Беларусь для осуществления ими деятельности по эксплуатации таких морских судов;</w:t>
      </w:r>
    </w:p>
    <w:p w14:paraId="6EA7D63B" w14:textId="77777777" w:rsidR="00BE4023" w:rsidRDefault="00BE4023" w:rsidP="00BE4023">
      <w:pPr>
        <w:autoSpaceDE w:val="0"/>
        <w:autoSpaceDN w:val="0"/>
        <w:adjustRightInd w:val="0"/>
        <w:ind w:firstLine="540"/>
        <w:jc w:val="both"/>
        <w:rPr>
          <w:sz w:val="30"/>
          <w:szCs w:val="30"/>
        </w:rPr>
      </w:pPr>
      <w:r>
        <w:rPr>
          <w:sz w:val="30"/>
          <w:szCs w:val="30"/>
        </w:rPr>
        <w:t>от оказания субъектам торгового мореплавания Республики Беларусь услуг по обучению работников в области эксплуатации морских судов;</w:t>
      </w:r>
    </w:p>
    <w:p w14:paraId="37D2993C" w14:textId="77777777" w:rsidR="00BE4023" w:rsidRDefault="00BE4023" w:rsidP="00BE4023">
      <w:pPr>
        <w:autoSpaceDE w:val="0"/>
        <w:autoSpaceDN w:val="0"/>
        <w:adjustRightInd w:val="0"/>
        <w:ind w:firstLine="540"/>
        <w:jc w:val="both"/>
        <w:rPr>
          <w:sz w:val="30"/>
          <w:szCs w:val="30"/>
        </w:rPr>
      </w:pPr>
      <w:bookmarkStart w:id="22" w:name="Par134"/>
      <w:bookmarkEnd w:id="22"/>
      <w:r>
        <w:rPr>
          <w:sz w:val="30"/>
          <w:szCs w:val="30"/>
        </w:rPr>
        <w:t>от оказания консультационных услуг для реализации международных договоров Республики Беларусь, направленных на привлечение в Республику Беларусь ресурсов (займов (кредитов), инвестиций) международных организаций, а также их грантов;</w:t>
      </w:r>
    </w:p>
    <w:p w14:paraId="254D59C2" w14:textId="77777777" w:rsidR="00BE4023" w:rsidRDefault="00BE4023" w:rsidP="00BE4023">
      <w:pPr>
        <w:autoSpaceDE w:val="0"/>
        <w:autoSpaceDN w:val="0"/>
        <w:adjustRightInd w:val="0"/>
        <w:ind w:firstLine="540"/>
        <w:jc w:val="both"/>
        <w:rPr>
          <w:sz w:val="30"/>
          <w:szCs w:val="30"/>
        </w:rPr>
      </w:pPr>
      <w:r>
        <w:rPr>
          <w:sz w:val="30"/>
          <w:szCs w:val="30"/>
        </w:rPr>
        <w:t>1.2. шесть (6) процентов:</w:t>
      </w:r>
    </w:p>
    <w:p w14:paraId="23791B7B" w14:textId="77777777" w:rsidR="00BE4023" w:rsidRDefault="00BE4023" w:rsidP="00BE4023">
      <w:pPr>
        <w:autoSpaceDE w:val="0"/>
        <w:autoSpaceDN w:val="0"/>
        <w:adjustRightInd w:val="0"/>
        <w:ind w:firstLine="540"/>
        <w:jc w:val="both"/>
        <w:rPr>
          <w:sz w:val="30"/>
          <w:szCs w:val="30"/>
        </w:rPr>
      </w:pPr>
      <w:r>
        <w:rPr>
          <w:sz w:val="30"/>
          <w:szCs w:val="30"/>
        </w:rPr>
        <w:t xml:space="preserve">по доходам, указанным в </w:t>
      </w:r>
      <w:hyperlink w:anchor="Par7" w:history="1">
        <w:r>
          <w:rPr>
            <w:color w:val="0000FF"/>
            <w:sz w:val="30"/>
            <w:szCs w:val="30"/>
          </w:rPr>
          <w:t>подпункте 1.1 пункта 1 статьи 189</w:t>
        </w:r>
      </w:hyperlink>
      <w:r>
        <w:rPr>
          <w:sz w:val="30"/>
          <w:szCs w:val="30"/>
        </w:rPr>
        <w:t xml:space="preserve"> настоящего Кодекса;</w:t>
      </w:r>
    </w:p>
    <w:p w14:paraId="781FF367" w14:textId="77777777" w:rsidR="00BE4023" w:rsidRDefault="00BE4023" w:rsidP="00BE4023">
      <w:pPr>
        <w:autoSpaceDE w:val="0"/>
        <w:autoSpaceDN w:val="0"/>
        <w:adjustRightInd w:val="0"/>
        <w:ind w:firstLine="540"/>
        <w:jc w:val="both"/>
        <w:rPr>
          <w:sz w:val="30"/>
          <w:szCs w:val="30"/>
        </w:rPr>
      </w:pPr>
      <w:r>
        <w:rPr>
          <w:sz w:val="30"/>
          <w:szCs w:val="30"/>
        </w:rPr>
        <w:t xml:space="preserve">до 1 января 2025 года по доходам, указанным в </w:t>
      </w:r>
      <w:hyperlink w:anchor="Par10" w:history="1">
        <w:r>
          <w:rPr>
            <w:color w:val="0000FF"/>
            <w:sz w:val="30"/>
            <w:szCs w:val="30"/>
          </w:rPr>
          <w:t>подпунктах 1.2</w:t>
        </w:r>
      </w:hyperlink>
      <w:r>
        <w:rPr>
          <w:sz w:val="30"/>
          <w:szCs w:val="30"/>
        </w:rPr>
        <w:t xml:space="preserve">, </w:t>
      </w:r>
      <w:hyperlink w:anchor="Par27" w:history="1">
        <w:r>
          <w:rPr>
            <w:color w:val="0000FF"/>
            <w:sz w:val="30"/>
            <w:szCs w:val="30"/>
          </w:rPr>
          <w:t>1.11.3</w:t>
        </w:r>
      </w:hyperlink>
      <w:r>
        <w:rPr>
          <w:sz w:val="30"/>
          <w:szCs w:val="30"/>
        </w:rPr>
        <w:t xml:space="preserve">, </w:t>
      </w:r>
      <w:hyperlink w:anchor="Par29" w:history="1">
        <w:r>
          <w:rPr>
            <w:color w:val="0000FF"/>
            <w:sz w:val="30"/>
            <w:szCs w:val="30"/>
          </w:rPr>
          <w:t>1.11.4 пункта 1 статьи 189</w:t>
        </w:r>
      </w:hyperlink>
      <w:r>
        <w:rPr>
          <w:sz w:val="30"/>
          <w:szCs w:val="30"/>
        </w:rPr>
        <w:t xml:space="preserve"> настоящего Кодекса, получаемым от участия в зарегистрированных в Республике Беларусь инвестиционных фондах (инвестиционных фондах, инвестиционные паи которых зарегистрированы в Республике Беларусь) в течение трех календарных лет, начиная с первого календарного года, в котором возникла прибыль такого фонда;</w:t>
      </w:r>
    </w:p>
    <w:p w14:paraId="7CC9BFAF" w14:textId="6B8099FD" w:rsidR="00BE4023" w:rsidRDefault="00BE4023" w:rsidP="00BE4023">
      <w:pPr>
        <w:autoSpaceDE w:val="0"/>
        <w:autoSpaceDN w:val="0"/>
        <w:adjustRightInd w:val="0"/>
        <w:ind w:firstLine="540"/>
        <w:jc w:val="both"/>
        <w:rPr>
          <w:sz w:val="30"/>
          <w:szCs w:val="30"/>
        </w:rPr>
      </w:pPr>
      <w:r>
        <w:rPr>
          <w:sz w:val="30"/>
          <w:szCs w:val="30"/>
        </w:rPr>
        <w:t xml:space="preserve">1.3. десять (10) процентов </w:t>
      </w:r>
      <w:r w:rsidR="008857F7">
        <w:rPr>
          <w:sz w:val="30"/>
          <w:szCs w:val="30"/>
        </w:rPr>
        <w:t>–</w:t>
      </w:r>
      <w:r>
        <w:rPr>
          <w:sz w:val="30"/>
          <w:szCs w:val="30"/>
        </w:rPr>
        <w:t xml:space="preserve"> по доходам, указанным в </w:t>
      </w:r>
      <w:hyperlink w:anchor="Par10" w:history="1">
        <w:r>
          <w:rPr>
            <w:color w:val="0000FF"/>
            <w:sz w:val="30"/>
            <w:szCs w:val="30"/>
          </w:rPr>
          <w:t>подпункте 1.2 пункта 1 статьи 189</w:t>
        </w:r>
      </w:hyperlink>
      <w:r>
        <w:rPr>
          <w:sz w:val="30"/>
          <w:szCs w:val="30"/>
        </w:rPr>
        <w:t xml:space="preserve"> настоящего Кодекса, за исключением доходов, указанных в </w:t>
      </w:r>
      <w:hyperlink w:anchor="Par123" w:history="1">
        <w:r>
          <w:rPr>
            <w:color w:val="0000FF"/>
            <w:sz w:val="30"/>
            <w:szCs w:val="30"/>
          </w:rPr>
          <w:t>абзацах втором</w:t>
        </w:r>
      </w:hyperlink>
      <w:r>
        <w:rPr>
          <w:sz w:val="30"/>
          <w:szCs w:val="30"/>
        </w:rPr>
        <w:t xml:space="preserve"> - </w:t>
      </w:r>
      <w:hyperlink w:anchor="Par127" w:history="1">
        <w:r>
          <w:rPr>
            <w:color w:val="0000FF"/>
            <w:sz w:val="30"/>
            <w:szCs w:val="30"/>
          </w:rPr>
          <w:t>шестом подпункта 1.1</w:t>
        </w:r>
      </w:hyperlink>
      <w:r>
        <w:rPr>
          <w:sz w:val="30"/>
          <w:szCs w:val="30"/>
        </w:rPr>
        <w:t xml:space="preserve"> </w:t>
      </w:r>
      <w:r w:rsidR="00664C89" w:rsidRPr="00664C89">
        <w:rPr>
          <w:sz w:val="30"/>
          <w:szCs w:val="30"/>
        </w:rPr>
        <w:t>и абзаце третьем подпункта 1.2 настоящего пункта</w:t>
      </w:r>
      <w:r>
        <w:rPr>
          <w:sz w:val="30"/>
          <w:szCs w:val="30"/>
        </w:rPr>
        <w:t>;</w:t>
      </w:r>
    </w:p>
    <w:p w14:paraId="62CB93C9" w14:textId="30026C59" w:rsidR="00BE4023" w:rsidRDefault="00BE4023" w:rsidP="00BE4023">
      <w:pPr>
        <w:autoSpaceDE w:val="0"/>
        <w:autoSpaceDN w:val="0"/>
        <w:adjustRightInd w:val="0"/>
        <w:ind w:firstLine="540"/>
        <w:jc w:val="both"/>
        <w:rPr>
          <w:sz w:val="30"/>
          <w:szCs w:val="30"/>
        </w:rPr>
      </w:pPr>
      <w:r>
        <w:rPr>
          <w:sz w:val="30"/>
          <w:szCs w:val="30"/>
        </w:rPr>
        <w:t xml:space="preserve">1.4. двенадцать (12) процентов </w:t>
      </w:r>
      <w:r w:rsidR="008857F7">
        <w:rPr>
          <w:sz w:val="30"/>
          <w:szCs w:val="30"/>
        </w:rPr>
        <w:t>–</w:t>
      </w:r>
      <w:r>
        <w:rPr>
          <w:sz w:val="30"/>
          <w:szCs w:val="30"/>
        </w:rPr>
        <w:t xml:space="preserve"> по доходам, указанным в </w:t>
      </w:r>
      <w:hyperlink w:anchor="Par17" w:history="1">
        <w:r>
          <w:rPr>
            <w:color w:val="0000FF"/>
            <w:sz w:val="30"/>
            <w:szCs w:val="30"/>
          </w:rPr>
          <w:t>подпункт</w:t>
        </w:r>
        <w:r w:rsidR="002F4A6D">
          <w:rPr>
            <w:color w:val="0000FF"/>
            <w:sz w:val="30"/>
            <w:szCs w:val="30"/>
          </w:rPr>
          <w:t>е</w:t>
        </w:r>
      </w:hyperlink>
      <w:r>
        <w:rPr>
          <w:sz w:val="30"/>
          <w:szCs w:val="30"/>
        </w:rPr>
        <w:t xml:space="preserve"> </w:t>
      </w:r>
      <w:hyperlink w:anchor="Par29" w:history="1">
        <w:r>
          <w:rPr>
            <w:color w:val="0000FF"/>
            <w:sz w:val="30"/>
            <w:szCs w:val="30"/>
          </w:rPr>
          <w:t>1.11.4 пункта 1 статьи 189</w:t>
        </w:r>
      </w:hyperlink>
      <w:r>
        <w:rPr>
          <w:sz w:val="30"/>
          <w:szCs w:val="30"/>
        </w:rPr>
        <w:t xml:space="preserve"> настоящего </w:t>
      </w:r>
      <w:r w:rsidR="00664C89" w:rsidRPr="00664C89">
        <w:rPr>
          <w:sz w:val="30"/>
          <w:szCs w:val="30"/>
        </w:rPr>
        <w:t>Кодекса, за исключением доходов, указанных в абзаце третьем подпункта 1.2 настоящего пункта;</w:t>
      </w:r>
    </w:p>
    <w:p w14:paraId="36F15F8F" w14:textId="7440B2CE" w:rsidR="00BE4023" w:rsidRDefault="00BE4023" w:rsidP="00BE4023">
      <w:pPr>
        <w:autoSpaceDE w:val="0"/>
        <w:autoSpaceDN w:val="0"/>
        <w:adjustRightInd w:val="0"/>
        <w:ind w:firstLine="540"/>
        <w:jc w:val="both"/>
        <w:rPr>
          <w:sz w:val="30"/>
          <w:szCs w:val="30"/>
        </w:rPr>
      </w:pPr>
      <w:r>
        <w:rPr>
          <w:sz w:val="30"/>
          <w:szCs w:val="30"/>
        </w:rPr>
        <w:t xml:space="preserve">1.5. пятнадцать (15) процентов </w:t>
      </w:r>
      <w:r w:rsidR="008857F7">
        <w:rPr>
          <w:sz w:val="30"/>
          <w:szCs w:val="30"/>
        </w:rPr>
        <w:t>–</w:t>
      </w:r>
      <w:r>
        <w:rPr>
          <w:sz w:val="30"/>
          <w:szCs w:val="30"/>
        </w:rPr>
        <w:t xml:space="preserve"> по другим доходам, указанным в </w:t>
      </w:r>
      <w:hyperlink w:anchor="Par6" w:history="1">
        <w:r>
          <w:rPr>
            <w:color w:val="0000FF"/>
            <w:sz w:val="30"/>
            <w:szCs w:val="30"/>
          </w:rPr>
          <w:t>пункте 1 статьи 189</w:t>
        </w:r>
      </w:hyperlink>
      <w:r>
        <w:rPr>
          <w:sz w:val="30"/>
          <w:szCs w:val="30"/>
        </w:rPr>
        <w:t xml:space="preserve"> настоящего Кодекса.</w:t>
      </w:r>
    </w:p>
    <w:p w14:paraId="64EBCD1C" w14:textId="77777777" w:rsidR="00BE4023" w:rsidRDefault="00BE4023" w:rsidP="00BE4023">
      <w:pPr>
        <w:autoSpaceDE w:val="0"/>
        <w:autoSpaceDN w:val="0"/>
        <w:adjustRightInd w:val="0"/>
        <w:ind w:firstLine="540"/>
        <w:jc w:val="both"/>
        <w:rPr>
          <w:sz w:val="30"/>
          <w:szCs w:val="30"/>
        </w:rPr>
      </w:pPr>
      <w:r>
        <w:rPr>
          <w:sz w:val="30"/>
          <w:szCs w:val="30"/>
        </w:rPr>
        <w:t xml:space="preserve">2. Условием применения ставки налога на доходы в размере ноль (0) процентов для доходов, указанных в </w:t>
      </w:r>
      <w:hyperlink w:anchor="Par124" w:history="1">
        <w:r>
          <w:rPr>
            <w:color w:val="0000FF"/>
            <w:sz w:val="30"/>
            <w:szCs w:val="30"/>
          </w:rPr>
          <w:t>абзацах третьем</w:t>
        </w:r>
      </w:hyperlink>
      <w:r>
        <w:rPr>
          <w:sz w:val="30"/>
          <w:szCs w:val="30"/>
        </w:rPr>
        <w:t xml:space="preserve"> и </w:t>
      </w:r>
      <w:hyperlink w:anchor="Par125" w:history="1">
        <w:r>
          <w:rPr>
            <w:color w:val="0000FF"/>
            <w:sz w:val="30"/>
            <w:szCs w:val="30"/>
          </w:rPr>
          <w:t>четвертом подпункта 1.1 пункта 1</w:t>
        </w:r>
      </w:hyperlink>
      <w:r>
        <w:rPr>
          <w:sz w:val="30"/>
          <w:szCs w:val="30"/>
        </w:rPr>
        <w:t xml:space="preserve"> настоящей статьи, является представление налоговым агентом в налоговый орган документов, сведений (информации), подтверждающих:</w:t>
      </w:r>
    </w:p>
    <w:p w14:paraId="4528950C" w14:textId="77777777" w:rsidR="00BE4023" w:rsidRDefault="00BE4023" w:rsidP="00BE4023">
      <w:pPr>
        <w:autoSpaceDE w:val="0"/>
        <w:autoSpaceDN w:val="0"/>
        <w:adjustRightInd w:val="0"/>
        <w:ind w:firstLine="540"/>
        <w:jc w:val="both"/>
        <w:rPr>
          <w:sz w:val="30"/>
          <w:szCs w:val="30"/>
        </w:rPr>
      </w:pPr>
      <w:r>
        <w:rPr>
          <w:sz w:val="30"/>
          <w:szCs w:val="30"/>
        </w:rPr>
        <w:t>на календарный год или иной период, на который приходится день начисления налоговым агентом дохода (платежа), постоянное местонахождение иностранной организации, являющейся эмитентом облигаций, или иностранной организации, уполномоченной на получение доходов, подлежащих выплате по облигациям, в государстве, с которым Республика Беларусь применяет международный договор, предусматривающий обмен информацией по налоговым вопросам;</w:t>
      </w:r>
    </w:p>
    <w:p w14:paraId="40EABA16" w14:textId="77777777" w:rsidR="00BE4023" w:rsidRDefault="00BE4023" w:rsidP="00BE4023">
      <w:pPr>
        <w:autoSpaceDE w:val="0"/>
        <w:autoSpaceDN w:val="0"/>
        <w:adjustRightInd w:val="0"/>
        <w:ind w:firstLine="540"/>
        <w:jc w:val="both"/>
        <w:rPr>
          <w:sz w:val="30"/>
          <w:szCs w:val="30"/>
        </w:rPr>
      </w:pPr>
      <w:r>
        <w:rPr>
          <w:sz w:val="30"/>
          <w:szCs w:val="30"/>
        </w:rPr>
        <w:t xml:space="preserve">прохождение облигацией процедуры листинга и (или) допуска к обращению на бирже, включенной в </w:t>
      </w:r>
      <w:hyperlink r:id="rId16" w:history="1">
        <w:r>
          <w:rPr>
            <w:color w:val="0000FF"/>
            <w:sz w:val="30"/>
            <w:szCs w:val="30"/>
          </w:rPr>
          <w:t>перечень</w:t>
        </w:r>
      </w:hyperlink>
      <w:r>
        <w:rPr>
          <w:sz w:val="30"/>
          <w:szCs w:val="30"/>
        </w:rPr>
        <w:t xml:space="preserve"> бирж, обеспечивающих </w:t>
      </w:r>
      <w:r>
        <w:rPr>
          <w:sz w:val="30"/>
          <w:szCs w:val="30"/>
        </w:rPr>
        <w:lastRenderedPageBreak/>
        <w:t>надлежащую идентификацию подлинных владельцев организаций - эмитентов ценных бумаг, определяемый Министерством финансов и Министерством по налогам и сборам. Подтверждение фактов, указанных в настоящем абзаце, осуществляется налоговым агентом на основании сведений, полученных от соответствующей биржи, и (или) иных документов, относящихся к выпуску облигаций, и (или) на основании сведений из общедоступных источников информации.</w:t>
      </w:r>
    </w:p>
    <w:p w14:paraId="07F1B7D6" w14:textId="77777777" w:rsidR="00BE4023" w:rsidRDefault="00BE4023" w:rsidP="00BE4023">
      <w:pPr>
        <w:autoSpaceDE w:val="0"/>
        <w:autoSpaceDN w:val="0"/>
        <w:adjustRightInd w:val="0"/>
        <w:ind w:firstLine="540"/>
        <w:jc w:val="both"/>
        <w:rPr>
          <w:sz w:val="30"/>
          <w:szCs w:val="30"/>
        </w:rPr>
      </w:pPr>
      <w:r>
        <w:rPr>
          <w:sz w:val="30"/>
          <w:szCs w:val="30"/>
        </w:rPr>
        <w:t xml:space="preserve">3. Положения </w:t>
      </w:r>
      <w:hyperlink w:anchor="Par132" w:history="1">
        <w:r>
          <w:rPr>
            <w:color w:val="0000FF"/>
            <w:sz w:val="30"/>
            <w:szCs w:val="30"/>
          </w:rPr>
          <w:t>абзацев одиннадцатого</w:t>
        </w:r>
      </w:hyperlink>
      <w:r>
        <w:rPr>
          <w:sz w:val="30"/>
          <w:szCs w:val="30"/>
        </w:rPr>
        <w:t xml:space="preserve"> - </w:t>
      </w:r>
      <w:hyperlink w:anchor="Par134" w:history="1">
        <w:r>
          <w:rPr>
            <w:color w:val="0000FF"/>
            <w:sz w:val="30"/>
            <w:szCs w:val="30"/>
          </w:rPr>
          <w:t>тринадцатого подпункта 1.1 пункта 1</w:t>
        </w:r>
      </w:hyperlink>
      <w:r>
        <w:rPr>
          <w:sz w:val="30"/>
          <w:szCs w:val="30"/>
        </w:rPr>
        <w:t xml:space="preserve"> настоящей статьи применяются, если плательщиком является иностранная организация, не осуществляющая деятельность в Республике Беларусь через постоянное представительство, являющаяся резидентом государства, с которым Республикой Беларусь на дату возникновения обязательств по уплате налога на доходы не применяется международный договор Республики Беларусь об избежании двойного налогообложения.</w:t>
      </w:r>
    </w:p>
    <w:p w14:paraId="5F26380D" w14:textId="77777777" w:rsidR="00BE4023" w:rsidRDefault="00BE4023" w:rsidP="00BE4023">
      <w:pPr>
        <w:autoSpaceDE w:val="0"/>
        <w:autoSpaceDN w:val="0"/>
        <w:adjustRightInd w:val="0"/>
        <w:rPr>
          <w:sz w:val="30"/>
          <w:szCs w:val="30"/>
        </w:rPr>
      </w:pPr>
    </w:p>
    <w:p w14:paraId="5841241C" w14:textId="77777777" w:rsidR="00BE4023" w:rsidRDefault="00BE4023" w:rsidP="00BE4023">
      <w:pPr>
        <w:autoSpaceDE w:val="0"/>
        <w:autoSpaceDN w:val="0"/>
        <w:adjustRightInd w:val="0"/>
        <w:ind w:firstLine="540"/>
        <w:jc w:val="both"/>
        <w:outlineLvl w:val="0"/>
        <w:rPr>
          <w:sz w:val="30"/>
          <w:szCs w:val="30"/>
        </w:rPr>
      </w:pPr>
      <w:r>
        <w:rPr>
          <w:b/>
          <w:bCs/>
          <w:sz w:val="30"/>
          <w:szCs w:val="30"/>
        </w:rPr>
        <w:t>Статья 193. Налоговый период налога на доходы. Порядок исчисления, сроки представления налоговых деклараций (расчетов) и уплаты налога на доходы</w:t>
      </w:r>
    </w:p>
    <w:p w14:paraId="56133AC2" w14:textId="77777777" w:rsidR="00BE4023" w:rsidRDefault="00BE4023" w:rsidP="00BE4023">
      <w:pPr>
        <w:autoSpaceDE w:val="0"/>
        <w:autoSpaceDN w:val="0"/>
        <w:adjustRightInd w:val="0"/>
        <w:rPr>
          <w:sz w:val="30"/>
          <w:szCs w:val="30"/>
        </w:rPr>
      </w:pPr>
    </w:p>
    <w:p w14:paraId="3AC21698" w14:textId="77777777" w:rsidR="00BE4023" w:rsidRDefault="00BE4023" w:rsidP="00BE4023">
      <w:pPr>
        <w:autoSpaceDE w:val="0"/>
        <w:autoSpaceDN w:val="0"/>
        <w:adjustRightInd w:val="0"/>
        <w:ind w:firstLine="540"/>
        <w:jc w:val="both"/>
        <w:rPr>
          <w:sz w:val="30"/>
          <w:szCs w:val="30"/>
        </w:rPr>
      </w:pPr>
      <w:r>
        <w:rPr>
          <w:sz w:val="30"/>
          <w:szCs w:val="30"/>
        </w:rPr>
        <w:t>1. Налоговым периодом налога на доходы признается квартал, на который приходится дата возникновения обязательства по уплате налога на доходы, если иное не установлено настоящей статьей.</w:t>
      </w:r>
    </w:p>
    <w:p w14:paraId="42E99132" w14:textId="77777777" w:rsidR="00BE4023" w:rsidRDefault="00BE4023" w:rsidP="00BE4023">
      <w:pPr>
        <w:autoSpaceDE w:val="0"/>
        <w:autoSpaceDN w:val="0"/>
        <w:adjustRightInd w:val="0"/>
        <w:ind w:firstLine="540"/>
        <w:jc w:val="both"/>
        <w:rPr>
          <w:sz w:val="30"/>
          <w:szCs w:val="30"/>
        </w:rPr>
      </w:pPr>
      <w:r>
        <w:rPr>
          <w:sz w:val="30"/>
          <w:szCs w:val="30"/>
        </w:rPr>
        <w:t>2. Сумма налога на доходы исчисляется как произведение налоговой базы и налоговой ставки.</w:t>
      </w:r>
    </w:p>
    <w:p w14:paraId="15740C0D" w14:textId="77777777" w:rsidR="00BE4023" w:rsidRDefault="00BE4023" w:rsidP="00BE4023">
      <w:pPr>
        <w:autoSpaceDE w:val="0"/>
        <w:autoSpaceDN w:val="0"/>
        <w:adjustRightInd w:val="0"/>
        <w:ind w:firstLine="540"/>
        <w:jc w:val="both"/>
        <w:rPr>
          <w:sz w:val="30"/>
          <w:szCs w:val="30"/>
        </w:rPr>
      </w:pPr>
      <w:r>
        <w:rPr>
          <w:sz w:val="30"/>
          <w:szCs w:val="30"/>
        </w:rPr>
        <w:t xml:space="preserve">3. Налог на доходы исчисляется и перечисляется в бюджет юридическими лицами и индивидуальными предпринимателями, начисляющими и (или) выплачивающими доход иностранной организации, не осуществляющей деятельность в Республике Беларусь через постоянное представительство. Указанные юридические лица и индивидуальные предприниматели признаются налоговыми агентами и имеют права, несут обязанности, установленные </w:t>
      </w:r>
      <w:hyperlink r:id="rId17" w:history="1">
        <w:r>
          <w:rPr>
            <w:color w:val="0000FF"/>
            <w:sz w:val="30"/>
            <w:szCs w:val="30"/>
          </w:rPr>
          <w:t>статьей 23</w:t>
        </w:r>
      </w:hyperlink>
      <w:r>
        <w:rPr>
          <w:sz w:val="30"/>
          <w:szCs w:val="30"/>
        </w:rPr>
        <w:t xml:space="preserve"> настоящего Кодекса.</w:t>
      </w:r>
    </w:p>
    <w:p w14:paraId="1FFEFCE1" w14:textId="77777777" w:rsidR="00BE4023" w:rsidRDefault="00BE4023" w:rsidP="00BE4023">
      <w:pPr>
        <w:autoSpaceDE w:val="0"/>
        <w:autoSpaceDN w:val="0"/>
        <w:adjustRightInd w:val="0"/>
        <w:ind w:firstLine="540"/>
        <w:jc w:val="both"/>
        <w:rPr>
          <w:sz w:val="30"/>
          <w:szCs w:val="30"/>
        </w:rPr>
      </w:pPr>
      <w:r>
        <w:rPr>
          <w:sz w:val="30"/>
          <w:szCs w:val="30"/>
        </w:rPr>
        <w:t xml:space="preserve">Физические лица исчисляют и удерживают налог на доходы при выплате иностранным организациям, не осуществляющим деятельность в Республике Беларусь через постоянное представительство, доходов, указанных в </w:t>
      </w:r>
      <w:hyperlink w:anchor="Par11" w:history="1">
        <w:r>
          <w:rPr>
            <w:color w:val="0000FF"/>
            <w:sz w:val="30"/>
            <w:szCs w:val="30"/>
          </w:rPr>
          <w:t>подпунктах 1.2.1</w:t>
        </w:r>
      </w:hyperlink>
      <w:r>
        <w:rPr>
          <w:sz w:val="30"/>
          <w:szCs w:val="30"/>
        </w:rPr>
        <w:t xml:space="preserve">, </w:t>
      </w:r>
      <w:hyperlink w:anchor="Par24" w:history="1">
        <w:r>
          <w:rPr>
            <w:color w:val="0000FF"/>
            <w:sz w:val="30"/>
            <w:szCs w:val="30"/>
          </w:rPr>
          <w:t>1.11</w:t>
        </w:r>
      </w:hyperlink>
      <w:r>
        <w:rPr>
          <w:sz w:val="30"/>
          <w:szCs w:val="30"/>
        </w:rPr>
        <w:t xml:space="preserve"> и </w:t>
      </w:r>
      <w:hyperlink w:anchor="Par43" w:history="1">
        <w:r>
          <w:rPr>
            <w:color w:val="0000FF"/>
            <w:sz w:val="30"/>
            <w:szCs w:val="30"/>
          </w:rPr>
          <w:t>1.13 пункта 1 статьи 189</w:t>
        </w:r>
      </w:hyperlink>
      <w:r>
        <w:rPr>
          <w:sz w:val="30"/>
          <w:szCs w:val="30"/>
        </w:rPr>
        <w:t xml:space="preserve"> настоящего Кодекса. Физические лица признаются налоговыми агентами в отношении таких доходов иностранных организаций.</w:t>
      </w:r>
    </w:p>
    <w:p w14:paraId="14381962" w14:textId="77777777" w:rsidR="00BE4023" w:rsidRDefault="00BE4023" w:rsidP="00BE4023">
      <w:pPr>
        <w:autoSpaceDE w:val="0"/>
        <w:autoSpaceDN w:val="0"/>
        <w:adjustRightInd w:val="0"/>
        <w:ind w:firstLine="540"/>
        <w:jc w:val="both"/>
        <w:rPr>
          <w:sz w:val="30"/>
          <w:szCs w:val="30"/>
        </w:rPr>
      </w:pPr>
      <w:r>
        <w:rPr>
          <w:sz w:val="30"/>
          <w:szCs w:val="30"/>
        </w:rPr>
        <w:t xml:space="preserve">Налог на доходы по доходу, указанному в </w:t>
      </w:r>
      <w:hyperlink w:anchor="Par11" w:history="1">
        <w:r>
          <w:rPr>
            <w:color w:val="0000FF"/>
            <w:sz w:val="30"/>
            <w:szCs w:val="30"/>
          </w:rPr>
          <w:t>подпункте 1.2.1 пункта 1 статьи 189</w:t>
        </w:r>
      </w:hyperlink>
      <w:r>
        <w:rPr>
          <w:sz w:val="30"/>
          <w:szCs w:val="30"/>
        </w:rPr>
        <w:t xml:space="preserve"> настоящего Кодекса, исчисляется и удерживается физическим лицом, которое на момент выплаты дохода признается налоговым </w:t>
      </w:r>
      <w:r>
        <w:rPr>
          <w:sz w:val="30"/>
          <w:szCs w:val="30"/>
        </w:rPr>
        <w:lastRenderedPageBreak/>
        <w:t xml:space="preserve">резидентом Республики Беларусь в соответствии со </w:t>
      </w:r>
      <w:hyperlink r:id="rId18" w:history="1">
        <w:r>
          <w:rPr>
            <w:color w:val="0000FF"/>
            <w:sz w:val="30"/>
            <w:szCs w:val="30"/>
          </w:rPr>
          <w:t>статьей 17</w:t>
        </w:r>
      </w:hyperlink>
      <w:r>
        <w:rPr>
          <w:sz w:val="30"/>
          <w:szCs w:val="30"/>
        </w:rPr>
        <w:t xml:space="preserve"> настоящего Кодекса и положениями международных договоров Республики Беларусь.</w:t>
      </w:r>
    </w:p>
    <w:p w14:paraId="47328FAE" w14:textId="77777777" w:rsidR="00BE4023" w:rsidRDefault="00BE4023" w:rsidP="00BE4023">
      <w:pPr>
        <w:autoSpaceDE w:val="0"/>
        <w:autoSpaceDN w:val="0"/>
        <w:adjustRightInd w:val="0"/>
        <w:ind w:firstLine="540"/>
        <w:jc w:val="both"/>
        <w:rPr>
          <w:sz w:val="30"/>
          <w:szCs w:val="30"/>
        </w:rPr>
      </w:pPr>
      <w:r>
        <w:rPr>
          <w:sz w:val="30"/>
          <w:szCs w:val="30"/>
        </w:rPr>
        <w:t>Для целей настоящей статьи под выплатой дохода понимаются любая форма расчетов или любой способ прекращения обязательства по выплате дохода.</w:t>
      </w:r>
    </w:p>
    <w:p w14:paraId="79BEE032" w14:textId="77777777" w:rsidR="00BE4023" w:rsidRDefault="00BE4023" w:rsidP="00BE4023">
      <w:pPr>
        <w:autoSpaceDE w:val="0"/>
        <w:autoSpaceDN w:val="0"/>
        <w:adjustRightInd w:val="0"/>
        <w:ind w:firstLine="540"/>
        <w:jc w:val="both"/>
        <w:rPr>
          <w:sz w:val="30"/>
          <w:szCs w:val="30"/>
        </w:rPr>
      </w:pPr>
      <w:bookmarkStart w:id="23" w:name="Par154"/>
      <w:bookmarkEnd w:id="23"/>
      <w:r>
        <w:rPr>
          <w:sz w:val="30"/>
          <w:szCs w:val="30"/>
        </w:rPr>
        <w:t xml:space="preserve">4. Налоговый агент не удерживает налог на доходы и не представляет налоговую декларацию (расчет) по налогу на доходы, если до наступления срока исполнения обязательства по удержанию и перечислению в бюджет налога на доходы им получено </w:t>
      </w:r>
      <w:hyperlink r:id="rId19" w:history="1">
        <w:r>
          <w:rPr>
            <w:color w:val="0000FF"/>
            <w:sz w:val="30"/>
            <w:szCs w:val="30"/>
          </w:rPr>
          <w:t>подтверждение</w:t>
        </w:r>
      </w:hyperlink>
      <w:r>
        <w:rPr>
          <w:sz w:val="30"/>
          <w:szCs w:val="30"/>
        </w:rPr>
        <w:t xml:space="preserve"> установленной формы об осуществлении иностранной организацией деятельности на территории Республики Беларусь через постоянное представительство, выданное налоговым органом Республики Беларусь в порядке, установленном </w:t>
      </w:r>
      <w:hyperlink w:anchor="Par155" w:history="1">
        <w:r>
          <w:rPr>
            <w:color w:val="0000FF"/>
            <w:sz w:val="30"/>
            <w:szCs w:val="30"/>
          </w:rPr>
          <w:t>частями второй</w:t>
        </w:r>
      </w:hyperlink>
      <w:r>
        <w:rPr>
          <w:sz w:val="30"/>
          <w:szCs w:val="30"/>
        </w:rPr>
        <w:t xml:space="preserve"> и </w:t>
      </w:r>
      <w:hyperlink w:anchor="Par156" w:history="1">
        <w:r>
          <w:rPr>
            <w:color w:val="0000FF"/>
            <w:sz w:val="30"/>
            <w:szCs w:val="30"/>
          </w:rPr>
          <w:t>третьей</w:t>
        </w:r>
      </w:hyperlink>
      <w:r>
        <w:rPr>
          <w:sz w:val="30"/>
          <w:szCs w:val="30"/>
        </w:rPr>
        <w:t xml:space="preserve"> настоящего пункта.</w:t>
      </w:r>
    </w:p>
    <w:p w14:paraId="2AABE423" w14:textId="77777777" w:rsidR="00BE4023" w:rsidRDefault="00BE4023" w:rsidP="00BE4023">
      <w:pPr>
        <w:autoSpaceDE w:val="0"/>
        <w:autoSpaceDN w:val="0"/>
        <w:adjustRightInd w:val="0"/>
        <w:ind w:firstLine="540"/>
        <w:jc w:val="both"/>
        <w:rPr>
          <w:sz w:val="30"/>
          <w:szCs w:val="30"/>
        </w:rPr>
      </w:pPr>
      <w:bookmarkStart w:id="24" w:name="Par155"/>
      <w:bookmarkEnd w:id="24"/>
      <w:r>
        <w:rPr>
          <w:sz w:val="30"/>
          <w:szCs w:val="30"/>
        </w:rPr>
        <w:t xml:space="preserve">Налоговый орган Республики Беларусь подтверждает осуществление иностранной организацией деятельности на территории Республики Беларусь через постоянное представительство в случае получения от такой организации </w:t>
      </w:r>
      <w:hyperlink r:id="rId20" w:history="1">
        <w:r>
          <w:rPr>
            <w:color w:val="0000FF"/>
            <w:sz w:val="30"/>
            <w:szCs w:val="30"/>
          </w:rPr>
          <w:t>уведомления</w:t>
        </w:r>
      </w:hyperlink>
      <w:r>
        <w:rPr>
          <w:sz w:val="30"/>
          <w:szCs w:val="30"/>
        </w:rPr>
        <w:t xml:space="preserve"> установленной формы, в котором указываются учетный номер плательщика и адрес места нахождения налогового агента, вид дохода, а также сведения о том, что этот вид дохода является доходом (выручкой) такой организации от деятельности на территории Республики Беларусь через постоянное представительство.</w:t>
      </w:r>
    </w:p>
    <w:p w14:paraId="1F5BE3DD" w14:textId="77777777" w:rsidR="00BE4023" w:rsidRDefault="00BE4023" w:rsidP="00BE4023">
      <w:pPr>
        <w:autoSpaceDE w:val="0"/>
        <w:autoSpaceDN w:val="0"/>
        <w:adjustRightInd w:val="0"/>
        <w:ind w:firstLine="540"/>
        <w:jc w:val="both"/>
        <w:rPr>
          <w:sz w:val="30"/>
          <w:szCs w:val="30"/>
        </w:rPr>
      </w:pPr>
      <w:bookmarkStart w:id="25" w:name="Par156"/>
      <w:bookmarkEnd w:id="25"/>
      <w:r>
        <w:rPr>
          <w:sz w:val="30"/>
          <w:szCs w:val="30"/>
        </w:rPr>
        <w:t xml:space="preserve">Если данные налоговых деклараций (расчетов), представленных иностранной организацией, указанной в </w:t>
      </w:r>
      <w:hyperlink w:anchor="Par155" w:history="1">
        <w:r>
          <w:rPr>
            <w:color w:val="0000FF"/>
            <w:sz w:val="30"/>
            <w:szCs w:val="30"/>
          </w:rPr>
          <w:t>части второй</w:t>
        </w:r>
      </w:hyperlink>
      <w:r>
        <w:rPr>
          <w:sz w:val="30"/>
          <w:szCs w:val="30"/>
        </w:rPr>
        <w:t xml:space="preserve"> настоящего пункта, в текущем календарном году, а также иные сведения, которыми располагает налоговый орган, свидетельствуют об осуществлении ею деятельности на территории Республики Беларусь через постоянное представительство, налоговый орган не позднее двух рабочих дней после получения </w:t>
      </w:r>
      <w:hyperlink r:id="rId21" w:history="1">
        <w:r>
          <w:rPr>
            <w:color w:val="0000FF"/>
            <w:sz w:val="30"/>
            <w:szCs w:val="30"/>
          </w:rPr>
          <w:t>уведомления</w:t>
        </w:r>
      </w:hyperlink>
      <w:r>
        <w:rPr>
          <w:sz w:val="30"/>
          <w:szCs w:val="30"/>
        </w:rPr>
        <w:t xml:space="preserve">, указанного в </w:t>
      </w:r>
      <w:hyperlink w:anchor="Par155" w:history="1">
        <w:r>
          <w:rPr>
            <w:color w:val="0000FF"/>
            <w:sz w:val="30"/>
            <w:szCs w:val="30"/>
          </w:rPr>
          <w:t>части второй</w:t>
        </w:r>
      </w:hyperlink>
      <w:r>
        <w:rPr>
          <w:sz w:val="30"/>
          <w:szCs w:val="30"/>
        </w:rPr>
        <w:t xml:space="preserve"> настоящего пункта, направляет один экземпляр </w:t>
      </w:r>
      <w:hyperlink r:id="rId22" w:history="1">
        <w:r>
          <w:rPr>
            <w:color w:val="0000FF"/>
            <w:sz w:val="30"/>
            <w:szCs w:val="30"/>
          </w:rPr>
          <w:t>подтверждения</w:t>
        </w:r>
      </w:hyperlink>
      <w:r>
        <w:rPr>
          <w:sz w:val="30"/>
          <w:szCs w:val="30"/>
        </w:rPr>
        <w:t xml:space="preserve"> об осуществлении иностранной организацией деятельности на территории Республики Беларусь через постоянное представительство в налоговый орган по месту постановки на учет налогового агента, а второй экземпляр - налоговому агенту. При этом в подтверждении указываются наименование и учетный номер плательщика, адрес места нахождения налогового агента, а также иностранной организации, осуществляющей деятельность на территории Республики Беларусь через постоянное представительство. Подтверждение действительно до окончания календарного года, в котором оно выдано, если налоговый орган не отзовет его по причине прекращения иностранной организацией деятельности на территории Республики Беларусь через постоянное представительство. Налоговые органы сообщают налоговому </w:t>
      </w:r>
      <w:r>
        <w:rPr>
          <w:sz w:val="30"/>
          <w:szCs w:val="30"/>
        </w:rPr>
        <w:lastRenderedPageBreak/>
        <w:t>агенту об отзыве подтверждения не позднее рабочего дня, следующего за днем такого отзыва.</w:t>
      </w:r>
    </w:p>
    <w:p w14:paraId="23416443" w14:textId="77777777" w:rsidR="00BE4023" w:rsidRDefault="00BE4023" w:rsidP="00BE4023">
      <w:pPr>
        <w:autoSpaceDE w:val="0"/>
        <w:autoSpaceDN w:val="0"/>
        <w:adjustRightInd w:val="0"/>
        <w:ind w:firstLine="540"/>
        <w:jc w:val="both"/>
        <w:rPr>
          <w:sz w:val="30"/>
          <w:szCs w:val="30"/>
        </w:rPr>
      </w:pPr>
      <w:r>
        <w:rPr>
          <w:sz w:val="30"/>
          <w:szCs w:val="30"/>
        </w:rPr>
        <w:t xml:space="preserve">Если данные налоговых деклараций (расчетов), представленных иностранной организацией, указанной в </w:t>
      </w:r>
      <w:hyperlink w:anchor="Par155" w:history="1">
        <w:r>
          <w:rPr>
            <w:color w:val="0000FF"/>
            <w:sz w:val="30"/>
            <w:szCs w:val="30"/>
          </w:rPr>
          <w:t>части второй</w:t>
        </w:r>
      </w:hyperlink>
      <w:r>
        <w:rPr>
          <w:sz w:val="30"/>
          <w:szCs w:val="30"/>
        </w:rPr>
        <w:t xml:space="preserve"> настоящего пункта, в текущем календарном году, а также иные сведения, которыми располагает налоговый орган, не свидетельствуют об осуществлении иностранной организацией деятельности на территории Республики Беларусь через постоянное представительство, налоговый орган не позднее двух рабочих дней после получения уведомления, указанного в части второй настоящего пункта, информирует об этом иностранную организацию.</w:t>
      </w:r>
    </w:p>
    <w:p w14:paraId="1EB0230D" w14:textId="77777777" w:rsidR="00BE4023" w:rsidRDefault="00BE4023" w:rsidP="00BE4023">
      <w:pPr>
        <w:autoSpaceDE w:val="0"/>
        <w:autoSpaceDN w:val="0"/>
        <w:adjustRightInd w:val="0"/>
        <w:ind w:firstLine="540"/>
        <w:jc w:val="both"/>
        <w:rPr>
          <w:sz w:val="30"/>
          <w:szCs w:val="30"/>
        </w:rPr>
      </w:pPr>
      <w:r>
        <w:rPr>
          <w:sz w:val="30"/>
          <w:szCs w:val="30"/>
        </w:rPr>
        <w:t xml:space="preserve">Подтверждение и уведомление, указанные в </w:t>
      </w:r>
      <w:hyperlink w:anchor="Par154" w:history="1">
        <w:r>
          <w:rPr>
            <w:color w:val="0000FF"/>
            <w:sz w:val="30"/>
            <w:szCs w:val="30"/>
          </w:rPr>
          <w:t>частях первой</w:t>
        </w:r>
      </w:hyperlink>
      <w:r>
        <w:rPr>
          <w:sz w:val="30"/>
          <w:szCs w:val="30"/>
        </w:rPr>
        <w:t xml:space="preserve"> и </w:t>
      </w:r>
      <w:hyperlink w:anchor="Par155" w:history="1">
        <w:r>
          <w:rPr>
            <w:color w:val="0000FF"/>
            <w:sz w:val="30"/>
            <w:szCs w:val="30"/>
          </w:rPr>
          <w:t>второй</w:t>
        </w:r>
      </w:hyperlink>
      <w:r>
        <w:rPr>
          <w:sz w:val="30"/>
          <w:szCs w:val="30"/>
        </w:rPr>
        <w:t xml:space="preserve"> настоящего пункта, направляются в электронной форме.</w:t>
      </w:r>
    </w:p>
    <w:p w14:paraId="663D72DA" w14:textId="77777777" w:rsidR="00BE4023" w:rsidRDefault="00BE4023" w:rsidP="00BE4023">
      <w:pPr>
        <w:autoSpaceDE w:val="0"/>
        <w:autoSpaceDN w:val="0"/>
        <w:adjustRightInd w:val="0"/>
        <w:ind w:firstLine="540"/>
        <w:jc w:val="both"/>
        <w:rPr>
          <w:sz w:val="30"/>
          <w:szCs w:val="30"/>
        </w:rPr>
      </w:pPr>
      <w:r>
        <w:rPr>
          <w:sz w:val="30"/>
          <w:szCs w:val="30"/>
        </w:rPr>
        <w:t xml:space="preserve">5. Если иное не предусмотрено настоящей статьей и </w:t>
      </w:r>
      <w:hyperlink r:id="rId23" w:history="1">
        <w:r>
          <w:rPr>
            <w:color w:val="0000FF"/>
            <w:sz w:val="30"/>
            <w:szCs w:val="30"/>
          </w:rPr>
          <w:t>пунктом 2 статьи 26</w:t>
        </w:r>
      </w:hyperlink>
      <w:r>
        <w:rPr>
          <w:sz w:val="30"/>
          <w:szCs w:val="30"/>
        </w:rPr>
        <w:t xml:space="preserve"> настоящего Кодекса, налоговая декларация (расчет) по налогу на доходы представляется налоговым агентом не позднее 20-го числа месяца, следующего за истекшим налоговым периодом, в налоговый орган по месту своей постановки на учет.</w:t>
      </w:r>
    </w:p>
    <w:p w14:paraId="14A82244" w14:textId="4B286805" w:rsidR="001347EC" w:rsidRDefault="001347EC" w:rsidP="00BE4023">
      <w:pPr>
        <w:autoSpaceDE w:val="0"/>
        <w:autoSpaceDN w:val="0"/>
        <w:adjustRightInd w:val="0"/>
        <w:ind w:firstLine="540"/>
        <w:jc w:val="both"/>
        <w:rPr>
          <w:sz w:val="30"/>
          <w:szCs w:val="30"/>
        </w:rPr>
      </w:pPr>
      <w:r w:rsidRPr="001347EC">
        <w:rPr>
          <w:sz w:val="30"/>
          <w:szCs w:val="30"/>
        </w:rPr>
        <w:t>Налоговая декларация (расчет) по налогу на доходы, представленная в налоговые органы Республики Беларусь иностранной организацией (за исключением иностранной организации, указанной в подпункте 3.4 пункта 3 статьи 189 настоящего Кодекса), физическим лицом в связи с возникновением объекта налогообложения по доходам, указанным в подпункте 1.11 пункта 1 статьи 189 настоящего Кодекса, подлежит учету в налоговом органе соответственно по месту нахождения отчуждаемого недвижимого имущества, месту постановки на учет организатора торговли ценными бумагами</w:t>
      </w:r>
      <w:r w:rsidR="00182FF7">
        <w:rPr>
          <w:sz w:val="30"/>
          <w:szCs w:val="30"/>
        </w:rPr>
        <w:t xml:space="preserve"> </w:t>
      </w:r>
      <w:r w:rsidR="00182FF7" w:rsidRPr="00182FF7">
        <w:rPr>
          <w:sz w:val="30"/>
          <w:szCs w:val="30"/>
        </w:rPr>
        <w:t>(по доходам, указанным в подпункте 1.11.3 пункта 1 статьи 189 настоящего Кодекса)</w:t>
      </w:r>
      <w:r w:rsidRPr="001347EC">
        <w:rPr>
          <w:sz w:val="30"/>
          <w:szCs w:val="30"/>
        </w:rPr>
        <w:t>, месту постановки на учет организации, находящейся на территории Республики Беларусь, доля в уставном фонде (паи, акции) которой (части доли, пая</w:t>
      </w:r>
      <w:r w:rsidR="00182FF7">
        <w:rPr>
          <w:sz w:val="30"/>
          <w:szCs w:val="30"/>
        </w:rPr>
        <w:t>) отчуждается.</w:t>
      </w:r>
    </w:p>
    <w:p w14:paraId="6F5BEB51" w14:textId="5BACF10B" w:rsidR="00BE4023" w:rsidRDefault="00BE4023" w:rsidP="00BE4023">
      <w:pPr>
        <w:autoSpaceDE w:val="0"/>
        <w:autoSpaceDN w:val="0"/>
        <w:adjustRightInd w:val="0"/>
        <w:ind w:firstLine="540"/>
        <w:jc w:val="both"/>
        <w:rPr>
          <w:sz w:val="30"/>
          <w:szCs w:val="30"/>
        </w:rPr>
      </w:pPr>
      <w:r>
        <w:rPr>
          <w:sz w:val="30"/>
          <w:szCs w:val="30"/>
        </w:rPr>
        <w:t>Налог на доходы перечисляется в бюджет не позднее 22-го числа месяца, следующего за истекшим налоговым периодом, если иной срок не предусмотрен настоящей статьей.</w:t>
      </w:r>
    </w:p>
    <w:p w14:paraId="345F7032" w14:textId="77777777" w:rsidR="00BE4023" w:rsidRDefault="00BE4023" w:rsidP="00BE4023">
      <w:pPr>
        <w:autoSpaceDE w:val="0"/>
        <w:autoSpaceDN w:val="0"/>
        <w:adjustRightInd w:val="0"/>
        <w:ind w:firstLine="540"/>
        <w:jc w:val="both"/>
        <w:rPr>
          <w:sz w:val="30"/>
          <w:szCs w:val="30"/>
        </w:rPr>
      </w:pPr>
      <w:r>
        <w:rPr>
          <w:sz w:val="30"/>
          <w:szCs w:val="30"/>
        </w:rPr>
        <w:t xml:space="preserve">6. Иностранная организация, не осуществляющая деятельность в Республике Беларусь через постоянное представительство, получающая доходы от организации и проведения на территории Республики Беларусь культурно-зрелищных мероприятий, аттракционов и зверинцев (за исключением случаев осуществления указанной деятельности по договорам с юридическими лицами или индивидуальными предпринимателями, зарегистрированными в Республике Беларусь, признаваемыми налоговыми агентами, предусматривающим поступление выручки на счета таких агентов), уплачивает налог на доходы </w:t>
      </w:r>
      <w:r>
        <w:rPr>
          <w:sz w:val="30"/>
          <w:szCs w:val="30"/>
        </w:rPr>
        <w:lastRenderedPageBreak/>
        <w:t>самостоятельно. Представление налоговой декларации (расчета) по налогу на доходы и уплата налога на доходы производятся такой иностранной организацией в налоговые органы по месту проведения названных мероприятий при проведении:</w:t>
      </w:r>
    </w:p>
    <w:p w14:paraId="4C600C0C" w14:textId="77777777" w:rsidR="00BE4023" w:rsidRDefault="00BE4023" w:rsidP="00BE4023">
      <w:pPr>
        <w:autoSpaceDE w:val="0"/>
        <w:autoSpaceDN w:val="0"/>
        <w:adjustRightInd w:val="0"/>
        <w:ind w:firstLine="540"/>
        <w:jc w:val="both"/>
        <w:rPr>
          <w:sz w:val="30"/>
          <w:szCs w:val="30"/>
        </w:rPr>
      </w:pPr>
      <w:r>
        <w:rPr>
          <w:sz w:val="30"/>
          <w:szCs w:val="30"/>
        </w:rPr>
        <w:t>культурно-зрелищных мероприятий - не позднее первого рабочего дня, следующего за днем проведения каждого из культурно-зрелищных мероприятий;</w:t>
      </w:r>
    </w:p>
    <w:p w14:paraId="1BBB190E" w14:textId="77777777" w:rsidR="00BE4023" w:rsidRDefault="00BE4023" w:rsidP="00BE4023">
      <w:pPr>
        <w:autoSpaceDE w:val="0"/>
        <w:autoSpaceDN w:val="0"/>
        <w:adjustRightInd w:val="0"/>
        <w:ind w:firstLine="540"/>
        <w:jc w:val="both"/>
        <w:rPr>
          <w:sz w:val="30"/>
          <w:szCs w:val="30"/>
        </w:rPr>
      </w:pPr>
      <w:r>
        <w:rPr>
          <w:sz w:val="30"/>
          <w:szCs w:val="30"/>
        </w:rPr>
        <w:t>аттракционов и зверинцев - не позднее рабочего дня, следующего за днем проведения последнего из таких мероприятий.</w:t>
      </w:r>
    </w:p>
    <w:p w14:paraId="73BCE8C1" w14:textId="77777777" w:rsidR="00BE4023" w:rsidRDefault="00BE4023" w:rsidP="00BE4023">
      <w:pPr>
        <w:autoSpaceDE w:val="0"/>
        <w:autoSpaceDN w:val="0"/>
        <w:adjustRightInd w:val="0"/>
        <w:ind w:firstLine="540"/>
        <w:jc w:val="both"/>
        <w:rPr>
          <w:sz w:val="30"/>
          <w:szCs w:val="30"/>
        </w:rPr>
      </w:pPr>
      <w:r>
        <w:rPr>
          <w:sz w:val="30"/>
          <w:szCs w:val="30"/>
        </w:rPr>
        <w:t xml:space="preserve">Физические лица, не являющиеся индивидуальными предпринимателями, выплачивающие иностранной организации доходы, указанные в </w:t>
      </w:r>
      <w:hyperlink w:anchor="Par11" w:history="1">
        <w:r>
          <w:rPr>
            <w:color w:val="0000FF"/>
            <w:sz w:val="30"/>
            <w:szCs w:val="30"/>
          </w:rPr>
          <w:t>подпунктах 1.2.1</w:t>
        </w:r>
      </w:hyperlink>
      <w:r>
        <w:rPr>
          <w:sz w:val="30"/>
          <w:szCs w:val="30"/>
        </w:rPr>
        <w:t xml:space="preserve">, </w:t>
      </w:r>
      <w:hyperlink w:anchor="Par24" w:history="1">
        <w:r>
          <w:rPr>
            <w:color w:val="0000FF"/>
            <w:sz w:val="30"/>
            <w:szCs w:val="30"/>
          </w:rPr>
          <w:t>1.11</w:t>
        </w:r>
      </w:hyperlink>
      <w:r>
        <w:rPr>
          <w:sz w:val="30"/>
          <w:szCs w:val="30"/>
        </w:rPr>
        <w:t xml:space="preserve"> и </w:t>
      </w:r>
      <w:hyperlink w:anchor="Par43" w:history="1">
        <w:r>
          <w:rPr>
            <w:color w:val="0000FF"/>
            <w:sz w:val="30"/>
            <w:szCs w:val="30"/>
          </w:rPr>
          <w:t>1.13 пункта 1 статьи 189</w:t>
        </w:r>
      </w:hyperlink>
      <w:r>
        <w:rPr>
          <w:sz w:val="30"/>
          <w:szCs w:val="30"/>
        </w:rPr>
        <w:t xml:space="preserve"> настоящего Кодекса, вправе избрать налоговым периодом налога на доходы календарный квартал либо календарный год, на которые приходится дата возникновения обязательства по уплате налога на доходы.</w:t>
      </w:r>
    </w:p>
    <w:p w14:paraId="313A1692" w14:textId="77777777" w:rsidR="00BE4023" w:rsidRDefault="00BE4023" w:rsidP="00BE4023">
      <w:pPr>
        <w:autoSpaceDE w:val="0"/>
        <w:autoSpaceDN w:val="0"/>
        <w:adjustRightInd w:val="0"/>
        <w:ind w:firstLine="540"/>
        <w:jc w:val="both"/>
        <w:rPr>
          <w:sz w:val="30"/>
          <w:szCs w:val="30"/>
        </w:rPr>
      </w:pPr>
      <w:r>
        <w:rPr>
          <w:sz w:val="30"/>
          <w:szCs w:val="30"/>
        </w:rPr>
        <w:t>Физические лица, избравшие налоговым периодом по налогу на доходы календарный квартал, информируют о принятом решении налоговые органы по месту постановки на учет путем проставления соответствующей отметки в налоговой декларации (расчете) по налогу на доходы, представляемой за налоговый период, в котором первый раз в календарном году возникает объект налогообложения налогом на доходы.</w:t>
      </w:r>
    </w:p>
    <w:p w14:paraId="1C80AC98" w14:textId="77777777" w:rsidR="00BE4023" w:rsidRDefault="00BE4023" w:rsidP="00BE4023">
      <w:pPr>
        <w:autoSpaceDE w:val="0"/>
        <w:autoSpaceDN w:val="0"/>
        <w:adjustRightInd w:val="0"/>
        <w:ind w:firstLine="540"/>
        <w:jc w:val="both"/>
        <w:rPr>
          <w:sz w:val="30"/>
          <w:szCs w:val="30"/>
        </w:rPr>
      </w:pPr>
      <w:r>
        <w:rPr>
          <w:sz w:val="30"/>
          <w:szCs w:val="30"/>
        </w:rPr>
        <w:t>Принятое решение о выборе налогового периода (календарный квартал или календарный год) изменению в течение текущего налогового периода не подлежит.</w:t>
      </w:r>
    </w:p>
    <w:p w14:paraId="0F69F69F" w14:textId="77777777" w:rsidR="00BE4023" w:rsidRDefault="00BE4023" w:rsidP="00BE4023">
      <w:pPr>
        <w:autoSpaceDE w:val="0"/>
        <w:autoSpaceDN w:val="0"/>
        <w:adjustRightInd w:val="0"/>
        <w:ind w:firstLine="540"/>
        <w:jc w:val="both"/>
        <w:rPr>
          <w:sz w:val="30"/>
          <w:szCs w:val="30"/>
        </w:rPr>
      </w:pPr>
      <w:bookmarkStart w:id="26" w:name="Par168"/>
      <w:bookmarkEnd w:id="26"/>
      <w:r>
        <w:rPr>
          <w:sz w:val="30"/>
          <w:szCs w:val="30"/>
        </w:rPr>
        <w:t>7. Иностранные организации, не осуществляющие деятельность в Республике Беларусь через постоянное представительство, объединившие свои денежные средства для последующего предоставления кредита белорусской организации банком Республики Беларусь (банком-агентом) - участником консорциального кредитного договора, уплачивают налог на доходы, полученные из источников в Республике Беларусь, через налогового агента (банк-агент).</w:t>
      </w:r>
    </w:p>
    <w:p w14:paraId="6F26FC76" w14:textId="77777777" w:rsidR="00BE4023" w:rsidRDefault="00BE4023" w:rsidP="00BE4023">
      <w:pPr>
        <w:autoSpaceDE w:val="0"/>
        <w:autoSpaceDN w:val="0"/>
        <w:adjustRightInd w:val="0"/>
        <w:ind w:firstLine="540"/>
        <w:jc w:val="both"/>
        <w:rPr>
          <w:sz w:val="30"/>
          <w:szCs w:val="30"/>
        </w:rPr>
      </w:pPr>
      <w:r>
        <w:rPr>
          <w:sz w:val="30"/>
          <w:szCs w:val="30"/>
        </w:rPr>
        <w:t xml:space="preserve">Участники консорциального кредитного договора, не указанные в </w:t>
      </w:r>
      <w:hyperlink w:anchor="Par168" w:history="1">
        <w:r>
          <w:rPr>
            <w:color w:val="0000FF"/>
            <w:sz w:val="30"/>
            <w:szCs w:val="30"/>
          </w:rPr>
          <w:t>части первой</w:t>
        </w:r>
      </w:hyperlink>
      <w:r>
        <w:rPr>
          <w:sz w:val="30"/>
          <w:szCs w:val="30"/>
        </w:rPr>
        <w:t xml:space="preserve"> настоящего пункта, исполняют налоговые обязательства самостоятельно после распределения дохода между всеми его участниками.</w:t>
      </w:r>
    </w:p>
    <w:p w14:paraId="45B03EBE" w14:textId="77777777" w:rsidR="00BE4023" w:rsidRDefault="00BE4023" w:rsidP="00BE4023">
      <w:pPr>
        <w:autoSpaceDE w:val="0"/>
        <w:autoSpaceDN w:val="0"/>
        <w:adjustRightInd w:val="0"/>
        <w:ind w:firstLine="540"/>
        <w:jc w:val="both"/>
        <w:rPr>
          <w:sz w:val="30"/>
          <w:szCs w:val="30"/>
        </w:rPr>
      </w:pPr>
      <w:r>
        <w:rPr>
          <w:sz w:val="30"/>
          <w:szCs w:val="30"/>
        </w:rPr>
        <w:t>8. Перемена лиц в обязательстве по кредитному договору, договору займа не влечет изменения обязательств по налогу на доходы иностранной организации - первоначального кредитора.</w:t>
      </w:r>
    </w:p>
    <w:p w14:paraId="1563CCE0" w14:textId="77777777" w:rsidR="00BE4023" w:rsidRDefault="00BE4023" w:rsidP="00BE4023">
      <w:pPr>
        <w:autoSpaceDE w:val="0"/>
        <w:autoSpaceDN w:val="0"/>
        <w:adjustRightInd w:val="0"/>
        <w:ind w:firstLine="540"/>
        <w:jc w:val="both"/>
        <w:rPr>
          <w:sz w:val="30"/>
          <w:szCs w:val="30"/>
        </w:rPr>
      </w:pPr>
      <w:r>
        <w:rPr>
          <w:sz w:val="30"/>
          <w:szCs w:val="30"/>
        </w:rPr>
        <w:t xml:space="preserve">9. В налоговую декларацию (расчет) по налогу на доходы не включается сумма предварительной оплаты на дату ее осуществления, отражения в бухгалтерском учете (но не позднее даты, когда такое отражение должно быть произведено в соответствии с законодательством) </w:t>
      </w:r>
      <w:r>
        <w:rPr>
          <w:sz w:val="30"/>
          <w:szCs w:val="30"/>
        </w:rPr>
        <w:lastRenderedPageBreak/>
        <w:t>факта ее выплаты, если она возвращена иностранной организацией до установленного законодательством срока представления налоговой декларации (расчета) за налоговый период, в котором такая предварительная оплата осуществлена.</w:t>
      </w:r>
    </w:p>
    <w:p w14:paraId="30B77CA7" w14:textId="77777777" w:rsidR="00BE4023" w:rsidRDefault="00BE4023" w:rsidP="00BE4023">
      <w:pPr>
        <w:autoSpaceDE w:val="0"/>
        <w:autoSpaceDN w:val="0"/>
        <w:adjustRightInd w:val="0"/>
        <w:rPr>
          <w:sz w:val="30"/>
          <w:szCs w:val="30"/>
        </w:rPr>
      </w:pPr>
    </w:p>
    <w:p w14:paraId="0A35CCE4" w14:textId="77777777" w:rsidR="00BE4023" w:rsidRDefault="00BE4023" w:rsidP="00BE4023">
      <w:pPr>
        <w:autoSpaceDE w:val="0"/>
        <w:autoSpaceDN w:val="0"/>
        <w:adjustRightInd w:val="0"/>
        <w:ind w:firstLine="540"/>
        <w:jc w:val="both"/>
        <w:outlineLvl w:val="0"/>
        <w:rPr>
          <w:sz w:val="30"/>
          <w:szCs w:val="30"/>
        </w:rPr>
      </w:pPr>
      <w:r>
        <w:rPr>
          <w:b/>
          <w:bCs/>
          <w:sz w:val="30"/>
          <w:szCs w:val="30"/>
        </w:rPr>
        <w:t>Статья 194. Специальные положения. Устранение двойного налогообложения</w:t>
      </w:r>
    </w:p>
    <w:p w14:paraId="4D01FF79" w14:textId="77777777" w:rsidR="00BE4023" w:rsidRDefault="00BE4023" w:rsidP="00BE4023">
      <w:pPr>
        <w:autoSpaceDE w:val="0"/>
        <w:autoSpaceDN w:val="0"/>
        <w:adjustRightInd w:val="0"/>
        <w:rPr>
          <w:sz w:val="30"/>
          <w:szCs w:val="30"/>
        </w:rPr>
      </w:pPr>
    </w:p>
    <w:p w14:paraId="60B2AB15" w14:textId="77777777" w:rsidR="00BE4023" w:rsidRDefault="00BE4023" w:rsidP="00BE4023">
      <w:pPr>
        <w:autoSpaceDE w:val="0"/>
        <w:autoSpaceDN w:val="0"/>
        <w:adjustRightInd w:val="0"/>
        <w:ind w:firstLine="540"/>
        <w:jc w:val="both"/>
        <w:rPr>
          <w:sz w:val="30"/>
          <w:szCs w:val="30"/>
        </w:rPr>
      </w:pPr>
      <w:r>
        <w:rPr>
          <w:sz w:val="30"/>
          <w:szCs w:val="30"/>
        </w:rPr>
        <w:t xml:space="preserve">1. Для целей применения положений международных договоров Республики Беларусь по вопросам налогообложения иностранная организация представляет в установленном </w:t>
      </w:r>
      <w:hyperlink r:id="rId24" w:history="1">
        <w:r>
          <w:rPr>
            <w:color w:val="0000FF"/>
            <w:sz w:val="30"/>
            <w:szCs w:val="30"/>
          </w:rPr>
          <w:t>порядке</w:t>
        </w:r>
      </w:hyperlink>
      <w:r>
        <w:rPr>
          <w:sz w:val="30"/>
          <w:szCs w:val="30"/>
        </w:rPr>
        <w:t xml:space="preserve"> подтверждение того, что она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в настоящей статье - подтверждение), которое должно быть выдано компетентным органом соответствующего иностранного государства.</w:t>
      </w:r>
    </w:p>
    <w:p w14:paraId="415A3492" w14:textId="77777777" w:rsidR="00BE4023" w:rsidRDefault="00BE4023" w:rsidP="00BE4023">
      <w:pPr>
        <w:autoSpaceDE w:val="0"/>
        <w:autoSpaceDN w:val="0"/>
        <w:adjustRightInd w:val="0"/>
        <w:ind w:firstLine="540"/>
        <w:jc w:val="both"/>
        <w:rPr>
          <w:sz w:val="30"/>
          <w:szCs w:val="30"/>
        </w:rPr>
      </w:pPr>
      <w:r>
        <w:rPr>
          <w:sz w:val="30"/>
          <w:szCs w:val="30"/>
        </w:rPr>
        <w:t xml:space="preserve">Если условием (одним из условий) применения льготы по налогу на доход в соответствии с положениями международного договора Республики Беларусь по вопросам налогообложения и (или) законодательством является получение дохода из источника в Республике Беларусь его фактическим владельцем (далее - льгота по доходу фактического владельца), у иностранной организации в дополнение к подтверждению могут быть запрошены документы, указанные в </w:t>
      </w:r>
      <w:hyperlink w:anchor="Par199" w:history="1">
        <w:r>
          <w:rPr>
            <w:color w:val="0000FF"/>
            <w:sz w:val="30"/>
            <w:szCs w:val="30"/>
          </w:rPr>
          <w:t>пункте 3</w:t>
        </w:r>
      </w:hyperlink>
      <w:r>
        <w:rPr>
          <w:sz w:val="30"/>
          <w:szCs w:val="30"/>
        </w:rPr>
        <w:t xml:space="preserve"> настоящей статьи.</w:t>
      </w:r>
    </w:p>
    <w:p w14:paraId="3C9FAD1D" w14:textId="77777777" w:rsidR="00BE4023" w:rsidRDefault="00BE4023" w:rsidP="00BE4023">
      <w:pPr>
        <w:autoSpaceDE w:val="0"/>
        <w:autoSpaceDN w:val="0"/>
        <w:adjustRightInd w:val="0"/>
        <w:ind w:firstLine="540"/>
        <w:jc w:val="both"/>
        <w:rPr>
          <w:sz w:val="30"/>
          <w:szCs w:val="30"/>
        </w:rPr>
      </w:pPr>
      <w:r>
        <w:rPr>
          <w:sz w:val="30"/>
          <w:szCs w:val="30"/>
        </w:rPr>
        <w:t xml:space="preserve">Подтверждение может представляться в налоговый орган как до уплаты налога на доходы, так и после этой уплаты. Подтверждение может быть представлено в виде электронного </w:t>
      </w:r>
      <w:hyperlink r:id="rId25" w:history="1">
        <w:r>
          <w:rPr>
            <w:color w:val="0000FF"/>
            <w:sz w:val="30"/>
            <w:szCs w:val="30"/>
          </w:rPr>
          <w:t>документа</w:t>
        </w:r>
      </w:hyperlink>
      <w:r>
        <w:rPr>
          <w:sz w:val="30"/>
          <w:szCs w:val="30"/>
        </w:rPr>
        <w:t>. В этом случае оно направляется в налоговый орган в качестве приложения к налоговой декларации (расчету) по налогу на доходы, если налоговый агент представляет такую налоговую декларацию (расчет) в электронном виде, либо к письму налогового агента, составленному в виде электронного документа.</w:t>
      </w:r>
    </w:p>
    <w:p w14:paraId="54C116D6" w14:textId="77777777" w:rsidR="00BE4023" w:rsidRDefault="00BE4023" w:rsidP="00BE4023">
      <w:pPr>
        <w:autoSpaceDE w:val="0"/>
        <w:autoSpaceDN w:val="0"/>
        <w:adjustRightInd w:val="0"/>
        <w:ind w:firstLine="540"/>
        <w:jc w:val="both"/>
        <w:rPr>
          <w:sz w:val="30"/>
          <w:szCs w:val="30"/>
        </w:rPr>
      </w:pPr>
      <w:r>
        <w:rPr>
          <w:sz w:val="30"/>
          <w:szCs w:val="30"/>
        </w:rPr>
        <w:t>Подтверждение представляется в налоговый орган ежегодно и действительно на протяжении календарного года, в котором оно выдано, если иное не установлено настоящей статьей.</w:t>
      </w:r>
    </w:p>
    <w:p w14:paraId="0E95FFC3" w14:textId="77777777" w:rsidR="00BE4023" w:rsidRDefault="00BE4023" w:rsidP="00BE4023">
      <w:pPr>
        <w:autoSpaceDE w:val="0"/>
        <w:autoSpaceDN w:val="0"/>
        <w:adjustRightInd w:val="0"/>
        <w:ind w:firstLine="540"/>
        <w:jc w:val="both"/>
        <w:rPr>
          <w:sz w:val="30"/>
          <w:szCs w:val="30"/>
        </w:rPr>
      </w:pPr>
      <w:r>
        <w:rPr>
          <w:sz w:val="30"/>
          <w:szCs w:val="30"/>
        </w:rPr>
        <w:t>Если компетентным органом иностранного государства указан период действия подтверждения, то оно применяется в течение указанного в нем периода.</w:t>
      </w:r>
    </w:p>
    <w:p w14:paraId="2B81A486" w14:textId="77777777" w:rsidR="00BE4023" w:rsidRDefault="00BE4023" w:rsidP="00BE4023">
      <w:pPr>
        <w:autoSpaceDE w:val="0"/>
        <w:autoSpaceDN w:val="0"/>
        <w:adjustRightInd w:val="0"/>
        <w:ind w:firstLine="540"/>
        <w:jc w:val="both"/>
        <w:rPr>
          <w:sz w:val="30"/>
          <w:szCs w:val="30"/>
        </w:rPr>
      </w:pPr>
      <w:r>
        <w:rPr>
          <w:sz w:val="30"/>
          <w:szCs w:val="30"/>
        </w:rPr>
        <w:t xml:space="preserve">В случае отсутствия в налоговом органе подтверждения, выданного на текущий календарный год, и при наличии такого документа, заверенного в четвертом квартале текущего календарного года, он применяется в качестве </w:t>
      </w:r>
      <w:r>
        <w:rPr>
          <w:sz w:val="30"/>
          <w:szCs w:val="30"/>
        </w:rPr>
        <w:lastRenderedPageBreak/>
        <w:t>подтверждения на текущий календарный год либо на период, указанный в нем.</w:t>
      </w:r>
    </w:p>
    <w:p w14:paraId="27916380" w14:textId="77777777" w:rsidR="00BE4023" w:rsidRDefault="00C55CED" w:rsidP="00BE4023">
      <w:pPr>
        <w:autoSpaceDE w:val="0"/>
        <w:autoSpaceDN w:val="0"/>
        <w:adjustRightInd w:val="0"/>
        <w:ind w:firstLine="540"/>
        <w:jc w:val="both"/>
        <w:rPr>
          <w:sz w:val="30"/>
          <w:szCs w:val="30"/>
        </w:rPr>
      </w:pPr>
      <w:hyperlink r:id="rId26" w:history="1">
        <w:r w:rsidR="00BE4023">
          <w:rPr>
            <w:color w:val="0000FF"/>
            <w:sz w:val="30"/>
            <w:szCs w:val="30"/>
          </w:rPr>
          <w:t>Подтверждение</w:t>
        </w:r>
      </w:hyperlink>
      <w:r w:rsidR="00BE4023">
        <w:rPr>
          <w:sz w:val="30"/>
          <w:szCs w:val="30"/>
        </w:rPr>
        <w:t>, выданное без указания периода его действия, может применяться:</w:t>
      </w:r>
    </w:p>
    <w:p w14:paraId="0FA2EF88" w14:textId="77777777" w:rsidR="00BE4023" w:rsidRDefault="00BE4023" w:rsidP="00BE4023">
      <w:pPr>
        <w:autoSpaceDE w:val="0"/>
        <w:autoSpaceDN w:val="0"/>
        <w:adjustRightInd w:val="0"/>
        <w:ind w:firstLine="540"/>
        <w:jc w:val="both"/>
        <w:rPr>
          <w:sz w:val="30"/>
          <w:szCs w:val="30"/>
        </w:rPr>
      </w:pPr>
      <w:r>
        <w:rPr>
          <w:sz w:val="30"/>
          <w:szCs w:val="30"/>
        </w:rPr>
        <w:t>на последующий календарный год, если оно заверено в четвертом квартале текущего года компетентным органом государства постоянного местонахождения иностранной организации и в налоговом органе имеется документ, являющийся подтверждением на текущий календарный год;</w:t>
      </w:r>
    </w:p>
    <w:p w14:paraId="78CBF990" w14:textId="77777777" w:rsidR="00BE4023" w:rsidRDefault="00BE4023" w:rsidP="00BE4023">
      <w:pPr>
        <w:autoSpaceDE w:val="0"/>
        <w:autoSpaceDN w:val="0"/>
        <w:adjustRightInd w:val="0"/>
        <w:ind w:firstLine="540"/>
        <w:jc w:val="both"/>
        <w:rPr>
          <w:sz w:val="30"/>
          <w:szCs w:val="30"/>
        </w:rPr>
      </w:pPr>
      <w:r>
        <w:rPr>
          <w:sz w:val="30"/>
          <w:szCs w:val="30"/>
        </w:rPr>
        <w:t>в течение текущего и двух последующих за годом его выдачи календарных лет, если в указанный период иностранная организация не изменила государство своего постоянного местонахождения, указанное в договоре, заключенном с налоговым агентом, предусматривающем выплату дохода, в отношении которого налоговым агентом в первый календарный год в установленном порядке были применены положения международного договора Республики Беларусь по вопросам налогообложения. Для подтверждения обоснованности применения в последующие два календарных года подтверждения налоговый орган вправе запросить у налогового агента договор (его копию), а также документы (их копии), подтверждающие выплату дохода иностранной организации по реквизитам, указанным в договоре.</w:t>
      </w:r>
    </w:p>
    <w:p w14:paraId="4431FC41" w14:textId="77777777" w:rsidR="00BE4023" w:rsidRDefault="00BE4023" w:rsidP="00BE4023">
      <w:pPr>
        <w:autoSpaceDE w:val="0"/>
        <w:autoSpaceDN w:val="0"/>
        <w:adjustRightInd w:val="0"/>
        <w:ind w:firstLine="540"/>
        <w:jc w:val="both"/>
        <w:rPr>
          <w:sz w:val="30"/>
          <w:szCs w:val="30"/>
        </w:rPr>
      </w:pPr>
      <w:r>
        <w:rPr>
          <w:sz w:val="30"/>
          <w:szCs w:val="30"/>
        </w:rPr>
        <w:t>Для целей настоящей статьи текущим календарным годом является год, в котором выдано подтверждение.</w:t>
      </w:r>
    </w:p>
    <w:p w14:paraId="4CA715AA" w14:textId="77777777" w:rsidR="00BE4023" w:rsidRDefault="00BE4023" w:rsidP="00BE4023">
      <w:pPr>
        <w:autoSpaceDE w:val="0"/>
        <w:autoSpaceDN w:val="0"/>
        <w:adjustRightInd w:val="0"/>
        <w:ind w:firstLine="540"/>
        <w:jc w:val="both"/>
        <w:rPr>
          <w:sz w:val="30"/>
          <w:szCs w:val="30"/>
        </w:rPr>
      </w:pPr>
      <w:r>
        <w:rPr>
          <w:sz w:val="30"/>
          <w:szCs w:val="30"/>
        </w:rPr>
        <w:t>При представлении в налоговый орган подтверждения до установленного законодательством срока представления налоговой декларации (расчета), в которой подлежит отражению доход (платеж), в отношении которого международным договором Республики Беларусь по вопросам налогообложения предусмотрены иные положения, чем те, которые установлены настоящей главой, в отношении такого дохода (платежа) налоговый агент не удерживает и не перечисляет в бюджет налог на доходы или удерживает и перечисляет в бюджет налог на доходы по пониженным ставкам, установленным таким международным договором Республики Беларусь.</w:t>
      </w:r>
    </w:p>
    <w:p w14:paraId="40F7029C" w14:textId="77777777" w:rsidR="00BE4023" w:rsidRDefault="00BE4023" w:rsidP="00BE4023">
      <w:pPr>
        <w:autoSpaceDE w:val="0"/>
        <w:autoSpaceDN w:val="0"/>
        <w:adjustRightInd w:val="0"/>
        <w:ind w:firstLine="540"/>
        <w:jc w:val="both"/>
        <w:rPr>
          <w:sz w:val="30"/>
          <w:szCs w:val="30"/>
        </w:rPr>
      </w:pPr>
      <w:r>
        <w:rPr>
          <w:sz w:val="30"/>
          <w:szCs w:val="30"/>
        </w:rPr>
        <w:t xml:space="preserve">Представление подтверждения в налоговый орган по месту постановки на учет налогового агента является основанием для </w:t>
      </w:r>
      <w:proofErr w:type="spellStart"/>
      <w:r>
        <w:rPr>
          <w:sz w:val="30"/>
          <w:szCs w:val="30"/>
        </w:rPr>
        <w:t>неудержания</w:t>
      </w:r>
      <w:proofErr w:type="spellEnd"/>
      <w:r>
        <w:rPr>
          <w:sz w:val="30"/>
          <w:szCs w:val="30"/>
        </w:rPr>
        <w:t xml:space="preserve"> налога на доходы или удержания налога на доходы по пониженным ставкам с учетом положений соответствующего международного договора Республики Беларусь, если иное не установлено </w:t>
      </w:r>
      <w:hyperlink w:anchor="Par204" w:history="1">
        <w:r>
          <w:rPr>
            <w:color w:val="0000FF"/>
            <w:sz w:val="30"/>
            <w:szCs w:val="30"/>
          </w:rPr>
          <w:t>пунктом 4</w:t>
        </w:r>
      </w:hyperlink>
      <w:r>
        <w:rPr>
          <w:sz w:val="30"/>
          <w:szCs w:val="30"/>
        </w:rPr>
        <w:t xml:space="preserve"> настоящей статьи.</w:t>
      </w:r>
    </w:p>
    <w:p w14:paraId="5F2BEB11" w14:textId="77777777" w:rsidR="00BE4023" w:rsidRDefault="00BE4023" w:rsidP="00BE4023">
      <w:pPr>
        <w:autoSpaceDE w:val="0"/>
        <w:autoSpaceDN w:val="0"/>
        <w:adjustRightInd w:val="0"/>
        <w:ind w:firstLine="540"/>
        <w:jc w:val="both"/>
        <w:rPr>
          <w:sz w:val="30"/>
          <w:szCs w:val="30"/>
        </w:rPr>
      </w:pPr>
      <w:r>
        <w:rPr>
          <w:sz w:val="30"/>
          <w:szCs w:val="30"/>
        </w:rPr>
        <w:t xml:space="preserve">При непредставлении в налоговый орган </w:t>
      </w:r>
      <w:hyperlink r:id="rId27" w:history="1">
        <w:r>
          <w:rPr>
            <w:color w:val="0000FF"/>
            <w:sz w:val="30"/>
            <w:szCs w:val="30"/>
          </w:rPr>
          <w:t>подтверждения</w:t>
        </w:r>
      </w:hyperlink>
      <w:r>
        <w:rPr>
          <w:sz w:val="30"/>
          <w:szCs w:val="30"/>
        </w:rPr>
        <w:t xml:space="preserve"> налог на доходы удерживается и перечисляется в бюджет в установленном порядке.</w:t>
      </w:r>
    </w:p>
    <w:p w14:paraId="32E5E78F" w14:textId="77777777" w:rsidR="00BE4023" w:rsidRDefault="00BE4023" w:rsidP="00BE4023">
      <w:pPr>
        <w:autoSpaceDE w:val="0"/>
        <w:autoSpaceDN w:val="0"/>
        <w:adjustRightInd w:val="0"/>
        <w:ind w:firstLine="540"/>
        <w:jc w:val="both"/>
        <w:rPr>
          <w:sz w:val="30"/>
          <w:szCs w:val="30"/>
        </w:rPr>
      </w:pPr>
      <w:r>
        <w:rPr>
          <w:sz w:val="30"/>
          <w:szCs w:val="30"/>
        </w:rPr>
        <w:t xml:space="preserve">Зачет (возврат) ранее удержанного (уплаченного) налога на доходы, в отношении которого международными договорами Республики Беларусь </w:t>
      </w:r>
      <w:r>
        <w:rPr>
          <w:sz w:val="30"/>
          <w:szCs w:val="30"/>
        </w:rPr>
        <w:lastRenderedPageBreak/>
        <w:t xml:space="preserve">по вопросам налогообложения предусмотрены иные положения, чем те, которые установлены настоящей главой, осуществляется налоговым органом по месту постановки на учет налогового агента. </w:t>
      </w:r>
      <w:hyperlink r:id="rId28" w:history="1">
        <w:r>
          <w:rPr>
            <w:color w:val="0000FF"/>
            <w:sz w:val="30"/>
            <w:szCs w:val="30"/>
          </w:rPr>
          <w:t>Заявление</w:t>
        </w:r>
      </w:hyperlink>
      <w:r>
        <w:rPr>
          <w:sz w:val="30"/>
          <w:szCs w:val="30"/>
        </w:rPr>
        <w:t xml:space="preserve"> о зачете (возврате) налога подается в установленных настоящим Кодексом случаях налоговым агентом с приложением к нему подтверждения, а также, если это будет определено письменным требованием налогового органа, копии договора (или иного документа), в соответствии с которым выплачивался доход (платеж) иностранной организации, если иное не предусмотрено настоящей статьей.</w:t>
      </w:r>
    </w:p>
    <w:p w14:paraId="38F12082" w14:textId="2E01EFAB" w:rsidR="00BE4023" w:rsidRDefault="00BE4023" w:rsidP="00182FF7">
      <w:pPr>
        <w:autoSpaceDE w:val="0"/>
        <w:autoSpaceDN w:val="0"/>
        <w:adjustRightInd w:val="0"/>
        <w:ind w:firstLine="540"/>
        <w:jc w:val="both"/>
        <w:rPr>
          <w:sz w:val="30"/>
          <w:szCs w:val="30"/>
        </w:rPr>
      </w:pPr>
      <w:r>
        <w:rPr>
          <w:sz w:val="30"/>
          <w:szCs w:val="30"/>
        </w:rPr>
        <w:t xml:space="preserve">При начислении (выплате) доходов (платежей) иностранным организациям, постоянное местонахождение которых подтверждается сведениями международного справочника </w:t>
      </w:r>
      <w:r w:rsidR="00182FF7">
        <w:rPr>
          <w:sz w:val="30"/>
          <w:szCs w:val="30"/>
        </w:rPr>
        <w:t>«</w:t>
      </w:r>
      <w:proofErr w:type="spellStart"/>
      <w:r>
        <w:rPr>
          <w:sz w:val="30"/>
          <w:szCs w:val="30"/>
        </w:rPr>
        <w:t>The</w:t>
      </w:r>
      <w:proofErr w:type="spellEnd"/>
      <w:r>
        <w:rPr>
          <w:sz w:val="30"/>
          <w:szCs w:val="30"/>
        </w:rPr>
        <w:t xml:space="preserve"> </w:t>
      </w:r>
      <w:proofErr w:type="spellStart"/>
      <w:r>
        <w:rPr>
          <w:sz w:val="30"/>
          <w:szCs w:val="30"/>
        </w:rPr>
        <w:t>Bankers</w:t>
      </w:r>
      <w:proofErr w:type="spellEnd"/>
      <w:r>
        <w:rPr>
          <w:sz w:val="30"/>
          <w:szCs w:val="30"/>
        </w:rPr>
        <w:t xml:space="preserve"> </w:t>
      </w:r>
      <w:proofErr w:type="spellStart"/>
      <w:r>
        <w:rPr>
          <w:sz w:val="30"/>
          <w:szCs w:val="30"/>
        </w:rPr>
        <w:t>Almanac</w:t>
      </w:r>
      <w:proofErr w:type="spellEnd"/>
      <w:r w:rsidR="00182FF7">
        <w:rPr>
          <w:sz w:val="30"/>
          <w:szCs w:val="30"/>
        </w:rPr>
        <w:t>»</w:t>
      </w:r>
      <w:r>
        <w:rPr>
          <w:sz w:val="30"/>
          <w:szCs w:val="30"/>
        </w:rPr>
        <w:t xml:space="preserve">, </w:t>
      </w:r>
      <w:r w:rsidR="00182FF7" w:rsidRPr="00182FF7">
        <w:rPr>
          <w:sz w:val="30"/>
          <w:szCs w:val="30"/>
        </w:rPr>
        <w:t xml:space="preserve">международных каталогов информационного ресурса </w:t>
      </w:r>
      <w:proofErr w:type="spellStart"/>
      <w:r w:rsidR="00182FF7" w:rsidRPr="00182FF7">
        <w:rPr>
          <w:sz w:val="30"/>
          <w:szCs w:val="30"/>
        </w:rPr>
        <w:t>SWIFTRef</w:t>
      </w:r>
      <w:proofErr w:type="spellEnd"/>
      <w:r w:rsidR="00182FF7" w:rsidRPr="00182FF7">
        <w:rPr>
          <w:sz w:val="30"/>
          <w:szCs w:val="30"/>
        </w:rPr>
        <w:t xml:space="preserve">, онлайн-сервиса «BIC </w:t>
      </w:r>
      <w:proofErr w:type="spellStart"/>
      <w:r w:rsidR="00182FF7" w:rsidRPr="00182FF7">
        <w:rPr>
          <w:sz w:val="30"/>
          <w:szCs w:val="30"/>
        </w:rPr>
        <w:t>Search</w:t>
      </w:r>
      <w:proofErr w:type="spellEnd"/>
      <w:r w:rsidR="00182FF7" w:rsidRPr="00182FF7">
        <w:rPr>
          <w:sz w:val="30"/>
          <w:szCs w:val="30"/>
        </w:rPr>
        <w:t>» компании S.W.I.F.T. SC (Бельгия)</w:t>
      </w:r>
      <w:r>
        <w:rPr>
          <w:sz w:val="30"/>
          <w:szCs w:val="30"/>
        </w:rPr>
        <w:t xml:space="preserve"> или международного справочника </w:t>
      </w:r>
      <w:r w:rsidR="00182FF7">
        <w:rPr>
          <w:sz w:val="30"/>
          <w:szCs w:val="30"/>
        </w:rPr>
        <w:t>«</w:t>
      </w:r>
      <w:proofErr w:type="spellStart"/>
      <w:r>
        <w:rPr>
          <w:sz w:val="30"/>
          <w:szCs w:val="30"/>
        </w:rPr>
        <w:t>Airline</w:t>
      </w:r>
      <w:proofErr w:type="spellEnd"/>
      <w:r>
        <w:rPr>
          <w:sz w:val="30"/>
          <w:szCs w:val="30"/>
        </w:rPr>
        <w:t xml:space="preserve"> </w:t>
      </w:r>
      <w:proofErr w:type="spellStart"/>
      <w:r>
        <w:rPr>
          <w:sz w:val="30"/>
          <w:szCs w:val="30"/>
        </w:rPr>
        <w:t>Coding</w:t>
      </w:r>
      <w:proofErr w:type="spellEnd"/>
      <w:r>
        <w:rPr>
          <w:sz w:val="30"/>
          <w:szCs w:val="30"/>
        </w:rPr>
        <w:t xml:space="preserve"> </w:t>
      </w:r>
      <w:proofErr w:type="spellStart"/>
      <w:r>
        <w:rPr>
          <w:sz w:val="30"/>
          <w:szCs w:val="30"/>
        </w:rPr>
        <w:t>Directory</w:t>
      </w:r>
      <w:proofErr w:type="spellEnd"/>
      <w:r w:rsidR="00182FF7">
        <w:rPr>
          <w:sz w:val="30"/>
          <w:szCs w:val="30"/>
        </w:rPr>
        <w:t>»</w:t>
      </w:r>
      <w:r>
        <w:rPr>
          <w:sz w:val="30"/>
          <w:szCs w:val="30"/>
        </w:rPr>
        <w:t xml:space="preserve"> (издание </w:t>
      </w:r>
      <w:r w:rsidR="00182FF7">
        <w:rPr>
          <w:sz w:val="30"/>
          <w:szCs w:val="30"/>
        </w:rPr>
        <w:t>«</w:t>
      </w:r>
      <w:proofErr w:type="spellStart"/>
      <w:r>
        <w:rPr>
          <w:sz w:val="30"/>
          <w:szCs w:val="30"/>
        </w:rPr>
        <w:t>International</w:t>
      </w:r>
      <w:proofErr w:type="spellEnd"/>
      <w:r>
        <w:rPr>
          <w:sz w:val="30"/>
          <w:szCs w:val="30"/>
        </w:rPr>
        <w:t xml:space="preserve"> </w:t>
      </w:r>
      <w:proofErr w:type="spellStart"/>
      <w:r>
        <w:rPr>
          <w:sz w:val="30"/>
          <w:szCs w:val="30"/>
        </w:rPr>
        <w:t>Air</w:t>
      </w:r>
      <w:proofErr w:type="spellEnd"/>
      <w:r>
        <w:rPr>
          <w:sz w:val="30"/>
          <w:szCs w:val="30"/>
        </w:rPr>
        <w:t xml:space="preserve"> </w:t>
      </w:r>
      <w:proofErr w:type="spellStart"/>
      <w:r>
        <w:rPr>
          <w:sz w:val="30"/>
          <w:szCs w:val="30"/>
        </w:rPr>
        <w:t>Transport</w:t>
      </w:r>
      <w:proofErr w:type="spellEnd"/>
      <w:r>
        <w:rPr>
          <w:sz w:val="30"/>
          <w:szCs w:val="30"/>
        </w:rPr>
        <w:t xml:space="preserve"> </w:t>
      </w:r>
      <w:proofErr w:type="spellStart"/>
      <w:r>
        <w:rPr>
          <w:sz w:val="30"/>
          <w:szCs w:val="30"/>
        </w:rPr>
        <w:t>Association</w:t>
      </w:r>
      <w:proofErr w:type="spellEnd"/>
      <w:r w:rsidR="00182FF7">
        <w:rPr>
          <w:sz w:val="30"/>
          <w:szCs w:val="30"/>
        </w:rPr>
        <w:t>»</w:t>
      </w:r>
      <w:r>
        <w:rPr>
          <w:sz w:val="30"/>
          <w:szCs w:val="30"/>
        </w:rPr>
        <w:t xml:space="preserve">, </w:t>
      </w:r>
      <w:proofErr w:type="spellStart"/>
      <w:r>
        <w:rPr>
          <w:sz w:val="30"/>
          <w:szCs w:val="30"/>
        </w:rPr>
        <w:t>Montreal-Geneva</w:t>
      </w:r>
      <w:proofErr w:type="spellEnd"/>
      <w:r>
        <w:rPr>
          <w:sz w:val="30"/>
          <w:szCs w:val="30"/>
        </w:rPr>
        <w:t xml:space="preserve">), а также центральным (национальным) банкам иностранных государств, органам государственного управления и (или) местным органам власти этих </w:t>
      </w:r>
      <w:r w:rsidR="00227944" w:rsidRPr="00227944">
        <w:rPr>
          <w:sz w:val="30"/>
          <w:szCs w:val="30"/>
        </w:rPr>
        <w:t>государств, иностранным организациям, состоящим на учете в налоговом органе в соответствии с подпунктом 1.7 пункта 1 статьи 70 настоящего Кодекса, подтверждение не представляется.</w:t>
      </w:r>
    </w:p>
    <w:p w14:paraId="1578E09D" w14:textId="16779478" w:rsidR="00BE4023" w:rsidRDefault="00BE4023" w:rsidP="00BE4023">
      <w:pPr>
        <w:autoSpaceDE w:val="0"/>
        <w:autoSpaceDN w:val="0"/>
        <w:adjustRightInd w:val="0"/>
        <w:ind w:firstLine="540"/>
        <w:jc w:val="both"/>
        <w:rPr>
          <w:sz w:val="30"/>
          <w:szCs w:val="30"/>
        </w:rPr>
      </w:pPr>
      <w:bookmarkStart w:id="27" w:name="Par190"/>
      <w:bookmarkEnd w:id="27"/>
      <w:r>
        <w:rPr>
          <w:sz w:val="30"/>
          <w:szCs w:val="30"/>
        </w:rPr>
        <w:t xml:space="preserve">Если налогообложение иностранной организации осуществляется в государстве, в котором зарегистрирована иностранная организация, путем налогообложения доходов входящих в ее состав участников (далее в настоящем пункте </w:t>
      </w:r>
      <w:r w:rsidR="00227944">
        <w:rPr>
          <w:sz w:val="30"/>
          <w:szCs w:val="30"/>
        </w:rPr>
        <w:t>–</w:t>
      </w:r>
      <w:r>
        <w:rPr>
          <w:sz w:val="30"/>
          <w:szCs w:val="30"/>
        </w:rPr>
        <w:t xml:space="preserve"> участники), </w:t>
      </w:r>
      <w:r w:rsidR="00227944" w:rsidRPr="00227944">
        <w:rPr>
          <w:sz w:val="30"/>
          <w:szCs w:val="30"/>
        </w:rPr>
        <w:t xml:space="preserve">то при отсутствии в отношении нее подтверждения положения </w:t>
      </w:r>
      <w:r>
        <w:rPr>
          <w:sz w:val="30"/>
          <w:szCs w:val="30"/>
        </w:rPr>
        <w:t>международного договора Республики Беларусь по вопросам налогообложения применяются в части дохода каждого из участников, в отношении которых представлены подтверждения.</w:t>
      </w:r>
    </w:p>
    <w:p w14:paraId="594DA227" w14:textId="77777777" w:rsidR="00BE4023" w:rsidRDefault="00BE4023" w:rsidP="00BE4023">
      <w:pPr>
        <w:autoSpaceDE w:val="0"/>
        <w:autoSpaceDN w:val="0"/>
        <w:adjustRightInd w:val="0"/>
        <w:ind w:firstLine="540"/>
        <w:jc w:val="both"/>
        <w:rPr>
          <w:sz w:val="30"/>
          <w:szCs w:val="30"/>
        </w:rPr>
      </w:pPr>
      <w:bookmarkStart w:id="28" w:name="Par191"/>
      <w:bookmarkEnd w:id="28"/>
      <w:r>
        <w:rPr>
          <w:sz w:val="30"/>
          <w:szCs w:val="30"/>
        </w:rPr>
        <w:t>Сумма дохода участника (участников) должна быть подтверждена путем представления иностранной организацией самостоятельно, либо через участника, либо через налогового агента в налоговый орган по месту постановки на учет налогового агента следующих документов:</w:t>
      </w:r>
    </w:p>
    <w:p w14:paraId="12529813" w14:textId="77777777" w:rsidR="00BE4023" w:rsidRDefault="00BE4023" w:rsidP="00BE4023">
      <w:pPr>
        <w:autoSpaceDE w:val="0"/>
        <w:autoSpaceDN w:val="0"/>
        <w:adjustRightInd w:val="0"/>
        <w:ind w:firstLine="540"/>
        <w:jc w:val="both"/>
        <w:rPr>
          <w:sz w:val="30"/>
          <w:szCs w:val="30"/>
        </w:rPr>
      </w:pPr>
      <w:r>
        <w:rPr>
          <w:sz w:val="30"/>
          <w:szCs w:val="30"/>
        </w:rPr>
        <w:t>списка всех участников на дату возникновения обязательств по уплате налога на доходы, заверенного должностным лицом иностранной организации, либо графического образа такого списка, если список участников размещен на сайте компетентного органа иностранного государства или иностранной организации в сети Интернет;</w:t>
      </w:r>
    </w:p>
    <w:p w14:paraId="05A0C595" w14:textId="77777777" w:rsidR="00BE4023" w:rsidRDefault="00BE4023" w:rsidP="00BE4023">
      <w:pPr>
        <w:autoSpaceDE w:val="0"/>
        <w:autoSpaceDN w:val="0"/>
        <w:adjustRightInd w:val="0"/>
        <w:ind w:firstLine="540"/>
        <w:jc w:val="both"/>
        <w:rPr>
          <w:sz w:val="30"/>
          <w:szCs w:val="30"/>
        </w:rPr>
      </w:pPr>
      <w:bookmarkStart w:id="29" w:name="Par193"/>
      <w:bookmarkEnd w:id="29"/>
      <w:r>
        <w:rPr>
          <w:sz w:val="30"/>
          <w:szCs w:val="30"/>
        </w:rPr>
        <w:t xml:space="preserve">заключения аудиторской организации (аудитора), лица, осуществляющего деятельность по налоговому консультированию в иностранном государстве, либо налогового органа иностранного </w:t>
      </w:r>
      <w:r>
        <w:rPr>
          <w:sz w:val="30"/>
          <w:szCs w:val="30"/>
        </w:rPr>
        <w:lastRenderedPageBreak/>
        <w:t>государства, подтверждающего на дату возникновения обязательств по уплате налога на доходы сумму дохода участника (участников).</w:t>
      </w:r>
    </w:p>
    <w:p w14:paraId="03C88CD8" w14:textId="77777777" w:rsidR="00BE4023" w:rsidRDefault="00BE4023" w:rsidP="00BE4023">
      <w:pPr>
        <w:autoSpaceDE w:val="0"/>
        <w:autoSpaceDN w:val="0"/>
        <w:adjustRightInd w:val="0"/>
        <w:ind w:firstLine="540"/>
        <w:jc w:val="both"/>
        <w:rPr>
          <w:sz w:val="30"/>
          <w:szCs w:val="30"/>
        </w:rPr>
      </w:pPr>
      <w:r>
        <w:rPr>
          <w:sz w:val="30"/>
          <w:szCs w:val="30"/>
        </w:rPr>
        <w:t xml:space="preserve">Положения </w:t>
      </w:r>
      <w:hyperlink w:anchor="Par193" w:history="1">
        <w:r>
          <w:rPr>
            <w:color w:val="0000FF"/>
            <w:sz w:val="30"/>
            <w:szCs w:val="30"/>
          </w:rPr>
          <w:t>абзаца третьего части пятнадцатой</w:t>
        </w:r>
      </w:hyperlink>
      <w:r>
        <w:rPr>
          <w:sz w:val="30"/>
          <w:szCs w:val="30"/>
        </w:rPr>
        <w:t xml:space="preserve"> настоящего пункта не применяются, если все участники иностранной организации, указанной в </w:t>
      </w:r>
      <w:hyperlink w:anchor="Par190" w:history="1">
        <w:r>
          <w:rPr>
            <w:color w:val="0000FF"/>
            <w:sz w:val="30"/>
            <w:szCs w:val="30"/>
          </w:rPr>
          <w:t>части четырнадцатой</w:t>
        </w:r>
      </w:hyperlink>
      <w:r>
        <w:rPr>
          <w:sz w:val="30"/>
          <w:szCs w:val="30"/>
        </w:rPr>
        <w:t xml:space="preserve"> настоящего пункта, имеют постоянное местонахождение в одном государстве.</w:t>
      </w:r>
    </w:p>
    <w:p w14:paraId="76483FF5" w14:textId="77777777" w:rsidR="00227944" w:rsidRPr="00227944" w:rsidRDefault="00227944" w:rsidP="00227944">
      <w:pPr>
        <w:autoSpaceDE w:val="0"/>
        <w:autoSpaceDN w:val="0"/>
        <w:adjustRightInd w:val="0"/>
        <w:ind w:firstLine="540"/>
        <w:jc w:val="both"/>
        <w:rPr>
          <w:sz w:val="30"/>
          <w:szCs w:val="30"/>
        </w:rPr>
      </w:pPr>
      <w:bookmarkStart w:id="30" w:name="Par196"/>
      <w:bookmarkEnd w:id="30"/>
      <w:r w:rsidRPr="00227944">
        <w:rPr>
          <w:sz w:val="30"/>
          <w:szCs w:val="30"/>
        </w:rPr>
        <w:t>Положения части пятнадцатой настоящего пункта не применяются, если в налоговый орган по месту постановки на учет налогового агента представлены документы согласно абзацу второму или абзацу третьему настоящей части:</w:t>
      </w:r>
    </w:p>
    <w:p w14:paraId="4CCA7F9B" w14:textId="77777777" w:rsidR="00227944" w:rsidRPr="00227944" w:rsidRDefault="00227944" w:rsidP="00227944">
      <w:pPr>
        <w:autoSpaceDE w:val="0"/>
        <w:autoSpaceDN w:val="0"/>
        <w:adjustRightInd w:val="0"/>
        <w:ind w:firstLine="540"/>
        <w:jc w:val="both"/>
        <w:rPr>
          <w:sz w:val="30"/>
          <w:szCs w:val="30"/>
        </w:rPr>
      </w:pPr>
      <w:r w:rsidRPr="00227944">
        <w:rPr>
          <w:sz w:val="30"/>
          <w:szCs w:val="30"/>
        </w:rPr>
        <w:t>иностранной организацией, указанной в части четырнадцатой настоящего пункта, участником или налоговым агентом - выписка из акта законодательства иностранного государства, согласно которому в состав иностранной организации могут входить только участники, имеющие постоянное местонахождение в государстве, в котором зарегистрирована иностранная организация;</w:t>
      </w:r>
    </w:p>
    <w:p w14:paraId="3D196AE8" w14:textId="77777777" w:rsidR="00227944" w:rsidRDefault="00227944" w:rsidP="00227944">
      <w:pPr>
        <w:autoSpaceDE w:val="0"/>
        <w:autoSpaceDN w:val="0"/>
        <w:adjustRightInd w:val="0"/>
        <w:ind w:firstLine="540"/>
        <w:jc w:val="both"/>
        <w:rPr>
          <w:sz w:val="30"/>
          <w:szCs w:val="30"/>
        </w:rPr>
      </w:pPr>
      <w:r w:rsidRPr="00227944">
        <w:rPr>
          <w:sz w:val="30"/>
          <w:szCs w:val="30"/>
        </w:rPr>
        <w:t xml:space="preserve">иностранной организацией, указанной в части четырнадцатой настоящего пункта, или налоговым агентом - список всех участников на дату возникновения обязательств по уплате налога на доходы, заверенный должностным лицом иностранной организации, содержащий информацию о доле дохода, приходящегося на участников, имеющих постоянное местонахождение в соответствующем государстве. </w:t>
      </w:r>
    </w:p>
    <w:p w14:paraId="65DB53D3" w14:textId="77777777" w:rsidR="00925377" w:rsidRPr="00925377" w:rsidRDefault="00925377" w:rsidP="00925377">
      <w:pPr>
        <w:autoSpaceDE w:val="0"/>
        <w:autoSpaceDN w:val="0"/>
        <w:adjustRightInd w:val="0"/>
        <w:ind w:firstLine="540"/>
        <w:jc w:val="both"/>
        <w:rPr>
          <w:sz w:val="30"/>
          <w:szCs w:val="30"/>
        </w:rPr>
      </w:pPr>
      <w:bookmarkStart w:id="31" w:name="Par199"/>
      <w:bookmarkEnd w:id="31"/>
      <w:r w:rsidRPr="00925377">
        <w:rPr>
          <w:sz w:val="30"/>
          <w:szCs w:val="30"/>
        </w:rPr>
        <w:t>2. Иностранная организация признается имеющей статус фактического владельца дохода, если в налоговом периоде, на который приходится дата возникновения обязательств по уплате налога на доходы, она:</w:t>
      </w:r>
    </w:p>
    <w:p w14:paraId="2A2BAE1B"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осуществляет в стране государственной регистрации предпринимательскую деятельность;</w:t>
      </w:r>
    </w:p>
    <w:p w14:paraId="68C3143A"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является непосредственным выгодоприобретателем такого дохода;</w:t>
      </w:r>
    </w:p>
    <w:p w14:paraId="1EEBEDC8"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вправе самостоятельно пользоваться и (или) распоряжаться этим доходом по своему усмотрению;</w:t>
      </w:r>
    </w:p>
    <w:p w14:paraId="5C0DDD08"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не является организацией, осуществляющей в основном финансовую и (или) инвестиционную деятельность, которая осуществляется непосредственно членом (членами) органа (органов) управления без привлечения к ее повседневному осуществлению других работников или иных физических лиц, имеющих необходимую квалификацию.</w:t>
      </w:r>
    </w:p>
    <w:p w14:paraId="1AE571C5"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Для целей настоящего пункта при определении факта осуществления иностранной организацией предпринимательской деятельности учитываются следующие критерии:</w:t>
      </w:r>
    </w:p>
    <w:p w14:paraId="6F4A61B0"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обладание иностранной организацией правоспособностью в соответствии с законодательством страны государственной регистрации иностранной организации;</w:t>
      </w:r>
    </w:p>
    <w:p w14:paraId="139295F3" w14:textId="77777777" w:rsidR="00925377" w:rsidRPr="00925377" w:rsidRDefault="00925377" w:rsidP="00925377">
      <w:pPr>
        <w:autoSpaceDE w:val="0"/>
        <w:autoSpaceDN w:val="0"/>
        <w:adjustRightInd w:val="0"/>
        <w:ind w:firstLine="540"/>
        <w:jc w:val="both"/>
        <w:rPr>
          <w:sz w:val="30"/>
          <w:szCs w:val="30"/>
        </w:rPr>
      </w:pPr>
      <w:r w:rsidRPr="00925377">
        <w:rPr>
          <w:sz w:val="30"/>
          <w:szCs w:val="30"/>
        </w:rPr>
        <w:lastRenderedPageBreak/>
        <w:t>использование для ее осуществления труда работников (помимо членов органа (органов) управления, секретаря) в стране государственной регистрации;</w:t>
      </w:r>
    </w:p>
    <w:p w14:paraId="798F4C3D"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использование для ее осуществления объектов недвижимого имущества, оборудования, нематериальных активов (когда их использование и (или) предоставление в пользование связано с извлечением доходов от источников в Республике Беларусь), иных активов, которыми она владеет, располагает на праве собственности, хозяйственного ведения или оперативного управления;</w:t>
      </w:r>
    </w:p>
    <w:p w14:paraId="096CAC83"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соразмерность используемых площадей и оборудования при осуществлении предпринимательской деятельности, соотнесение количества и квалификации работников с осуществляемым иностранной организацией видом деятельности;</w:t>
      </w:r>
    </w:p>
    <w:p w14:paraId="2922C3E1"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признание иностранной организации плательщиком налога на прибыль (корпоративного налога или его аналога) по всем видам прибыли (дохода) согласно законодательству страны государственной регистрации. Применение иностранной организацией в стране государственной регистрации льготы по указанному в настоящей части налогу, которую она вправе применять в течение периода времени, ограниченного законодательством иностранного государства, не является основанием не признавать ее плательщиком такого налога.</w:t>
      </w:r>
    </w:p>
    <w:p w14:paraId="35C1619C"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Положения абзаца шестого части второй настоящего пункта не применяются к иностранным организациям, налогообложение которых в стране государственной регистрации осуществляется путем налогообложения доходов входящих в их состав участников.</w:t>
      </w:r>
    </w:p>
    <w:p w14:paraId="56CA7377"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При определении статуса иностранной организации в качестве фактического владельца дохода учитываются выполняемые ею в целях получения такого дохода функции, имеющиеся полномочия и принимаемые риски.</w:t>
      </w:r>
    </w:p>
    <w:p w14:paraId="2FBC753F" w14:textId="77777777" w:rsidR="00925377" w:rsidRPr="00925377" w:rsidRDefault="00925377" w:rsidP="00925377">
      <w:pPr>
        <w:autoSpaceDE w:val="0"/>
        <w:autoSpaceDN w:val="0"/>
        <w:adjustRightInd w:val="0"/>
        <w:ind w:firstLine="540"/>
        <w:jc w:val="both"/>
        <w:rPr>
          <w:sz w:val="30"/>
          <w:szCs w:val="30"/>
        </w:rPr>
      </w:pPr>
      <w:r w:rsidRPr="00925377">
        <w:rPr>
          <w:sz w:val="30"/>
          <w:szCs w:val="30"/>
        </w:rPr>
        <w:t xml:space="preserve">Для определения статуса фактического владельца дохода могут быть учтены дополнительные основания, в том числе при проведении </w:t>
      </w:r>
      <w:proofErr w:type="spellStart"/>
      <w:r w:rsidRPr="00925377">
        <w:rPr>
          <w:sz w:val="30"/>
          <w:szCs w:val="30"/>
        </w:rPr>
        <w:t>взаимосогласительной</w:t>
      </w:r>
      <w:proofErr w:type="spellEnd"/>
      <w:r w:rsidRPr="00925377">
        <w:rPr>
          <w:sz w:val="30"/>
          <w:szCs w:val="30"/>
        </w:rPr>
        <w:t xml:space="preserve"> процедуры Министерством по налогам и сборам с налоговым органом иностранного государства в рамках международного договора Республики Беларусь по вопросам налогообложения.</w:t>
      </w:r>
    </w:p>
    <w:p w14:paraId="4D342E98" w14:textId="18F1C2EA" w:rsidR="002F4A6D" w:rsidRPr="002F4A6D" w:rsidRDefault="002F4A6D" w:rsidP="00182FF7">
      <w:pPr>
        <w:autoSpaceDE w:val="0"/>
        <w:autoSpaceDN w:val="0"/>
        <w:adjustRightInd w:val="0"/>
        <w:ind w:firstLine="540"/>
        <w:jc w:val="both"/>
        <w:rPr>
          <w:sz w:val="30"/>
          <w:szCs w:val="30"/>
        </w:rPr>
      </w:pPr>
      <w:r w:rsidRPr="002F4A6D">
        <w:rPr>
          <w:sz w:val="30"/>
          <w:szCs w:val="30"/>
        </w:rPr>
        <w:t xml:space="preserve">Если подтверждение выдано компетентным органом иностранного государства, не являющегося страной государственной регистрации иностранной организации, то при определении статуса фактического владельца дохода принимается во внимание соблюдение иностранной организацией критериев, указанных в настоящем пункте, в том государстве, где в соответствии с подтверждением иностранная организация имеет постоянное местонахождение и с которым имеется </w:t>
      </w:r>
      <w:r w:rsidRPr="002F4A6D">
        <w:rPr>
          <w:sz w:val="30"/>
          <w:szCs w:val="30"/>
        </w:rPr>
        <w:lastRenderedPageBreak/>
        <w:t>международный договор Республики Беларусь по вопросам налогообложения, на применение которого она претендует.</w:t>
      </w:r>
      <w:r w:rsidR="00182FF7">
        <w:rPr>
          <w:sz w:val="30"/>
          <w:szCs w:val="30"/>
        </w:rPr>
        <w:t xml:space="preserve"> </w:t>
      </w:r>
      <w:r w:rsidR="00182FF7" w:rsidRPr="00182FF7">
        <w:rPr>
          <w:sz w:val="30"/>
          <w:szCs w:val="30"/>
        </w:rPr>
        <w:t>При этом допускается обладание иностранной организацией правоспособностью</w:t>
      </w:r>
      <w:r w:rsidR="00182FF7">
        <w:rPr>
          <w:sz w:val="30"/>
          <w:szCs w:val="30"/>
        </w:rPr>
        <w:t xml:space="preserve"> </w:t>
      </w:r>
      <w:r w:rsidR="00182FF7" w:rsidRPr="00182FF7">
        <w:rPr>
          <w:sz w:val="30"/>
          <w:szCs w:val="30"/>
        </w:rPr>
        <w:t>не в стране постоянного местонахождения, а в стране государственной регистрации.</w:t>
      </w:r>
    </w:p>
    <w:p w14:paraId="6AD3E98D" w14:textId="77777777" w:rsidR="00925377" w:rsidRDefault="00925377" w:rsidP="00925377">
      <w:pPr>
        <w:autoSpaceDE w:val="0"/>
        <w:autoSpaceDN w:val="0"/>
        <w:adjustRightInd w:val="0"/>
        <w:ind w:firstLine="540"/>
        <w:jc w:val="both"/>
        <w:rPr>
          <w:sz w:val="30"/>
          <w:szCs w:val="30"/>
        </w:rPr>
      </w:pPr>
      <w:r w:rsidRPr="00925377">
        <w:rPr>
          <w:sz w:val="30"/>
          <w:szCs w:val="30"/>
        </w:rPr>
        <w:t xml:space="preserve">Иностранная организация не рассматривается в качестве фактического владельца дохода, когда в целях его получения она осуществляет исключительно посреднические функции в интересах другого лица (в том числе выступает в качестве агента, хранителя или лица, обязанного передать весь или указанную в настоящей части часть дохода другому лицу), не принимает на себя риски или у нее отсутствует экономическая связь с получаемым доходом и (или) ее право пользоваться и (или) распоряжаться доходом ограничено договорными или иными обязательствами по выплате (передаче) дохода (в полном объеме или не менее 60 процентов от такого дохода) в установленные сроки (но не позднее двенадцати месяцев после получения выплаченного дохода) в пользу налогового резидента иностранного государства, который при непосредственном получении такого дохода не имел бы права на льготу по доходу фактического владельца согласно международному договору Республики Беларусь по вопросам налогообложения и (или) законодательству или имел бы право на применение менее благоприятных положений международного договора. </w:t>
      </w:r>
    </w:p>
    <w:p w14:paraId="5BC60830" w14:textId="33D76F41" w:rsidR="00BE4023" w:rsidRDefault="00BE4023" w:rsidP="00925377">
      <w:pPr>
        <w:autoSpaceDE w:val="0"/>
        <w:autoSpaceDN w:val="0"/>
        <w:adjustRightInd w:val="0"/>
        <w:ind w:firstLine="540"/>
        <w:jc w:val="both"/>
        <w:rPr>
          <w:sz w:val="30"/>
          <w:szCs w:val="30"/>
        </w:rPr>
      </w:pPr>
      <w:r>
        <w:rPr>
          <w:sz w:val="30"/>
          <w:szCs w:val="30"/>
        </w:rPr>
        <w:t xml:space="preserve">3. При возникновении у налогового агента, начисляющего (выплачивающего) иностранной организации доход, на основании имеющихся у него документов сомнения в том, что в соответствии с положениями, предусмотренными </w:t>
      </w:r>
      <w:hyperlink w:anchor="Par196" w:history="1">
        <w:r>
          <w:rPr>
            <w:color w:val="0000FF"/>
            <w:sz w:val="30"/>
            <w:szCs w:val="30"/>
          </w:rPr>
          <w:t>пунктом 2</w:t>
        </w:r>
      </w:hyperlink>
      <w:r>
        <w:rPr>
          <w:sz w:val="30"/>
          <w:szCs w:val="30"/>
        </w:rPr>
        <w:t xml:space="preserve"> настоящей статьи, иностранная организация является фактическим владельцем дохода в целях получения льготы по доходу фактического владельца (далее - обоснованное сомнение), он вправе запросить у такой иностранной организации документы (информацию) для подтверждения ее статуса.</w:t>
      </w:r>
    </w:p>
    <w:p w14:paraId="57350722" w14:textId="77777777" w:rsidR="00BE4023" w:rsidRDefault="00BE4023" w:rsidP="00BE4023">
      <w:pPr>
        <w:autoSpaceDE w:val="0"/>
        <w:autoSpaceDN w:val="0"/>
        <w:adjustRightInd w:val="0"/>
        <w:ind w:firstLine="540"/>
        <w:jc w:val="both"/>
        <w:rPr>
          <w:sz w:val="30"/>
          <w:szCs w:val="30"/>
        </w:rPr>
      </w:pPr>
      <w:bookmarkStart w:id="32" w:name="Par200"/>
      <w:bookmarkEnd w:id="32"/>
      <w:r>
        <w:rPr>
          <w:sz w:val="30"/>
          <w:szCs w:val="30"/>
        </w:rPr>
        <w:t>В качестве документов (информации), подтверждающих статус фактического владельца дохода, у иностранной организации могут быть запрошены:</w:t>
      </w:r>
    </w:p>
    <w:p w14:paraId="285F7A32" w14:textId="77777777" w:rsidR="00BE4023" w:rsidRDefault="00BE4023" w:rsidP="00BE4023">
      <w:pPr>
        <w:autoSpaceDE w:val="0"/>
        <w:autoSpaceDN w:val="0"/>
        <w:adjustRightInd w:val="0"/>
        <w:ind w:firstLine="540"/>
        <w:jc w:val="both"/>
        <w:rPr>
          <w:sz w:val="30"/>
          <w:szCs w:val="30"/>
        </w:rPr>
      </w:pPr>
      <w:r>
        <w:rPr>
          <w:sz w:val="30"/>
          <w:szCs w:val="30"/>
        </w:rPr>
        <w:t xml:space="preserve">документы (информация), подтверждающие наличие у нее неограниченного права пользоваться и (или) распоряжаться доходом, в отношении которого она претендует на льготу по доходу фактического владельца, отсутствие обязательств перед третьими лицами (местом налогового резидентства которых являются государство, с которым отсутствует международный договор Республики Беларусь по вопросам налогообложения, или государство, положения международного договора Республики Беларусь по вопросам налогообложения с которым содержат </w:t>
      </w:r>
      <w:r>
        <w:rPr>
          <w:sz w:val="30"/>
          <w:szCs w:val="30"/>
        </w:rPr>
        <w:lastRenderedPageBreak/>
        <w:t>менее льготные условия), ограничивающих ее права на пользование и (или) распоряжение таким доходом в целях осуществления предпринимательской деятельности;</w:t>
      </w:r>
    </w:p>
    <w:p w14:paraId="71DF97A5" w14:textId="77777777" w:rsidR="00BE4023" w:rsidRDefault="00BE4023" w:rsidP="00BE4023">
      <w:pPr>
        <w:autoSpaceDE w:val="0"/>
        <w:autoSpaceDN w:val="0"/>
        <w:adjustRightInd w:val="0"/>
        <w:ind w:firstLine="540"/>
        <w:jc w:val="both"/>
        <w:rPr>
          <w:sz w:val="30"/>
          <w:szCs w:val="30"/>
        </w:rPr>
      </w:pPr>
      <w:r>
        <w:rPr>
          <w:sz w:val="30"/>
          <w:szCs w:val="30"/>
        </w:rPr>
        <w:t>документы (информация), подтверждающие осуществление иностранной организацией в государстве, налоговым резидентом которого она является, предпринимательской и (или) иной деятельности.</w:t>
      </w:r>
    </w:p>
    <w:p w14:paraId="29C979B9" w14:textId="77777777" w:rsidR="00BE4023" w:rsidRDefault="00BE4023" w:rsidP="00BE4023">
      <w:pPr>
        <w:autoSpaceDE w:val="0"/>
        <w:autoSpaceDN w:val="0"/>
        <w:adjustRightInd w:val="0"/>
        <w:ind w:firstLine="540"/>
        <w:jc w:val="both"/>
        <w:rPr>
          <w:sz w:val="30"/>
          <w:szCs w:val="30"/>
        </w:rPr>
      </w:pPr>
      <w:r>
        <w:rPr>
          <w:sz w:val="30"/>
          <w:szCs w:val="30"/>
        </w:rPr>
        <w:t xml:space="preserve">Иностранная организация помимо документов (информации), указанных в </w:t>
      </w:r>
      <w:hyperlink w:anchor="Par200" w:history="1">
        <w:r>
          <w:rPr>
            <w:color w:val="0000FF"/>
            <w:sz w:val="30"/>
            <w:szCs w:val="30"/>
          </w:rPr>
          <w:t>части второй</w:t>
        </w:r>
      </w:hyperlink>
      <w:r>
        <w:rPr>
          <w:sz w:val="30"/>
          <w:szCs w:val="30"/>
        </w:rPr>
        <w:t xml:space="preserve"> настоящего пункта, вправе представить подтверждение налогового органа иностранного государства о том, что она является фактическим владельцем дохода, а также иные документы (информацию) в обоснование своего права на льготу по доходу фактического владельца, подтверждение в отношении иностранной организации, определенной </w:t>
      </w:r>
      <w:hyperlink w:anchor="Par208" w:history="1">
        <w:r>
          <w:rPr>
            <w:color w:val="0000FF"/>
            <w:sz w:val="30"/>
            <w:szCs w:val="30"/>
          </w:rPr>
          <w:t>абзацем пятым части первой пункта 4</w:t>
        </w:r>
      </w:hyperlink>
      <w:r>
        <w:rPr>
          <w:sz w:val="30"/>
          <w:szCs w:val="30"/>
        </w:rPr>
        <w:t xml:space="preserve"> настоящей статьи.</w:t>
      </w:r>
    </w:p>
    <w:p w14:paraId="314F6D86" w14:textId="77777777" w:rsidR="00BE4023" w:rsidRDefault="00BE4023" w:rsidP="00BE4023">
      <w:pPr>
        <w:autoSpaceDE w:val="0"/>
        <w:autoSpaceDN w:val="0"/>
        <w:adjustRightInd w:val="0"/>
        <w:ind w:firstLine="540"/>
        <w:jc w:val="both"/>
        <w:rPr>
          <w:sz w:val="30"/>
          <w:szCs w:val="30"/>
        </w:rPr>
      </w:pPr>
      <w:bookmarkStart w:id="33" w:name="Par204"/>
      <w:bookmarkEnd w:id="33"/>
      <w:r>
        <w:rPr>
          <w:sz w:val="30"/>
          <w:szCs w:val="30"/>
        </w:rPr>
        <w:t>4. Если до установленного настоящим Кодексом срока представления налоговой декларации (расчета) по налогу на доходы за налоговый период, на который приходится дата возникновения обязательства по уплате налога на доходы, в отношении которого иностранная организация претендует на льготу по доходу фактического владельца, иностранная организация, у которой в связи с возникновением обоснованных сомнений запрошены документы (информация), подтверждающие ее статус фактического владельца дохода:</w:t>
      </w:r>
    </w:p>
    <w:p w14:paraId="4F2973D0" w14:textId="77777777" w:rsidR="00BE4023" w:rsidRDefault="00BE4023" w:rsidP="00BE4023">
      <w:pPr>
        <w:autoSpaceDE w:val="0"/>
        <w:autoSpaceDN w:val="0"/>
        <w:adjustRightInd w:val="0"/>
        <w:ind w:firstLine="540"/>
        <w:jc w:val="both"/>
        <w:rPr>
          <w:sz w:val="30"/>
          <w:szCs w:val="30"/>
        </w:rPr>
      </w:pPr>
      <w:bookmarkStart w:id="34" w:name="Par205"/>
      <w:bookmarkEnd w:id="34"/>
      <w:r>
        <w:rPr>
          <w:sz w:val="30"/>
          <w:szCs w:val="30"/>
        </w:rPr>
        <w:t>не представит запрошенные не позднее чем за девяносто дней до дня представления указанной налоговой декларации (расчета) документы (информацию), подтверждающие статус фактического владельца дохода, налоговый агент не применяет льготу по доходу фактического владельца (о чем в налоговой декларации (расчете) делается соответствующая отметка) и представляет в налоговый орган вместе с такой налоговой декларацией (расчетом) документы (информацию), подтверждающие его обоснованное сомнение, и копию запроса;</w:t>
      </w:r>
    </w:p>
    <w:p w14:paraId="044CCD01" w14:textId="77777777" w:rsidR="00BE4023" w:rsidRDefault="00BE4023" w:rsidP="00BE4023">
      <w:pPr>
        <w:autoSpaceDE w:val="0"/>
        <w:autoSpaceDN w:val="0"/>
        <w:adjustRightInd w:val="0"/>
        <w:ind w:firstLine="540"/>
        <w:jc w:val="both"/>
        <w:rPr>
          <w:sz w:val="30"/>
          <w:szCs w:val="30"/>
        </w:rPr>
      </w:pPr>
      <w:r>
        <w:rPr>
          <w:sz w:val="30"/>
          <w:szCs w:val="30"/>
        </w:rPr>
        <w:t xml:space="preserve">не представит документы (информацию), подтверждающие статус фактического владельца дохода (если запрос был направлен позднее срока, указанного в </w:t>
      </w:r>
      <w:hyperlink w:anchor="Par205" w:history="1">
        <w:r>
          <w:rPr>
            <w:color w:val="0000FF"/>
            <w:sz w:val="30"/>
            <w:szCs w:val="30"/>
          </w:rPr>
          <w:t>абзаце втором части первой</w:t>
        </w:r>
      </w:hyperlink>
      <w:r>
        <w:rPr>
          <w:sz w:val="30"/>
          <w:szCs w:val="30"/>
        </w:rPr>
        <w:t xml:space="preserve"> настоящего пункта), налоговый агент применяет льготу по доходу фактического владельца (о чем в налоговой декларации (расчете) делается соответствующая отметка) и представляет в налоговый орган вместе с такой налоговой декларацией (расчетом) документы (информацию), подтверждающие его обоснованное сомнение, и копию запроса;</w:t>
      </w:r>
    </w:p>
    <w:p w14:paraId="11615C0F" w14:textId="77777777" w:rsidR="00BE4023" w:rsidRDefault="00BE4023" w:rsidP="00BE4023">
      <w:pPr>
        <w:autoSpaceDE w:val="0"/>
        <w:autoSpaceDN w:val="0"/>
        <w:adjustRightInd w:val="0"/>
        <w:ind w:firstLine="540"/>
        <w:jc w:val="both"/>
        <w:rPr>
          <w:sz w:val="30"/>
          <w:szCs w:val="30"/>
        </w:rPr>
      </w:pPr>
      <w:r>
        <w:rPr>
          <w:sz w:val="30"/>
          <w:szCs w:val="30"/>
        </w:rPr>
        <w:t xml:space="preserve">представит документы (информацию), подтверждающие статус фактического владельца дохода, из которых следует, что права на льготу по доходу фактического владельца, предусмотренную соответствующим </w:t>
      </w:r>
      <w:r>
        <w:rPr>
          <w:sz w:val="30"/>
          <w:szCs w:val="30"/>
        </w:rPr>
        <w:lastRenderedPageBreak/>
        <w:t>международным договором Республики Беларусь по вопросам налогообложения:</w:t>
      </w:r>
    </w:p>
    <w:p w14:paraId="5F1563DE" w14:textId="77777777" w:rsidR="00BE4023" w:rsidRDefault="00BE4023" w:rsidP="00BE4023">
      <w:pPr>
        <w:autoSpaceDE w:val="0"/>
        <w:autoSpaceDN w:val="0"/>
        <w:adjustRightInd w:val="0"/>
        <w:ind w:firstLine="540"/>
        <w:jc w:val="both"/>
        <w:rPr>
          <w:sz w:val="30"/>
          <w:szCs w:val="30"/>
        </w:rPr>
      </w:pPr>
      <w:bookmarkStart w:id="35" w:name="Par208"/>
      <w:bookmarkEnd w:id="35"/>
      <w:r>
        <w:rPr>
          <w:sz w:val="30"/>
          <w:szCs w:val="30"/>
        </w:rPr>
        <w:t>отсутствуют у нее как у получателя дохода, однако представлены сведения о другой иностранной организации, являющейся фактическим владельцем дохода, то может быть применена льгота в размере, предусмотренном в отношении соответствующего вида дохода международным договором Республики Беларусь по вопросам налогообложения с иностранным государством, в котором эта другая иностранная организация имеет постоянное местонахождение (о чем в налоговой декларации (расчете) делается соответствующая отметка). Положения настоящего абзаца применяются при условии представления в налоговый орган налоговым агентом вместе с налоговой декларацией:</w:t>
      </w:r>
    </w:p>
    <w:p w14:paraId="52A5333C" w14:textId="77777777" w:rsidR="00BE4023" w:rsidRDefault="00BE4023" w:rsidP="00BE4023">
      <w:pPr>
        <w:autoSpaceDE w:val="0"/>
        <w:autoSpaceDN w:val="0"/>
        <w:adjustRightInd w:val="0"/>
        <w:ind w:firstLine="540"/>
        <w:jc w:val="both"/>
        <w:rPr>
          <w:sz w:val="30"/>
          <w:szCs w:val="30"/>
        </w:rPr>
      </w:pPr>
      <w:r>
        <w:rPr>
          <w:sz w:val="30"/>
          <w:szCs w:val="30"/>
        </w:rPr>
        <w:t>подтверждения постоянного местонахождения в отношении этой другой иностранной организации;</w:t>
      </w:r>
    </w:p>
    <w:p w14:paraId="26AB5ABE" w14:textId="553552B5" w:rsidR="00BE4023" w:rsidRDefault="00BE4023" w:rsidP="00BE4023">
      <w:pPr>
        <w:autoSpaceDE w:val="0"/>
        <w:autoSpaceDN w:val="0"/>
        <w:adjustRightInd w:val="0"/>
        <w:ind w:firstLine="540"/>
        <w:jc w:val="both"/>
        <w:rPr>
          <w:sz w:val="30"/>
          <w:szCs w:val="30"/>
        </w:rPr>
      </w:pPr>
      <w:r>
        <w:rPr>
          <w:sz w:val="30"/>
          <w:szCs w:val="30"/>
        </w:rPr>
        <w:t>заверенных иностранной организацией (получателем дохода</w:t>
      </w:r>
      <w:r w:rsidR="002F4A6D">
        <w:rPr>
          <w:sz w:val="30"/>
          <w:szCs w:val="30"/>
        </w:rPr>
        <w:t xml:space="preserve"> или </w:t>
      </w:r>
      <w:r>
        <w:rPr>
          <w:sz w:val="30"/>
          <w:szCs w:val="30"/>
        </w:rPr>
        <w:t>фактическим владельцем) копий договорных и (или) иных имеющих юридическую силу документов, подтверждающих наличие между такими иностранными организациями обязательств в отношении такого дохода;</w:t>
      </w:r>
    </w:p>
    <w:p w14:paraId="16C4EB9D" w14:textId="77777777" w:rsidR="00BE4023" w:rsidRDefault="00BE4023" w:rsidP="00BE4023">
      <w:pPr>
        <w:autoSpaceDE w:val="0"/>
        <w:autoSpaceDN w:val="0"/>
        <w:adjustRightInd w:val="0"/>
        <w:ind w:firstLine="540"/>
        <w:jc w:val="both"/>
        <w:rPr>
          <w:sz w:val="30"/>
          <w:szCs w:val="30"/>
        </w:rPr>
      </w:pPr>
      <w:r>
        <w:rPr>
          <w:sz w:val="30"/>
          <w:szCs w:val="30"/>
        </w:rPr>
        <w:t>отсутствуют у нее и не представлены сведения о другой иностранной организации, являющейся фактическим владельцем дохода, налоговый агент перечисляет в бюджет налог на доходы без применения льготы по доходу фактического владельца (о чем в налоговой декларации (расчете) делается соответствующая отметка) и представляет в налоговый орган вместе с такой налоговой декларацией (расчетом) документы (информацию), подтверждающие его обоснованное сомнение, и представленные иностранной организацией документы (информацию), подтверждающие статус фактического владельца дохода, на основании которых налоговым агентом был сделан вывод об отсутствии у иностранной организации права на льготу по доходу фактического владельца.</w:t>
      </w:r>
    </w:p>
    <w:p w14:paraId="1B8FAF8B" w14:textId="77777777" w:rsidR="00BE4023" w:rsidRDefault="00BE4023" w:rsidP="00BE4023">
      <w:pPr>
        <w:autoSpaceDE w:val="0"/>
        <w:autoSpaceDN w:val="0"/>
        <w:adjustRightInd w:val="0"/>
        <w:ind w:firstLine="540"/>
        <w:jc w:val="both"/>
        <w:rPr>
          <w:sz w:val="30"/>
          <w:szCs w:val="30"/>
        </w:rPr>
      </w:pPr>
      <w:r>
        <w:rPr>
          <w:sz w:val="30"/>
          <w:szCs w:val="30"/>
        </w:rPr>
        <w:t xml:space="preserve">При представлении иностранной организацией документов (информации), подтверждающих ее статус фактического владельца дохода, после дня представления налоговой декларации (расчета), указанной в </w:t>
      </w:r>
      <w:hyperlink w:anchor="Par204" w:history="1">
        <w:r>
          <w:rPr>
            <w:color w:val="0000FF"/>
            <w:sz w:val="30"/>
            <w:szCs w:val="30"/>
          </w:rPr>
          <w:t>абзаце первом части первой</w:t>
        </w:r>
      </w:hyperlink>
      <w:r>
        <w:rPr>
          <w:sz w:val="30"/>
          <w:szCs w:val="30"/>
        </w:rPr>
        <w:t xml:space="preserve"> настоящего пункта, возврат (зачет) налога на доходы производится налоговым органом по месту постановки на учет налогового агента в белорусских рублях после подачи налоговым агентом заявления о возврате (зачете) налога вместе с документами (информацией), подтверждающими статус фактического владельца дохода, представленными иностранной организацией, и подтверждением (если оно не было представлено ранее). Налоговый агент подает указанные документы, если из представленных на основании запроса документов </w:t>
      </w:r>
      <w:r>
        <w:rPr>
          <w:sz w:val="30"/>
          <w:szCs w:val="30"/>
        </w:rPr>
        <w:lastRenderedPageBreak/>
        <w:t>следует, что у иностранной организации имеются фактические права на льготу по доходу фактического владельца.</w:t>
      </w:r>
    </w:p>
    <w:p w14:paraId="724E223D" w14:textId="77777777" w:rsidR="00BE4023" w:rsidRDefault="00BE4023" w:rsidP="00BE4023">
      <w:pPr>
        <w:autoSpaceDE w:val="0"/>
        <w:autoSpaceDN w:val="0"/>
        <w:adjustRightInd w:val="0"/>
        <w:ind w:firstLine="540"/>
        <w:jc w:val="both"/>
        <w:rPr>
          <w:sz w:val="30"/>
          <w:szCs w:val="30"/>
        </w:rPr>
      </w:pPr>
      <w:r>
        <w:rPr>
          <w:sz w:val="30"/>
          <w:szCs w:val="30"/>
        </w:rPr>
        <w:t>5. Если иностранная организация не согласна с действиями налогового агента по удержанию налога на доход без применения льготы по доходу фактического владельца, она вправе обратиться в налоговый орган по месту постановки на учет налогового агента, представив заявление о возврате (зачете) налога на доходы, копии представленных налоговому агенту документов (информации), подтверждающих статус фактического владельца дохода, и, если не были представлены ранее, подтверждение и копию договора (или иного документа), в соответствии с которым начислялся (выплачивался) доход (платеж) иностранной организации.</w:t>
      </w:r>
    </w:p>
    <w:p w14:paraId="3A846796" w14:textId="77777777" w:rsidR="00BE4023" w:rsidRDefault="00BE4023" w:rsidP="00BE4023">
      <w:pPr>
        <w:autoSpaceDE w:val="0"/>
        <w:autoSpaceDN w:val="0"/>
        <w:adjustRightInd w:val="0"/>
        <w:ind w:firstLine="540"/>
        <w:jc w:val="both"/>
        <w:rPr>
          <w:sz w:val="30"/>
          <w:szCs w:val="30"/>
        </w:rPr>
      </w:pPr>
      <w:r>
        <w:rPr>
          <w:sz w:val="30"/>
          <w:szCs w:val="30"/>
        </w:rPr>
        <w:t>Если представленные документы (информация) подтверждают статус фактического владельца дохода, налоговый орган:</w:t>
      </w:r>
    </w:p>
    <w:p w14:paraId="0486AEDA" w14:textId="77777777" w:rsidR="00BE4023" w:rsidRDefault="00BE4023" w:rsidP="00BE4023">
      <w:pPr>
        <w:autoSpaceDE w:val="0"/>
        <w:autoSpaceDN w:val="0"/>
        <w:adjustRightInd w:val="0"/>
        <w:ind w:firstLine="540"/>
        <w:jc w:val="both"/>
        <w:rPr>
          <w:sz w:val="30"/>
          <w:szCs w:val="30"/>
        </w:rPr>
      </w:pPr>
      <w:r>
        <w:rPr>
          <w:sz w:val="30"/>
          <w:szCs w:val="30"/>
        </w:rPr>
        <w:t>в течение трех рабочих дней со дня направления иностранной организации ответа уведомляет налогового агента об этом, а также о необходимости представления налоговой декларации (расчета) по налогу на доходы с изменениями и дополнениями в течение пяти рабочих дней со дня направления уведомления;</w:t>
      </w:r>
    </w:p>
    <w:p w14:paraId="3DEE8E01" w14:textId="77777777" w:rsidR="00BE4023" w:rsidRDefault="00BE4023" w:rsidP="00BE4023">
      <w:pPr>
        <w:autoSpaceDE w:val="0"/>
        <w:autoSpaceDN w:val="0"/>
        <w:adjustRightInd w:val="0"/>
        <w:ind w:firstLine="540"/>
        <w:jc w:val="both"/>
        <w:rPr>
          <w:sz w:val="30"/>
          <w:szCs w:val="30"/>
        </w:rPr>
      </w:pPr>
      <w:r>
        <w:rPr>
          <w:sz w:val="30"/>
          <w:szCs w:val="30"/>
        </w:rPr>
        <w:t>производит возврат (зачет) налога на доходы в общеустановленном порядке.</w:t>
      </w:r>
    </w:p>
    <w:p w14:paraId="03CA87AC" w14:textId="77777777" w:rsidR="00BE4023" w:rsidRDefault="00BE4023" w:rsidP="00BE4023">
      <w:pPr>
        <w:autoSpaceDE w:val="0"/>
        <w:autoSpaceDN w:val="0"/>
        <w:adjustRightInd w:val="0"/>
        <w:ind w:firstLine="540"/>
        <w:jc w:val="both"/>
        <w:rPr>
          <w:sz w:val="30"/>
          <w:szCs w:val="30"/>
        </w:rPr>
      </w:pPr>
      <w:r>
        <w:rPr>
          <w:sz w:val="30"/>
          <w:szCs w:val="30"/>
        </w:rPr>
        <w:t>Для подтверждения обстоятельств, указанных в представленных иностранной организацией документах (информации), подтверждающих статус фактического владельца дохода, налоговый орган вправе направить запрос в налоговый и (или) иные компетентные органы иностранного государства.</w:t>
      </w:r>
    </w:p>
    <w:p w14:paraId="0BC373A8" w14:textId="77777777" w:rsidR="00113640" w:rsidRPr="00F54928" w:rsidRDefault="00113640" w:rsidP="00BE4023">
      <w:pPr>
        <w:autoSpaceDE w:val="0"/>
        <w:autoSpaceDN w:val="0"/>
        <w:adjustRightInd w:val="0"/>
        <w:ind w:firstLine="540"/>
        <w:jc w:val="both"/>
        <w:outlineLvl w:val="1"/>
        <w:rPr>
          <w:szCs w:val="18"/>
        </w:rPr>
      </w:pPr>
    </w:p>
    <w:sectPr w:rsidR="00113640" w:rsidRPr="00F54928" w:rsidSect="00F54928">
      <w:headerReference w:type="even" r:id="rId29"/>
      <w:headerReference w:type="default" r:id="rId30"/>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8AA5" w14:textId="77777777" w:rsidR="00C55CED" w:rsidRDefault="00C55CED">
      <w:r>
        <w:separator/>
      </w:r>
    </w:p>
  </w:endnote>
  <w:endnote w:type="continuationSeparator" w:id="0">
    <w:p w14:paraId="371C6D66" w14:textId="77777777" w:rsidR="00C55CED" w:rsidRDefault="00C5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7BD4A" w14:textId="77777777" w:rsidR="00C55CED" w:rsidRDefault="00C55CED">
      <w:r>
        <w:separator/>
      </w:r>
    </w:p>
  </w:footnote>
  <w:footnote w:type="continuationSeparator" w:id="0">
    <w:p w14:paraId="6369DA64" w14:textId="77777777" w:rsidR="00C55CED" w:rsidRDefault="00C5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E940" w14:textId="77777777" w:rsidR="004F3D03" w:rsidRDefault="00157B16" w:rsidP="00434B94">
    <w:pPr>
      <w:pStyle w:val="a4"/>
      <w:framePr w:wrap="around" w:vAnchor="text" w:hAnchor="margin" w:xAlign="center" w:y="1"/>
      <w:rPr>
        <w:rStyle w:val="a5"/>
      </w:rPr>
    </w:pPr>
    <w:r>
      <w:rPr>
        <w:rStyle w:val="a5"/>
      </w:rPr>
      <w:fldChar w:fldCharType="begin"/>
    </w:r>
    <w:r w:rsidR="004F3D03">
      <w:rPr>
        <w:rStyle w:val="a5"/>
      </w:rPr>
      <w:instrText xml:space="preserve">PAGE  </w:instrText>
    </w:r>
    <w:r>
      <w:rPr>
        <w:rStyle w:val="a5"/>
      </w:rPr>
      <w:fldChar w:fldCharType="end"/>
    </w:r>
  </w:p>
  <w:p w14:paraId="77400860" w14:textId="77777777" w:rsidR="004F3D03" w:rsidRDefault="004F3D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2E04" w14:textId="60D6CF97" w:rsidR="00434B94" w:rsidRPr="00F54928" w:rsidRDefault="00157B16" w:rsidP="00434B94">
    <w:pPr>
      <w:pStyle w:val="a4"/>
      <w:framePr w:wrap="around" w:vAnchor="text" w:hAnchor="margin" w:xAlign="center" w:y="1"/>
      <w:jc w:val="center"/>
      <w:rPr>
        <w:rStyle w:val="a5"/>
        <w:sz w:val="28"/>
        <w:szCs w:val="28"/>
      </w:rPr>
    </w:pPr>
    <w:r w:rsidRPr="00F54928">
      <w:rPr>
        <w:rStyle w:val="a5"/>
        <w:sz w:val="28"/>
        <w:szCs w:val="28"/>
      </w:rPr>
      <w:fldChar w:fldCharType="begin"/>
    </w:r>
    <w:r w:rsidR="00434B94" w:rsidRPr="00F54928">
      <w:rPr>
        <w:rStyle w:val="a5"/>
        <w:sz w:val="28"/>
        <w:szCs w:val="28"/>
      </w:rPr>
      <w:instrText xml:space="preserve">PAGE  </w:instrText>
    </w:r>
    <w:r w:rsidRPr="00F54928">
      <w:rPr>
        <w:rStyle w:val="a5"/>
        <w:sz w:val="28"/>
        <w:szCs w:val="28"/>
      </w:rPr>
      <w:fldChar w:fldCharType="separate"/>
    </w:r>
    <w:r w:rsidR="00182FF7">
      <w:rPr>
        <w:rStyle w:val="a5"/>
        <w:noProof/>
        <w:sz w:val="28"/>
        <w:szCs w:val="28"/>
      </w:rPr>
      <w:t>26</w:t>
    </w:r>
    <w:r w:rsidRPr="00F54928">
      <w:rPr>
        <w:rStyle w:val="a5"/>
        <w:sz w:val="28"/>
        <w:szCs w:val="28"/>
      </w:rPr>
      <w:fldChar w:fldCharType="end"/>
    </w:r>
  </w:p>
  <w:p w14:paraId="291A2CE4" w14:textId="77777777" w:rsidR="004F3D03" w:rsidRDefault="004F3D03" w:rsidP="00434B94">
    <w:pPr>
      <w:pStyle w:val="a4"/>
      <w:framePr w:wrap="around" w:vAnchor="text" w:hAnchor="margin" w:xAlign="center" w:y="1"/>
      <w:jc w:val="center"/>
      <w:rPr>
        <w:rStyle w:val="a5"/>
      </w:rPr>
    </w:pPr>
  </w:p>
  <w:p w14:paraId="6C38EDB5" w14:textId="77777777" w:rsidR="004F3D03" w:rsidRDefault="004F3D03" w:rsidP="00434B94">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94"/>
    <w:rsid w:val="00000D6B"/>
    <w:rsid w:val="00001B48"/>
    <w:rsid w:val="000044F0"/>
    <w:rsid w:val="00015880"/>
    <w:rsid w:val="0002287A"/>
    <w:rsid w:val="00031AA1"/>
    <w:rsid w:val="000567A4"/>
    <w:rsid w:val="00060FAB"/>
    <w:rsid w:val="00071055"/>
    <w:rsid w:val="000871E2"/>
    <w:rsid w:val="000A2427"/>
    <w:rsid w:val="000A3AA1"/>
    <w:rsid w:val="000A4439"/>
    <w:rsid w:val="000A55E5"/>
    <w:rsid w:val="000A6675"/>
    <w:rsid w:val="000B2EF1"/>
    <w:rsid w:val="000B5C2D"/>
    <w:rsid w:val="000C5470"/>
    <w:rsid w:val="000C59F0"/>
    <w:rsid w:val="000D403D"/>
    <w:rsid w:val="000E2242"/>
    <w:rsid w:val="000E45AB"/>
    <w:rsid w:val="000E5B64"/>
    <w:rsid w:val="000E600B"/>
    <w:rsid w:val="000E6A68"/>
    <w:rsid w:val="000F5E88"/>
    <w:rsid w:val="00113640"/>
    <w:rsid w:val="001347EC"/>
    <w:rsid w:val="00135691"/>
    <w:rsid w:val="00136570"/>
    <w:rsid w:val="00136C81"/>
    <w:rsid w:val="00137A9E"/>
    <w:rsid w:val="00144F37"/>
    <w:rsid w:val="00151C0A"/>
    <w:rsid w:val="00157B16"/>
    <w:rsid w:val="00162118"/>
    <w:rsid w:val="00163087"/>
    <w:rsid w:val="00163533"/>
    <w:rsid w:val="00174E45"/>
    <w:rsid w:val="00182FF7"/>
    <w:rsid w:val="00183FC7"/>
    <w:rsid w:val="00192B7E"/>
    <w:rsid w:val="001A0343"/>
    <w:rsid w:val="001A05B2"/>
    <w:rsid w:val="001A2F1D"/>
    <w:rsid w:val="001A47B2"/>
    <w:rsid w:val="001B5C02"/>
    <w:rsid w:val="001C1A53"/>
    <w:rsid w:val="001C2E77"/>
    <w:rsid w:val="001C3BDC"/>
    <w:rsid w:val="001D2421"/>
    <w:rsid w:val="001F3AE9"/>
    <w:rsid w:val="00206394"/>
    <w:rsid w:val="002102D8"/>
    <w:rsid w:val="002112A5"/>
    <w:rsid w:val="00212EBF"/>
    <w:rsid w:val="00223FE8"/>
    <w:rsid w:val="00226939"/>
    <w:rsid w:val="00227944"/>
    <w:rsid w:val="002309D8"/>
    <w:rsid w:val="00231EB9"/>
    <w:rsid w:val="002521C5"/>
    <w:rsid w:val="00254715"/>
    <w:rsid w:val="002753E9"/>
    <w:rsid w:val="0028353B"/>
    <w:rsid w:val="0028584B"/>
    <w:rsid w:val="002862A3"/>
    <w:rsid w:val="00294B68"/>
    <w:rsid w:val="00294CC2"/>
    <w:rsid w:val="002A22DB"/>
    <w:rsid w:val="002A24D9"/>
    <w:rsid w:val="002C33A0"/>
    <w:rsid w:val="002E4905"/>
    <w:rsid w:val="002E5397"/>
    <w:rsid w:val="002F00DE"/>
    <w:rsid w:val="002F1DB9"/>
    <w:rsid w:val="002F4A6D"/>
    <w:rsid w:val="002F7B08"/>
    <w:rsid w:val="002F7C62"/>
    <w:rsid w:val="00304265"/>
    <w:rsid w:val="00304F76"/>
    <w:rsid w:val="00306263"/>
    <w:rsid w:val="00311BE6"/>
    <w:rsid w:val="00312277"/>
    <w:rsid w:val="0031754D"/>
    <w:rsid w:val="00317AF3"/>
    <w:rsid w:val="003230C2"/>
    <w:rsid w:val="0032392F"/>
    <w:rsid w:val="00323B51"/>
    <w:rsid w:val="00336EB9"/>
    <w:rsid w:val="00342179"/>
    <w:rsid w:val="00345A13"/>
    <w:rsid w:val="003510C8"/>
    <w:rsid w:val="00357433"/>
    <w:rsid w:val="0036101A"/>
    <w:rsid w:val="00361E8E"/>
    <w:rsid w:val="00372467"/>
    <w:rsid w:val="00372C61"/>
    <w:rsid w:val="00377577"/>
    <w:rsid w:val="00380971"/>
    <w:rsid w:val="00380D4F"/>
    <w:rsid w:val="0039243D"/>
    <w:rsid w:val="003936A5"/>
    <w:rsid w:val="003968FC"/>
    <w:rsid w:val="003A098F"/>
    <w:rsid w:val="003A378E"/>
    <w:rsid w:val="003A6F42"/>
    <w:rsid w:val="003B3A33"/>
    <w:rsid w:val="003B4124"/>
    <w:rsid w:val="003C3679"/>
    <w:rsid w:val="003D3F0F"/>
    <w:rsid w:val="003E0139"/>
    <w:rsid w:val="003E270F"/>
    <w:rsid w:val="003E4562"/>
    <w:rsid w:val="003F063B"/>
    <w:rsid w:val="003F19EF"/>
    <w:rsid w:val="004040F8"/>
    <w:rsid w:val="00405C84"/>
    <w:rsid w:val="004070CF"/>
    <w:rsid w:val="00415A68"/>
    <w:rsid w:val="00415D1C"/>
    <w:rsid w:val="00420F55"/>
    <w:rsid w:val="00426A12"/>
    <w:rsid w:val="00427F8F"/>
    <w:rsid w:val="00431C1A"/>
    <w:rsid w:val="00432DA2"/>
    <w:rsid w:val="00433EC8"/>
    <w:rsid w:val="0043487B"/>
    <w:rsid w:val="00434B94"/>
    <w:rsid w:val="00442200"/>
    <w:rsid w:val="004441CE"/>
    <w:rsid w:val="00451D1E"/>
    <w:rsid w:val="004617AB"/>
    <w:rsid w:val="00462182"/>
    <w:rsid w:val="004677D8"/>
    <w:rsid w:val="00474427"/>
    <w:rsid w:val="00475599"/>
    <w:rsid w:val="00484A5A"/>
    <w:rsid w:val="0048602C"/>
    <w:rsid w:val="004937D2"/>
    <w:rsid w:val="004A57ED"/>
    <w:rsid w:val="004A6484"/>
    <w:rsid w:val="004C1907"/>
    <w:rsid w:val="004C3B50"/>
    <w:rsid w:val="004C5B03"/>
    <w:rsid w:val="004D3051"/>
    <w:rsid w:val="004D6347"/>
    <w:rsid w:val="004E034D"/>
    <w:rsid w:val="004F310F"/>
    <w:rsid w:val="004F3D03"/>
    <w:rsid w:val="00501B5A"/>
    <w:rsid w:val="0050403D"/>
    <w:rsid w:val="00505FF7"/>
    <w:rsid w:val="00507457"/>
    <w:rsid w:val="00507A56"/>
    <w:rsid w:val="005113DE"/>
    <w:rsid w:val="005147AD"/>
    <w:rsid w:val="00521087"/>
    <w:rsid w:val="00523AF0"/>
    <w:rsid w:val="005339BF"/>
    <w:rsid w:val="005353D7"/>
    <w:rsid w:val="00551487"/>
    <w:rsid w:val="00551D41"/>
    <w:rsid w:val="005531BA"/>
    <w:rsid w:val="005577B9"/>
    <w:rsid w:val="00563260"/>
    <w:rsid w:val="00564BFA"/>
    <w:rsid w:val="005848CF"/>
    <w:rsid w:val="00594798"/>
    <w:rsid w:val="005A254F"/>
    <w:rsid w:val="005B6B55"/>
    <w:rsid w:val="005C11BD"/>
    <w:rsid w:val="005D2460"/>
    <w:rsid w:val="005D5149"/>
    <w:rsid w:val="005D607F"/>
    <w:rsid w:val="005E407F"/>
    <w:rsid w:val="005F2D8B"/>
    <w:rsid w:val="00600D7C"/>
    <w:rsid w:val="0064372E"/>
    <w:rsid w:val="00644BBB"/>
    <w:rsid w:val="00646261"/>
    <w:rsid w:val="006508D8"/>
    <w:rsid w:val="00654C92"/>
    <w:rsid w:val="00656417"/>
    <w:rsid w:val="00656FC8"/>
    <w:rsid w:val="00664C89"/>
    <w:rsid w:val="00671872"/>
    <w:rsid w:val="0068516C"/>
    <w:rsid w:val="00686CDA"/>
    <w:rsid w:val="006903D1"/>
    <w:rsid w:val="006A2899"/>
    <w:rsid w:val="006B2F2B"/>
    <w:rsid w:val="006B3F40"/>
    <w:rsid w:val="006B5F3F"/>
    <w:rsid w:val="006B7FE9"/>
    <w:rsid w:val="006C5217"/>
    <w:rsid w:val="006C5A83"/>
    <w:rsid w:val="006D060E"/>
    <w:rsid w:val="006D24E4"/>
    <w:rsid w:val="006D3DF5"/>
    <w:rsid w:val="006D5329"/>
    <w:rsid w:val="006E2660"/>
    <w:rsid w:val="006E7B89"/>
    <w:rsid w:val="006F07BD"/>
    <w:rsid w:val="0070502E"/>
    <w:rsid w:val="00705060"/>
    <w:rsid w:val="007070D1"/>
    <w:rsid w:val="007132E6"/>
    <w:rsid w:val="007161F6"/>
    <w:rsid w:val="0072165D"/>
    <w:rsid w:val="00723BC7"/>
    <w:rsid w:val="00727696"/>
    <w:rsid w:val="0073573D"/>
    <w:rsid w:val="0073624E"/>
    <w:rsid w:val="0074446C"/>
    <w:rsid w:val="00754256"/>
    <w:rsid w:val="0075451B"/>
    <w:rsid w:val="007554C3"/>
    <w:rsid w:val="0075574F"/>
    <w:rsid w:val="00774B53"/>
    <w:rsid w:val="007766C1"/>
    <w:rsid w:val="00776DC7"/>
    <w:rsid w:val="00782107"/>
    <w:rsid w:val="0078493B"/>
    <w:rsid w:val="00787711"/>
    <w:rsid w:val="0079463B"/>
    <w:rsid w:val="00797155"/>
    <w:rsid w:val="007A1321"/>
    <w:rsid w:val="007A3DE4"/>
    <w:rsid w:val="007A506F"/>
    <w:rsid w:val="007A5EA4"/>
    <w:rsid w:val="007A744C"/>
    <w:rsid w:val="007C1400"/>
    <w:rsid w:val="007E1B28"/>
    <w:rsid w:val="007F075E"/>
    <w:rsid w:val="007F5CBD"/>
    <w:rsid w:val="00800BF7"/>
    <w:rsid w:val="00804361"/>
    <w:rsid w:val="00824192"/>
    <w:rsid w:val="00834FF6"/>
    <w:rsid w:val="00844A0B"/>
    <w:rsid w:val="00853948"/>
    <w:rsid w:val="00853FC0"/>
    <w:rsid w:val="00856B51"/>
    <w:rsid w:val="00863A5F"/>
    <w:rsid w:val="00872615"/>
    <w:rsid w:val="00873DDA"/>
    <w:rsid w:val="008757FB"/>
    <w:rsid w:val="008810E0"/>
    <w:rsid w:val="00881EB9"/>
    <w:rsid w:val="00882C8E"/>
    <w:rsid w:val="008849A5"/>
    <w:rsid w:val="008857F7"/>
    <w:rsid w:val="00886D77"/>
    <w:rsid w:val="008932F5"/>
    <w:rsid w:val="0089358F"/>
    <w:rsid w:val="00893751"/>
    <w:rsid w:val="008A2C77"/>
    <w:rsid w:val="008A53BE"/>
    <w:rsid w:val="008C3C51"/>
    <w:rsid w:val="008C68E4"/>
    <w:rsid w:val="008D35BE"/>
    <w:rsid w:val="008D4E2A"/>
    <w:rsid w:val="008E1400"/>
    <w:rsid w:val="008E3104"/>
    <w:rsid w:val="008E7BE8"/>
    <w:rsid w:val="008F08CD"/>
    <w:rsid w:val="008F30E9"/>
    <w:rsid w:val="00902F8F"/>
    <w:rsid w:val="00925377"/>
    <w:rsid w:val="0092571C"/>
    <w:rsid w:val="00947829"/>
    <w:rsid w:val="0095013C"/>
    <w:rsid w:val="00955654"/>
    <w:rsid w:val="009560A1"/>
    <w:rsid w:val="00960FE7"/>
    <w:rsid w:val="0096173E"/>
    <w:rsid w:val="00961972"/>
    <w:rsid w:val="00961E49"/>
    <w:rsid w:val="0096521F"/>
    <w:rsid w:val="00965820"/>
    <w:rsid w:val="00975B18"/>
    <w:rsid w:val="0097725D"/>
    <w:rsid w:val="00981B2D"/>
    <w:rsid w:val="009917E9"/>
    <w:rsid w:val="009B14E4"/>
    <w:rsid w:val="009B66EA"/>
    <w:rsid w:val="009B6E8E"/>
    <w:rsid w:val="009B7506"/>
    <w:rsid w:val="009C68F5"/>
    <w:rsid w:val="009D0B15"/>
    <w:rsid w:val="009D1F02"/>
    <w:rsid w:val="009D6AFD"/>
    <w:rsid w:val="009E0909"/>
    <w:rsid w:val="00A2411A"/>
    <w:rsid w:val="00A27436"/>
    <w:rsid w:val="00A322F2"/>
    <w:rsid w:val="00A336CA"/>
    <w:rsid w:val="00A373AA"/>
    <w:rsid w:val="00A46359"/>
    <w:rsid w:val="00A501B0"/>
    <w:rsid w:val="00A50C20"/>
    <w:rsid w:val="00A515EB"/>
    <w:rsid w:val="00A531BA"/>
    <w:rsid w:val="00A53238"/>
    <w:rsid w:val="00A551FD"/>
    <w:rsid w:val="00A8255E"/>
    <w:rsid w:val="00A85DB8"/>
    <w:rsid w:val="00A91A56"/>
    <w:rsid w:val="00AB6545"/>
    <w:rsid w:val="00AC7B64"/>
    <w:rsid w:val="00AC7F7F"/>
    <w:rsid w:val="00AD7E91"/>
    <w:rsid w:val="00AE0780"/>
    <w:rsid w:val="00AE2D69"/>
    <w:rsid w:val="00AE3A82"/>
    <w:rsid w:val="00AE592A"/>
    <w:rsid w:val="00AE6ADE"/>
    <w:rsid w:val="00AF0C82"/>
    <w:rsid w:val="00AF395B"/>
    <w:rsid w:val="00B06C6F"/>
    <w:rsid w:val="00B07D45"/>
    <w:rsid w:val="00B10FE9"/>
    <w:rsid w:val="00B14C7A"/>
    <w:rsid w:val="00B16FBB"/>
    <w:rsid w:val="00B24CAF"/>
    <w:rsid w:val="00B2699B"/>
    <w:rsid w:val="00B45227"/>
    <w:rsid w:val="00B51473"/>
    <w:rsid w:val="00B57CF8"/>
    <w:rsid w:val="00B71788"/>
    <w:rsid w:val="00B80B64"/>
    <w:rsid w:val="00B83668"/>
    <w:rsid w:val="00B84ADA"/>
    <w:rsid w:val="00B851E6"/>
    <w:rsid w:val="00B909CD"/>
    <w:rsid w:val="00B943E2"/>
    <w:rsid w:val="00B950A0"/>
    <w:rsid w:val="00B964E5"/>
    <w:rsid w:val="00BA222C"/>
    <w:rsid w:val="00BA3E45"/>
    <w:rsid w:val="00BA3E59"/>
    <w:rsid w:val="00BA631A"/>
    <w:rsid w:val="00BA70F5"/>
    <w:rsid w:val="00BA7197"/>
    <w:rsid w:val="00BB04EC"/>
    <w:rsid w:val="00BB6AC0"/>
    <w:rsid w:val="00BB6BFB"/>
    <w:rsid w:val="00BC03BD"/>
    <w:rsid w:val="00BC216C"/>
    <w:rsid w:val="00BE09E6"/>
    <w:rsid w:val="00BE1FFB"/>
    <w:rsid w:val="00BE4023"/>
    <w:rsid w:val="00BE49A5"/>
    <w:rsid w:val="00BE7458"/>
    <w:rsid w:val="00BF0E57"/>
    <w:rsid w:val="00BF16CE"/>
    <w:rsid w:val="00BF33F8"/>
    <w:rsid w:val="00BF631C"/>
    <w:rsid w:val="00BF65C9"/>
    <w:rsid w:val="00C17545"/>
    <w:rsid w:val="00C212C4"/>
    <w:rsid w:val="00C25BC3"/>
    <w:rsid w:val="00C3428D"/>
    <w:rsid w:val="00C35241"/>
    <w:rsid w:val="00C37630"/>
    <w:rsid w:val="00C45351"/>
    <w:rsid w:val="00C459E2"/>
    <w:rsid w:val="00C4648F"/>
    <w:rsid w:val="00C4663E"/>
    <w:rsid w:val="00C478A6"/>
    <w:rsid w:val="00C47B9C"/>
    <w:rsid w:val="00C50B4A"/>
    <w:rsid w:val="00C5129B"/>
    <w:rsid w:val="00C53EA5"/>
    <w:rsid w:val="00C55452"/>
    <w:rsid w:val="00C55CED"/>
    <w:rsid w:val="00C57112"/>
    <w:rsid w:val="00C64E60"/>
    <w:rsid w:val="00C65ECF"/>
    <w:rsid w:val="00C80253"/>
    <w:rsid w:val="00C80546"/>
    <w:rsid w:val="00C80949"/>
    <w:rsid w:val="00C80EFD"/>
    <w:rsid w:val="00C8498B"/>
    <w:rsid w:val="00C84D43"/>
    <w:rsid w:val="00C85B28"/>
    <w:rsid w:val="00C86228"/>
    <w:rsid w:val="00C90EEC"/>
    <w:rsid w:val="00C918E0"/>
    <w:rsid w:val="00C922F6"/>
    <w:rsid w:val="00CA0821"/>
    <w:rsid w:val="00CA4281"/>
    <w:rsid w:val="00CB6020"/>
    <w:rsid w:val="00CB688F"/>
    <w:rsid w:val="00CC1AB0"/>
    <w:rsid w:val="00CC323D"/>
    <w:rsid w:val="00CC56C0"/>
    <w:rsid w:val="00CD2B6E"/>
    <w:rsid w:val="00CD7846"/>
    <w:rsid w:val="00CE5B1A"/>
    <w:rsid w:val="00CE5CFA"/>
    <w:rsid w:val="00CF6869"/>
    <w:rsid w:val="00CF75F5"/>
    <w:rsid w:val="00D02BF1"/>
    <w:rsid w:val="00D06A96"/>
    <w:rsid w:val="00D10345"/>
    <w:rsid w:val="00D11180"/>
    <w:rsid w:val="00D14FAA"/>
    <w:rsid w:val="00D23A13"/>
    <w:rsid w:val="00D36BB5"/>
    <w:rsid w:val="00D37F6B"/>
    <w:rsid w:val="00D432B9"/>
    <w:rsid w:val="00D47070"/>
    <w:rsid w:val="00D47236"/>
    <w:rsid w:val="00D50749"/>
    <w:rsid w:val="00D51A8A"/>
    <w:rsid w:val="00D527D9"/>
    <w:rsid w:val="00D57ACE"/>
    <w:rsid w:val="00D60382"/>
    <w:rsid w:val="00D612CF"/>
    <w:rsid w:val="00D664F4"/>
    <w:rsid w:val="00D67BC6"/>
    <w:rsid w:val="00D755A6"/>
    <w:rsid w:val="00D7564A"/>
    <w:rsid w:val="00D82AA7"/>
    <w:rsid w:val="00D82AB0"/>
    <w:rsid w:val="00D913F3"/>
    <w:rsid w:val="00D91AD3"/>
    <w:rsid w:val="00D95875"/>
    <w:rsid w:val="00D961F8"/>
    <w:rsid w:val="00DA0EF4"/>
    <w:rsid w:val="00DB04CB"/>
    <w:rsid w:val="00DB0A32"/>
    <w:rsid w:val="00DB37D9"/>
    <w:rsid w:val="00DB42E7"/>
    <w:rsid w:val="00DD43A1"/>
    <w:rsid w:val="00DD72D4"/>
    <w:rsid w:val="00DE5133"/>
    <w:rsid w:val="00DF002C"/>
    <w:rsid w:val="00E002C7"/>
    <w:rsid w:val="00E13BB8"/>
    <w:rsid w:val="00E14860"/>
    <w:rsid w:val="00E169F2"/>
    <w:rsid w:val="00E2536E"/>
    <w:rsid w:val="00E513B0"/>
    <w:rsid w:val="00E63B44"/>
    <w:rsid w:val="00E674AC"/>
    <w:rsid w:val="00E70F6E"/>
    <w:rsid w:val="00E72FFA"/>
    <w:rsid w:val="00E75DDF"/>
    <w:rsid w:val="00E80083"/>
    <w:rsid w:val="00E81624"/>
    <w:rsid w:val="00E84F7D"/>
    <w:rsid w:val="00E853CA"/>
    <w:rsid w:val="00E9118E"/>
    <w:rsid w:val="00EA3870"/>
    <w:rsid w:val="00EB2114"/>
    <w:rsid w:val="00EB2F68"/>
    <w:rsid w:val="00EB4A02"/>
    <w:rsid w:val="00EB4CCA"/>
    <w:rsid w:val="00EB5F35"/>
    <w:rsid w:val="00EC335A"/>
    <w:rsid w:val="00EC700C"/>
    <w:rsid w:val="00EE4997"/>
    <w:rsid w:val="00EE4B90"/>
    <w:rsid w:val="00EE511D"/>
    <w:rsid w:val="00EF2F45"/>
    <w:rsid w:val="00EF64BE"/>
    <w:rsid w:val="00EF661E"/>
    <w:rsid w:val="00EF6C6B"/>
    <w:rsid w:val="00F04EED"/>
    <w:rsid w:val="00F10B6D"/>
    <w:rsid w:val="00F11B6C"/>
    <w:rsid w:val="00F12061"/>
    <w:rsid w:val="00F12E82"/>
    <w:rsid w:val="00F143BD"/>
    <w:rsid w:val="00F23015"/>
    <w:rsid w:val="00F27417"/>
    <w:rsid w:val="00F307B5"/>
    <w:rsid w:val="00F32382"/>
    <w:rsid w:val="00F33408"/>
    <w:rsid w:val="00F34FBC"/>
    <w:rsid w:val="00F366C5"/>
    <w:rsid w:val="00F42FD6"/>
    <w:rsid w:val="00F51ACE"/>
    <w:rsid w:val="00F52CCB"/>
    <w:rsid w:val="00F5342E"/>
    <w:rsid w:val="00F545F7"/>
    <w:rsid w:val="00F54928"/>
    <w:rsid w:val="00F62012"/>
    <w:rsid w:val="00F71B87"/>
    <w:rsid w:val="00F74782"/>
    <w:rsid w:val="00F804F4"/>
    <w:rsid w:val="00F8669E"/>
    <w:rsid w:val="00F87941"/>
    <w:rsid w:val="00F90458"/>
    <w:rsid w:val="00F94A7B"/>
    <w:rsid w:val="00F97580"/>
    <w:rsid w:val="00FC211B"/>
    <w:rsid w:val="00FC5CC5"/>
    <w:rsid w:val="00FD0333"/>
    <w:rsid w:val="00FD0852"/>
    <w:rsid w:val="00FD3264"/>
    <w:rsid w:val="00FD3FD3"/>
    <w:rsid w:val="00FE4848"/>
    <w:rsid w:val="00FE6987"/>
    <w:rsid w:val="00FF34B3"/>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4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7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A631A"/>
    <w:pPr>
      <w:shd w:val="clear" w:color="auto" w:fill="000080"/>
    </w:pPr>
    <w:rPr>
      <w:rFonts w:ascii="Tahoma" w:hAnsi="Tahoma" w:cs="Tahoma"/>
    </w:rPr>
  </w:style>
  <w:style w:type="paragraph" w:customStyle="1" w:styleId="ConsPlusTitle">
    <w:name w:val="ConsPlusTitle"/>
    <w:rsid w:val="007A1321"/>
    <w:pPr>
      <w:autoSpaceDE w:val="0"/>
      <w:autoSpaceDN w:val="0"/>
      <w:adjustRightInd w:val="0"/>
    </w:pPr>
    <w:rPr>
      <w:b/>
      <w:bCs/>
      <w:sz w:val="30"/>
      <w:szCs w:val="30"/>
    </w:rPr>
  </w:style>
  <w:style w:type="paragraph" w:customStyle="1" w:styleId="ConsPlusNormal">
    <w:name w:val="ConsPlusNormal"/>
    <w:rsid w:val="00FF34B3"/>
    <w:pPr>
      <w:autoSpaceDE w:val="0"/>
      <w:autoSpaceDN w:val="0"/>
      <w:adjustRightInd w:val="0"/>
      <w:ind w:firstLine="720"/>
    </w:pPr>
    <w:rPr>
      <w:rFonts w:ascii="Arial" w:hAnsi="Arial" w:cs="Arial"/>
    </w:rPr>
  </w:style>
  <w:style w:type="paragraph" w:styleId="a4">
    <w:name w:val="header"/>
    <w:basedOn w:val="a"/>
    <w:rsid w:val="004F3D03"/>
    <w:pPr>
      <w:tabs>
        <w:tab w:val="center" w:pos="4677"/>
        <w:tab w:val="right" w:pos="9355"/>
      </w:tabs>
    </w:pPr>
  </w:style>
  <w:style w:type="character" w:styleId="a5">
    <w:name w:val="page number"/>
    <w:basedOn w:val="a0"/>
    <w:rsid w:val="004F3D03"/>
  </w:style>
  <w:style w:type="paragraph" w:styleId="a6">
    <w:name w:val="footer"/>
    <w:basedOn w:val="a"/>
    <w:rsid w:val="004F3D03"/>
    <w:pPr>
      <w:tabs>
        <w:tab w:val="center" w:pos="4677"/>
        <w:tab w:val="right" w:pos="9355"/>
      </w:tabs>
    </w:pPr>
  </w:style>
  <w:style w:type="character" w:customStyle="1" w:styleId="FontStyle40">
    <w:name w:val="Font Style40"/>
    <w:rsid w:val="00CF75F5"/>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FDC7CCD0E2BB5E610DE298B95B41FC7B17F6E9037E485F8A0795888ED5A6917DAC255D69B4398B320119CC82D863D0856FB3E8CCD80301E4E03E64171U0N" TargetMode="External"/><Relationship Id="rId13" Type="http://schemas.openxmlformats.org/officeDocument/2006/relationships/hyperlink" Target="consultantplus://offline/ref=043FDC7CCD0E2BB5E610DE298B95B41FC7B17F6E9037E58EFFA87F5888ED5A6917DAC255D69B4398B320159CC02A863D0856FB3E8CCD80301E4E03E64171U0N" TargetMode="External"/><Relationship Id="rId18" Type="http://schemas.openxmlformats.org/officeDocument/2006/relationships/hyperlink" Target="consultantplus://offline/ref=043FDC7CCD0E2BB5E610DE298B95B41FC7B17F6E9037E586FCA17C5888ED5A6917DAC255D69B4398B320169EC32B863D0856FB3E8CCD80301E4E03E64171U0N" TargetMode="External"/><Relationship Id="rId26" Type="http://schemas.openxmlformats.org/officeDocument/2006/relationships/hyperlink" Target="consultantplus://offline/ref=043FDC7CCD0E2BB5E610DE298B95B41FC7B17F6E9037E484F1A77E5888ED5A6917DAC255D69B4398B3201C9AC929863D0856FB3E8CCD80301E4E03E64171U0N" TargetMode="External"/><Relationship Id="rId3" Type="http://schemas.openxmlformats.org/officeDocument/2006/relationships/settings" Target="settings.xml"/><Relationship Id="rId21" Type="http://schemas.openxmlformats.org/officeDocument/2006/relationships/hyperlink" Target="consultantplus://offline/ref=043FDC7CCD0E2BB5E610DE298B95B41FC7B17F6E9037E484F1A77E5888ED5A6917DAC255D69B4398B3201D9CC12C863D0856FB3E8CCD80301E4E03E64171U0N" TargetMode="External"/><Relationship Id="rId7" Type="http://schemas.openxmlformats.org/officeDocument/2006/relationships/hyperlink" Target="consultantplus://offline/ref=043FDC7CCD0E2BB5E610DE298B95B41FC7B17F6E9037EE8EF1A0755888ED5A6917DAC255D69B4398B320159CC021863D0856FB3E8CCD80301E4E03E64171U0N" TargetMode="External"/><Relationship Id="rId12" Type="http://schemas.openxmlformats.org/officeDocument/2006/relationships/hyperlink" Target="consultantplus://offline/ref=043FDC7CCD0E2BB5E610DE298B95B41FC7B17F6E9037E485F8A0795888ED5A6917DAC255D69B4398B320169CC02C863D0856FB3E8CCD80301E4E03E64171U0N" TargetMode="External"/><Relationship Id="rId17" Type="http://schemas.openxmlformats.org/officeDocument/2006/relationships/hyperlink" Target="consultantplus://offline/ref=043FDC7CCD0E2BB5E610DE298B95B41FC7B17F6E9037E586FCA17C5888ED5A6917DAC255D69B4398B320169FC52A863D0856FB3E8CCD80301E4E03E64171U0N" TargetMode="External"/><Relationship Id="rId25" Type="http://schemas.openxmlformats.org/officeDocument/2006/relationships/hyperlink" Target="consultantplus://offline/ref=043FDC7CCD0E2BB5E610DE298B95B41FC7B17F6E9037EB80F0A9795888ED5A6917DAC255D69B4398B320159CC62B863D0856FB3E8CCD80301E4E03E64171U0N" TargetMode="External"/><Relationship Id="rId2" Type="http://schemas.openxmlformats.org/officeDocument/2006/relationships/styles" Target="styles.xml"/><Relationship Id="rId16" Type="http://schemas.openxmlformats.org/officeDocument/2006/relationships/hyperlink" Target="consultantplus://offline/ref=043FDC7CCD0E2BB5E610DE298B95B41FC7B17F6E9037E583F0A1745888ED5A6917DAC255D69B4398B320159DC428863D0856FB3E8CCD80301E4E03E64171U0N" TargetMode="External"/><Relationship Id="rId20" Type="http://schemas.openxmlformats.org/officeDocument/2006/relationships/hyperlink" Target="consultantplus://offline/ref=043FDC7CCD0E2BB5E610DE298B95B41FC7B17F6E9037E484F1A77E5888ED5A6917DAC255D69B4398B3201D9CC12C863D0856FB3E8CCD80301E4E03E64171U0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43FDC7CCD0E2BB5E610DE298B95B41FC7B17F6E9037E485F8A0795888ED5A6917DAC255D69B4398B320119CC82D863D0856FB3E8CCD80301E4E03E64171U0N" TargetMode="External"/><Relationship Id="rId24" Type="http://schemas.openxmlformats.org/officeDocument/2006/relationships/hyperlink" Target="consultantplus://offline/ref=043FDC7CCD0E2BB5E610DE298B95B41FC7B17F6E9037E484F1A77E5888ED5A6917DAC255D69B4398B3201C9AC929863D0856FB3E8CCD80301E4E03E64171U0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3FDC7CCD0E2BB5E610DE298B95B41FC7B17F6E9037EB85FBA0755888ED5A6917DAC255D69B4398B320159DC329863D0856FB3E8CCD80301E4E03E64171U0N" TargetMode="External"/><Relationship Id="rId23" Type="http://schemas.openxmlformats.org/officeDocument/2006/relationships/hyperlink" Target="consultantplus://offline/ref=043FDC7CCD0E2BB5E610DE298B95B41FC7B17F6E9037E485F9A6745888ED5A6917DAC255D69B4398B3201195C229863D0856FB3E8CCD80301E4E03E64171U0N" TargetMode="External"/><Relationship Id="rId28" Type="http://schemas.openxmlformats.org/officeDocument/2006/relationships/hyperlink" Target="consultantplus://offline/ref=043FDC7CCD0E2BB5E610DE298B95B41FC7B17F6E9037E484F8A57D5888ED5A6917DAC255D69B4398B320109CC620863D0856FB3E8CCD80301E4E03E64171U0N" TargetMode="External"/><Relationship Id="rId10" Type="http://schemas.openxmlformats.org/officeDocument/2006/relationships/hyperlink" Target="consultantplus://offline/ref=043FDC7CCD0E2BB5E610DE298B95B41FC7B17F6E9037E485F8A0795888ED5A6917DAC255D69B4398B320119CC82D863D0856FB3E8CCD80301E4E03E64171U0N" TargetMode="External"/><Relationship Id="rId19" Type="http://schemas.openxmlformats.org/officeDocument/2006/relationships/hyperlink" Target="consultantplus://offline/ref=043FDC7CCD0E2BB5E610DE298B95B41FC7B17F6E9037E484F1A77E5888ED5A6917DAC255D69B4398B3201D9CC62B863D0856FB3E8CCD80301E4E03E64171U0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3FDC7CCD0E2BB5E610DE298B95B41FC7B17F6E9037E485FAA07E5888ED5A6917DAC255D69B4398B3201198C929863D0856FB3E8CCD80301E4E03E64171U0N" TargetMode="External"/><Relationship Id="rId14" Type="http://schemas.openxmlformats.org/officeDocument/2006/relationships/hyperlink" Target="consultantplus://offline/ref=043FDC7CCD0E2BB5E610DE298B95B41FC7B17F6E9037E485FAA17A5888ED5A6917DAC255D69B4398B3241598C42A863D0856FB3E8CCD80301E4E03E64171U0N" TargetMode="External"/><Relationship Id="rId22" Type="http://schemas.openxmlformats.org/officeDocument/2006/relationships/hyperlink" Target="consultantplus://offline/ref=043FDC7CCD0E2BB5E610DE298B95B41FC7B17F6E9037E484F1A77E5888ED5A6917DAC255D69B4398B3201D9CC62B863D0856FB3E8CCD80301E4E03E64171U0N" TargetMode="External"/><Relationship Id="rId27" Type="http://schemas.openxmlformats.org/officeDocument/2006/relationships/hyperlink" Target="consultantplus://offline/ref=043FDC7CCD0E2BB5E610DE298B95B41FC7B17F6E9037E484F1A77E5888ED5A6917DAC255D69B4398B3201C9AC929863D0856FB3E8CCD80301E4E03E64171U0N"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62DD-AFCA-4CB6-8370-D1B11352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10615</Words>
  <Characters>60506</Characters>
  <Application>Microsoft Office Word</Application>
  <DocSecurity>0</DocSecurity>
  <Lines>504</Lines>
  <Paragraphs>141</Paragraphs>
  <ScaleCrop>false</ScaleCrop>
  <Company/>
  <LinksUpToDate>false</LinksUpToDate>
  <CharactersWithSpaces>70980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2024-01-08T07:43:00Z</dcterms:created>
  <dcterms:modified xsi:type="dcterms:W3CDTF">2024-01-08T07:43:00Z</dcterms:modified>
</cp:coreProperties>
</file>