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CA0" w:rsidRDefault="00BA3CA0">
      <w:pPr>
        <w:pStyle w:val="ConsPlusNormal"/>
        <w:jc w:val="both"/>
      </w:pPr>
      <w:r>
        <w:t>Зарегистрировано в Национальном реестре правовых актов</w:t>
      </w:r>
    </w:p>
    <w:p w:rsidR="00BA3CA0" w:rsidRDefault="00BA3CA0">
      <w:pPr>
        <w:pStyle w:val="ConsPlusNormal"/>
        <w:spacing w:before="220"/>
        <w:jc w:val="both"/>
      </w:pPr>
      <w:r>
        <w:t>Республики Беларусь 1 декабря 2009 г. N 3/2348</w:t>
      </w:r>
    </w:p>
    <w:p w:rsidR="00BA3CA0" w:rsidRDefault="00BA3CA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A3CA0" w:rsidRDefault="00BA3CA0">
      <w:pPr>
        <w:pStyle w:val="ConsPlusNormal"/>
        <w:jc w:val="both"/>
      </w:pPr>
    </w:p>
    <w:p w:rsidR="00BA3CA0" w:rsidRDefault="00BA3CA0">
      <w:pPr>
        <w:pStyle w:val="ConsPlusTitle"/>
        <w:jc w:val="center"/>
      </w:pPr>
      <w:r>
        <w:t>РЕШЕНИЕ МЕЖГОСУДАРСТВЕННОГО СОВЕТА ЕВРАЗИЙСКОГО ЭКОНОМИЧЕСКОГО СООБЩЕСТВА (ВЫСШЕГО ОРГАНА ТАМОЖЕННОГО СОЮЗА)</w:t>
      </w:r>
    </w:p>
    <w:p w:rsidR="00BA3CA0" w:rsidRDefault="00BA3CA0">
      <w:pPr>
        <w:pStyle w:val="ConsPlusTitle"/>
        <w:jc w:val="center"/>
      </w:pPr>
      <w:r>
        <w:t>27 ноября 2009 г. N 19</w:t>
      </w:r>
    </w:p>
    <w:p w:rsidR="00BA3CA0" w:rsidRDefault="00BA3CA0">
      <w:pPr>
        <w:pStyle w:val="ConsPlusTitle"/>
        <w:jc w:val="center"/>
      </w:pPr>
    </w:p>
    <w:p w:rsidR="00BA3CA0" w:rsidRDefault="00BA3CA0">
      <w:pPr>
        <w:pStyle w:val="ConsPlusTitle"/>
        <w:jc w:val="center"/>
      </w:pPr>
      <w:r>
        <w:t>О ЕДИНОМ НЕТАРИФНОМ РЕГУЛИРОВАНИИ ТАМОЖЕННОГО СОЮЗА РЕСПУБЛИКИ БЕЛАРУСЬ, РЕСПУБЛИКИ КАЗАХСТАН И РОССИЙСКОЙ ФЕДЕРАЦИИ</w:t>
      </w:r>
    </w:p>
    <w:p w:rsidR="00BA3CA0" w:rsidRDefault="00BA3CA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BA3CA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A3CA0" w:rsidRDefault="00BA3CA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Решений Комиссии Таможенного союза от 27.01.2010 </w:t>
            </w:r>
            <w:hyperlink r:id="rId4" w:history="1">
              <w:r>
                <w:rPr>
                  <w:color w:val="0000FF"/>
                </w:rPr>
                <w:t>N 168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16.04.2010 </w:t>
            </w:r>
            <w:hyperlink r:id="rId5" w:history="1">
              <w:r>
                <w:rPr>
                  <w:color w:val="0000FF"/>
                </w:rPr>
                <w:t>N 241</w:t>
              </w:r>
            </w:hyperlink>
            <w:r>
              <w:rPr>
                <w:color w:val="392C69"/>
              </w:rPr>
              <w:t xml:space="preserve">, от 16.04.2010 </w:t>
            </w:r>
            <w:hyperlink r:id="rId6" w:history="1">
              <w:r>
                <w:rPr>
                  <w:color w:val="0000FF"/>
                </w:rPr>
                <w:t>N 247</w:t>
              </w:r>
            </w:hyperlink>
            <w:r>
              <w:rPr>
                <w:color w:val="392C69"/>
              </w:rPr>
              <w:t xml:space="preserve">, от 20.05.2010 </w:t>
            </w:r>
            <w:hyperlink r:id="rId7" w:history="1">
              <w:r>
                <w:rPr>
                  <w:color w:val="0000FF"/>
                </w:rPr>
                <w:t>N 372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18.06.2010 </w:t>
            </w:r>
            <w:hyperlink r:id="rId8" w:history="1">
              <w:r>
                <w:rPr>
                  <w:color w:val="0000FF"/>
                </w:rPr>
                <w:t>N 334</w:t>
              </w:r>
            </w:hyperlink>
            <w:r>
              <w:rPr>
                <w:color w:val="392C69"/>
              </w:rPr>
              <w:t xml:space="preserve">, от 17.08.2010 </w:t>
            </w:r>
            <w:hyperlink r:id="rId9" w:history="1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17.08.2010 </w:t>
            </w:r>
            <w:hyperlink r:id="rId10" w:history="1">
              <w:r>
                <w:rPr>
                  <w:color w:val="0000FF"/>
                </w:rPr>
                <w:t>N 354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17.08.2010 </w:t>
            </w:r>
            <w:hyperlink r:id="rId11" w:history="1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20.09.2010 </w:t>
            </w:r>
            <w:hyperlink r:id="rId12" w:history="1">
              <w:r>
                <w:rPr>
                  <w:color w:val="0000FF"/>
                </w:rPr>
                <w:t>N 434</w:t>
              </w:r>
            </w:hyperlink>
            <w:r>
              <w:rPr>
                <w:color w:val="392C69"/>
              </w:rPr>
              <w:t xml:space="preserve">, от 20.09.2010 </w:t>
            </w:r>
            <w:hyperlink r:id="rId13" w:history="1">
              <w:r>
                <w:rPr>
                  <w:color w:val="0000FF"/>
                </w:rPr>
                <w:t>N 442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18.11.2010 </w:t>
            </w:r>
            <w:hyperlink r:id="rId14" w:history="1">
              <w:r>
                <w:rPr>
                  <w:color w:val="0000FF"/>
                </w:rPr>
                <w:t>N 514</w:t>
              </w:r>
            </w:hyperlink>
            <w:r>
              <w:rPr>
                <w:color w:val="392C69"/>
              </w:rPr>
              <w:t xml:space="preserve">, от 18.11.2010 </w:t>
            </w:r>
            <w:hyperlink r:id="rId15" w:history="1">
              <w:r>
                <w:rPr>
                  <w:color w:val="0000FF"/>
                </w:rPr>
                <w:t>N 516</w:t>
              </w:r>
            </w:hyperlink>
            <w:r>
              <w:rPr>
                <w:color w:val="392C69"/>
              </w:rPr>
              <w:t xml:space="preserve">, от 28.01.2011 </w:t>
            </w:r>
            <w:hyperlink r:id="rId16" w:history="1">
              <w:r>
                <w:rPr>
                  <w:color w:val="0000FF"/>
                </w:rPr>
                <w:t>N 545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02.03.2011 </w:t>
            </w:r>
            <w:hyperlink r:id="rId17" w:history="1">
              <w:r>
                <w:rPr>
                  <w:color w:val="0000FF"/>
                </w:rPr>
                <w:t>N 591</w:t>
              </w:r>
            </w:hyperlink>
            <w:r>
              <w:rPr>
                <w:color w:val="392C69"/>
              </w:rPr>
              <w:t xml:space="preserve">, от 07.04.2011 </w:t>
            </w:r>
            <w:hyperlink r:id="rId18" w:history="1">
              <w:r>
                <w:rPr>
                  <w:color w:val="0000FF"/>
                </w:rPr>
                <w:t>N 609</w:t>
              </w:r>
            </w:hyperlink>
            <w:r>
              <w:rPr>
                <w:color w:val="392C69"/>
              </w:rPr>
              <w:t xml:space="preserve">, от 07.04.2011 </w:t>
            </w:r>
            <w:hyperlink r:id="rId19" w:history="1">
              <w:r>
                <w:rPr>
                  <w:color w:val="0000FF"/>
                </w:rPr>
                <w:t>N 631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22.06.2011 </w:t>
            </w:r>
            <w:hyperlink r:id="rId20" w:history="1">
              <w:r>
                <w:rPr>
                  <w:color w:val="0000FF"/>
                </w:rPr>
                <w:t>N 671</w:t>
              </w:r>
            </w:hyperlink>
            <w:r>
              <w:rPr>
                <w:color w:val="392C69"/>
              </w:rPr>
              <w:t xml:space="preserve">, от 22.06.2011 </w:t>
            </w:r>
            <w:hyperlink r:id="rId21" w:history="1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 xml:space="preserve">, от 22.06.2011 </w:t>
            </w:r>
            <w:hyperlink r:id="rId22" w:history="1">
              <w:r>
                <w:rPr>
                  <w:color w:val="0000FF"/>
                </w:rPr>
                <w:t>N 689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22.06.2011 </w:t>
            </w:r>
            <w:hyperlink r:id="rId23" w:history="1">
              <w:r>
                <w:rPr>
                  <w:color w:val="0000FF"/>
                </w:rPr>
                <w:t>N 696</w:t>
              </w:r>
            </w:hyperlink>
            <w:r>
              <w:rPr>
                <w:color w:val="392C69"/>
              </w:rPr>
              <w:t xml:space="preserve">, от 22.06.2011 </w:t>
            </w:r>
            <w:hyperlink r:id="rId24" w:history="1">
              <w:r>
                <w:rPr>
                  <w:color w:val="0000FF"/>
                </w:rPr>
                <w:t>N 697</w:t>
              </w:r>
            </w:hyperlink>
            <w:r>
              <w:rPr>
                <w:color w:val="392C69"/>
              </w:rPr>
              <w:t xml:space="preserve">, от 15.07.2011 </w:t>
            </w:r>
            <w:hyperlink r:id="rId25" w:history="1">
              <w:r>
                <w:rPr>
                  <w:color w:val="0000FF"/>
                </w:rPr>
                <w:t>N 713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16.08.2011 </w:t>
            </w:r>
            <w:hyperlink r:id="rId26" w:history="1">
              <w:r>
                <w:rPr>
                  <w:color w:val="0000FF"/>
                </w:rPr>
                <w:t>N 741</w:t>
              </w:r>
            </w:hyperlink>
            <w:r>
              <w:rPr>
                <w:color w:val="392C69"/>
              </w:rPr>
              <w:t xml:space="preserve">, от 16.08.2011 </w:t>
            </w:r>
            <w:hyperlink r:id="rId27" w:history="1">
              <w:r>
                <w:rPr>
                  <w:color w:val="0000FF"/>
                </w:rPr>
                <w:t>N 743</w:t>
              </w:r>
            </w:hyperlink>
            <w:r>
              <w:rPr>
                <w:color w:val="392C69"/>
              </w:rPr>
              <w:t xml:space="preserve">, от 16.08.2011 </w:t>
            </w:r>
            <w:hyperlink r:id="rId28" w:history="1">
              <w:r>
                <w:rPr>
                  <w:color w:val="0000FF"/>
                </w:rPr>
                <w:t>N 744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16.08.2011 </w:t>
            </w:r>
            <w:hyperlink r:id="rId29" w:history="1">
              <w:r>
                <w:rPr>
                  <w:color w:val="0000FF"/>
                </w:rPr>
                <w:t>N 746</w:t>
              </w:r>
            </w:hyperlink>
            <w:r>
              <w:rPr>
                <w:color w:val="392C69"/>
              </w:rPr>
              <w:t xml:space="preserve">, от 16.08.2011 </w:t>
            </w:r>
            <w:hyperlink r:id="rId30" w:history="1">
              <w:r>
                <w:rPr>
                  <w:color w:val="0000FF"/>
                </w:rPr>
                <w:t>N 747</w:t>
              </w:r>
            </w:hyperlink>
            <w:r>
              <w:rPr>
                <w:color w:val="392C69"/>
              </w:rPr>
              <w:t xml:space="preserve">, от 16.08.2011 </w:t>
            </w:r>
            <w:hyperlink r:id="rId31" w:history="1">
              <w:r>
                <w:rPr>
                  <w:color w:val="0000FF"/>
                </w:rPr>
                <w:t>N 748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23.09.2011 </w:t>
            </w:r>
            <w:hyperlink r:id="rId32" w:history="1">
              <w:r>
                <w:rPr>
                  <w:color w:val="0000FF"/>
                </w:rPr>
                <w:t>N 794</w:t>
              </w:r>
            </w:hyperlink>
            <w:r>
              <w:rPr>
                <w:color w:val="392C69"/>
              </w:rPr>
              <w:t xml:space="preserve">, от 18.10.2011 </w:t>
            </w:r>
            <w:hyperlink r:id="rId33" w:history="1">
              <w:r>
                <w:rPr>
                  <w:color w:val="0000FF"/>
                </w:rPr>
                <w:t>N 847</w:t>
              </w:r>
            </w:hyperlink>
            <w:r>
              <w:rPr>
                <w:color w:val="392C69"/>
              </w:rPr>
              <w:t xml:space="preserve">, от 18.11.2011 </w:t>
            </w:r>
            <w:hyperlink r:id="rId34" w:history="1">
              <w:r>
                <w:rPr>
                  <w:color w:val="0000FF"/>
                </w:rPr>
                <w:t>N 857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09.12.2011 </w:t>
            </w:r>
            <w:hyperlink r:id="rId35" w:history="1">
              <w:r>
                <w:rPr>
                  <w:color w:val="0000FF"/>
                </w:rPr>
                <w:t>N 859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Высшего Евразийского экономического совета от 19.12.2011 </w:t>
            </w:r>
            <w:hyperlink r:id="rId36" w:history="1">
              <w:r>
                <w:rPr>
                  <w:color w:val="0000FF"/>
                </w:rPr>
                <w:t>N 17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Комиссии Таможенного союза от 25.01.2012 </w:t>
            </w:r>
            <w:hyperlink r:id="rId37" w:history="1">
              <w:r>
                <w:rPr>
                  <w:color w:val="0000FF"/>
                </w:rPr>
                <w:t>N 919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25.01.2012 </w:t>
            </w:r>
            <w:hyperlink r:id="rId38" w:history="1">
              <w:r>
                <w:rPr>
                  <w:color w:val="0000FF"/>
                </w:rPr>
                <w:t>N 920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Коллегии ЕЭК от 07.06.2012 </w:t>
            </w:r>
            <w:hyperlink r:id="rId39" w:history="1">
              <w:r>
                <w:rPr>
                  <w:color w:val="0000FF"/>
                </w:rPr>
                <w:t>N 72</w:t>
              </w:r>
            </w:hyperlink>
            <w:r>
              <w:rPr>
                <w:color w:val="392C69"/>
              </w:rPr>
              <w:t xml:space="preserve">, от 13.06.2012 </w:t>
            </w:r>
            <w:hyperlink r:id="rId40" w:history="1">
              <w:r>
                <w:rPr>
                  <w:color w:val="0000FF"/>
                </w:rPr>
                <w:t>N 83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26.07.2012 </w:t>
            </w:r>
            <w:hyperlink r:id="rId41" w:history="1">
              <w:r>
                <w:rPr>
                  <w:color w:val="0000FF"/>
                </w:rPr>
                <w:t>N 120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Высшего Евразийского экономического совета от 19.12.2012 </w:t>
            </w:r>
            <w:hyperlink r:id="rId42" w:history="1">
              <w:r>
                <w:rPr>
                  <w:color w:val="0000FF"/>
                </w:rPr>
                <w:t>N 24</w:t>
              </w:r>
            </w:hyperlink>
            <w:r>
              <w:rPr>
                <w:color w:val="392C69"/>
              </w:rPr>
              <w:t>,</w:t>
            </w:r>
          </w:p>
          <w:p w:rsidR="00BA3CA0" w:rsidRDefault="00BA3CA0">
            <w:pPr>
              <w:pStyle w:val="ConsPlusNormal"/>
              <w:jc w:val="center"/>
            </w:pPr>
            <w:r>
              <w:rPr>
                <w:color w:val="392C69"/>
              </w:rPr>
              <w:t xml:space="preserve">с </w:t>
            </w:r>
            <w:proofErr w:type="spellStart"/>
            <w:r>
              <w:rPr>
                <w:color w:val="392C69"/>
              </w:rPr>
              <w:t>изм</w:t>
            </w:r>
            <w:proofErr w:type="spellEnd"/>
            <w:r>
              <w:rPr>
                <w:color w:val="392C69"/>
              </w:rPr>
              <w:t xml:space="preserve">., </w:t>
            </w:r>
            <w:proofErr w:type="gramStart"/>
            <w:r>
              <w:rPr>
                <w:color w:val="392C69"/>
              </w:rPr>
              <w:t>внесенными</w:t>
            </w:r>
            <w:proofErr w:type="gramEnd"/>
            <w:r>
              <w:rPr>
                <w:color w:val="392C69"/>
              </w:rPr>
              <w:t xml:space="preserve"> </w:t>
            </w:r>
            <w:hyperlink r:id="rId43" w:history="1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Коллегии ЕЭК от 16.08.2012 N 134)</w:t>
            </w:r>
          </w:p>
        </w:tc>
      </w:tr>
    </w:tbl>
    <w:p w:rsidR="00BA3CA0" w:rsidRDefault="00BA3CA0">
      <w:pPr>
        <w:pStyle w:val="ConsPlusNormal"/>
        <w:ind w:firstLine="540"/>
        <w:jc w:val="both"/>
      </w:pPr>
    </w:p>
    <w:p w:rsidR="00BA3CA0" w:rsidRDefault="00BA3CA0">
      <w:pPr>
        <w:pStyle w:val="ConsPlusNormal"/>
        <w:ind w:firstLine="540"/>
        <w:jc w:val="both"/>
      </w:pPr>
      <w:r>
        <w:t>Межгосударственный Совет Евразийского экономического сообщества (высший орган таможенного союза) на уровне глав государств РЕШИЛ:</w:t>
      </w:r>
    </w:p>
    <w:p w:rsidR="00BA3CA0" w:rsidRDefault="00BA3CA0">
      <w:pPr>
        <w:pStyle w:val="ConsPlusNormal"/>
        <w:spacing w:before="220"/>
        <w:ind w:firstLine="540"/>
        <w:jc w:val="both"/>
      </w:pPr>
      <w:bookmarkStart w:id="0" w:name="P30"/>
      <w:bookmarkEnd w:id="0"/>
      <w:r>
        <w:t xml:space="preserve">1. В соответствии с </w:t>
      </w:r>
      <w:hyperlink r:id="rId44" w:history="1">
        <w:r>
          <w:rPr>
            <w:color w:val="0000FF"/>
          </w:rPr>
          <w:t>Протоколом</w:t>
        </w:r>
      </w:hyperlink>
      <w:r>
        <w:t xml:space="preserve"> о порядке вступления в силу международных договоров, направленных на формирование договорно-правовой базы таможенного союза, выхода из них и присоединения к ним от 6 октября 2007 года считать вступившими в силу с 1 января 2010 года:</w:t>
      </w:r>
    </w:p>
    <w:p w:rsidR="00BA3CA0" w:rsidRDefault="00BA3CA0">
      <w:pPr>
        <w:pStyle w:val="ConsPlusNormal"/>
        <w:spacing w:before="220"/>
        <w:ind w:firstLine="540"/>
        <w:jc w:val="both"/>
      </w:pPr>
      <w:hyperlink r:id="rId45" w:history="1">
        <w:r>
          <w:rPr>
            <w:color w:val="0000FF"/>
          </w:rPr>
          <w:t>Соглашение</w:t>
        </w:r>
      </w:hyperlink>
      <w:r>
        <w:t xml:space="preserve"> о единых мерах нетарифного регулирования в отношении третьих стран от 25 января 2008 года;</w:t>
      </w:r>
    </w:p>
    <w:p w:rsidR="00BA3CA0" w:rsidRDefault="00BA3CA0">
      <w:pPr>
        <w:pStyle w:val="ConsPlusNormal"/>
        <w:spacing w:before="220"/>
        <w:ind w:firstLine="540"/>
        <w:jc w:val="both"/>
      </w:pPr>
      <w:hyperlink r:id="rId46" w:history="1">
        <w:r>
          <w:rPr>
            <w:color w:val="0000FF"/>
          </w:rPr>
          <w:t>Соглашение</w:t>
        </w:r>
      </w:hyperlink>
      <w:r>
        <w:t xml:space="preserve"> о порядке введения и применения мер, затрагивающих внешнюю торговлю товарами, на единой таможенной территории в отношении третьих стран от 9 июня 2009 года;</w:t>
      </w:r>
    </w:p>
    <w:p w:rsidR="00BA3CA0" w:rsidRDefault="00BA3CA0">
      <w:pPr>
        <w:pStyle w:val="ConsPlusNormal"/>
        <w:spacing w:before="220"/>
        <w:ind w:firstLine="540"/>
        <w:jc w:val="both"/>
      </w:pPr>
      <w:hyperlink r:id="rId47" w:history="1">
        <w:r>
          <w:rPr>
            <w:color w:val="0000FF"/>
          </w:rPr>
          <w:t>Соглашение</w:t>
        </w:r>
      </w:hyperlink>
      <w:r>
        <w:t xml:space="preserve"> о правилах лицензирования в сфере внешней торговли товарами от 9 июня 2009 года.</w:t>
      </w:r>
    </w:p>
    <w:p w:rsidR="00BA3CA0" w:rsidRDefault="00BA3CA0">
      <w:pPr>
        <w:pStyle w:val="ConsPlusNormal"/>
        <w:spacing w:before="220"/>
        <w:ind w:firstLine="540"/>
        <w:jc w:val="both"/>
      </w:pPr>
      <w:bookmarkStart w:id="1" w:name="P34"/>
      <w:bookmarkEnd w:id="1"/>
      <w:r>
        <w:t>2. Утратил силу.</w:t>
      </w:r>
    </w:p>
    <w:p w:rsidR="00BA3CA0" w:rsidRDefault="00BA3CA0">
      <w:pPr>
        <w:pStyle w:val="ConsPlusNormal"/>
        <w:jc w:val="both"/>
      </w:pPr>
      <w:proofErr w:type="gramStart"/>
      <w:r>
        <w:t>(п. 2 утратил силу.</w:t>
      </w:r>
      <w:proofErr w:type="gramEnd"/>
      <w:r>
        <w:t xml:space="preserve"> - </w:t>
      </w:r>
      <w:hyperlink r:id="rId48" w:history="1">
        <w:proofErr w:type="gramStart"/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19.12.2012 N 24)</w:t>
      </w:r>
      <w:proofErr w:type="gramEnd"/>
    </w:p>
    <w:p w:rsidR="00BA3CA0" w:rsidRDefault="00BA3CA0">
      <w:pPr>
        <w:pStyle w:val="ConsPlusNormal"/>
        <w:spacing w:before="220"/>
        <w:ind w:firstLine="540"/>
        <w:jc w:val="both"/>
      </w:pPr>
      <w:r>
        <w:t xml:space="preserve">3. Передать Комиссии таможенного союза полномочия, предусмотренные международными договорами, указанными в </w:t>
      </w:r>
      <w:hyperlink w:anchor="P30" w:history="1">
        <w:r>
          <w:rPr>
            <w:color w:val="0000FF"/>
          </w:rPr>
          <w:t>пункте 1</w:t>
        </w:r>
      </w:hyperlink>
      <w:r>
        <w:t xml:space="preserve"> настоящего Решения, </w:t>
      </w:r>
      <w:proofErr w:type="gramStart"/>
      <w:r>
        <w:t>с даты</w:t>
      </w:r>
      <w:proofErr w:type="gramEnd"/>
      <w:r>
        <w:t xml:space="preserve"> настоящего Решения.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lastRenderedPageBreak/>
        <w:t xml:space="preserve">4. Комиссии таможенного союза в срок до 1 июня 2010 года утвердить единую форму заключения (разрешительного документа), предусмотренного положениями о применении ограничений, указанными в </w:t>
      </w:r>
      <w:hyperlink w:anchor="P34" w:history="1">
        <w:r>
          <w:rPr>
            <w:color w:val="0000FF"/>
          </w:rPr>
          <w:t>пункте 2</w:t>
        </w:r>
      </w:hyperlink>
      <w:r>
        <w:t xml:space="preserve"> настоящего Решения.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Комиссии таможенного союза в срок до 1 июля 2010 года рассмотреть основания для введения количественных ограничений, кроме исключительного права, предусмотренных Единым перечнем товаров, к которым применяются запреты или ограничения на ввоз или вывоз государствами - участниками таможенного союза в рамках Евразийского экономического сообщества в торговле с третьими странами, применяемых в Республике Беларусь, Республике Казахстан и Российской Федерации в одностороннем порядке, и</w:t>
      </w:r>
      <w:proofErr w:type="gramEnd"/>
      <w:r>
        <w:t xml:space="preserve"> обеспечить их отмену или введение в отношении таких товаров единых мер регулирования на таможенной территории таможенного союза.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>6. Установить, что запреты и ограничения в торговле товарами с третьими странами, направленные на выполнение обязательств, связанных с введением специальных защитных, антидемпинговых и компенсационных мер или проведением соответствующих расследований, а также на реализацию ответных мер, применяются в Республике Беларусь, Республике Казахстан и Российской Федерации в соответствии с национальными законодательствами.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>7. Республике Казахстан не позднее 1 июля 2010 года обеспечить реализацию Положения о порядке ввоза на таможенную территорию таможенного союза и вывоза с таможенной территории таможенного союза драгоценных металлов, драгоценных камней, сырьевых товаров, содержащих драгоценные металлы, происходящих из Республики Казахстан.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 xml:space="preserve">Установить, что до присоединения таможенного союза Республики Беларусь, Республики Казахстан и Российской Федерации в качестве региональной организации экономической интеграции к Международной схеме сертификации необработанных природных алмазов, перемещение алмазов (коды ТН ВЭД ТС </w:t>
      </w:r>
      <w:hyperlink r:id="rId49" w:history="1">
        <w:r>
          <w:rPr>
            <w:color w:val="0000FF"/>
          </w:rPr>
          <w:t>7102 10 000 0</w:t>
        </w:r>
      </w:hyperlink>
      <w:r>
        <w:t xml:space="preserve"> (только ввоз), </w:t>
      </w:r>
      <w:hyperlink r:id="rId50" w:history="1">
        <w:r>
          <w:rPr>
            <w:color w:val="0000FF"/>
          </w:rPr>
          <w:t>7102 21 000 0</w:t>
        </w:r>
      </w:hyperlink>
      <w:r>
        <w:t xml:space="preserve">, </w:t>
      </w:r>
      <w:hyperlink r:id="rId51" w:history="1">
        <w:r>
          <w:rPr>
            <w:color w:val="0000FF"/>
          </w:rPr>
          <w:t>7102 31 000 0</w:t>
        </w:r>
      </w:hyperlink>
      <w:r>
        <w:t>) через государственные границы государств - участников таможенного союза внутри территории таможенного союза осуществляется с учетом</w:t>
      </w:r>
      <w:proofErr w:type="gramEnd"/>
      <w:r>
        <w:t xml:space="preserve"> требований Международной схемы сертификации необработанных природных алмазов.</w:t>
      </w:r>
    </w:p>
    <w:p w:rsidR="00BA3CA0" w:rsidRDefault="00BA3CA0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19.12.2011 N 17)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 xml:space="preserve">9. Республика Беларусь, Республика Казахстан, Российская Федерация не применяют лицензирование и количественные ограничения во взаимной торговле, за исключением сахара белого (коды ТН ВЭД ТС </w:t>
      </w:r>
      <w:hyperlink r:id="rId53" w:history="1">
        <w:r>
          <w:rPr>
            <w:color w:val="0000FF"/>
          </w:rPr>
          <w:t>1701 99 100</w:t>
        </w:r>
      </w:hyperlink>
      <w:r>
        <w:t xml:space="preserve"> и </w:t>
      </w:r>
      <w:hyperlink r:id="rId54" w:history="1">
        <w:r>
          <w:rPr>
            <w:color w:val="0000FF"/>
          </w:rPr>
          <w:t>1701 99 900</w:t>
        </w:r>
      </w:hyperlink>
      <w:r>
        <w:t>), поставляемого в срок до 1 апреля 2010 года из Республики Беларусь и Российской Федерации в Республику Казахстан.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 xml:space="preserve">Республике Беларусь, Республике Казахстан и Российской Федерации в срок до 1 июля 2010 года обеспечить внесение изменений в нормативные правовые акты глав государств и правительств Республики Беларусь, Республики Казахстан и Российской Федерации и в законодательные акты Республики Беларусь, Республики Казахстан и Российской Федерации в связи с вступлением в силу международных договоров, указанных в </w:t>
      </w:r>
      <w:hyperlink w:anchor="P30" w:history="1">
        <w:r>
          <w:rPr>
            <w:color w:val="0000FF"/>
          </w:rPr>
          <w:t>пункте 1</w:t>
        </w:r>
      </w:hyperlink>
      <w:r>
        <w:t xml:space="preserve"> настоящего Решения, и передачей Комиссии</w:t>
      </w:r>
      <w:proofErr w:type="gramEnd"/>
      <w:r>
        <w:t xml:space="preserve"> таможенного союза определенных ими полномочий.</w:t>
      </w:r>
    </w:p>
    <w:p w:rsidR="00BA3CA0" w:rsidRDefault="00BA3CA0">
      <w:pPr>
        <w:pStyle w:val="ConsPlusNormal"/>
        <w:spacing w:before="220"/>
        <w:ind w:firstLine="540"/>
        <w:jc w:val="both"/>
      </w:pPr>
      <w:r>
        <w:t>11. Правительствам Республики Беларусь, Республики Казахстан и Российской Федерации обеспечить опубликование настоящего Решения, а также решения Комиссии таможенного союза по единому нетарифному регулированию таможенного союза Республики Беларусь, Республики Казахстан и Российской Федерации в официальных изданиях в соответствии с законодательством государств - участников таможенного союза.</w:t>
      </w:r>
    </w:p>
    <w:p w:rsidR="00BA3CA0" w:rsidRDefault="00BA3CA0">
      <w:pPr>
        <w:pStyle w:val="ConsPlusNormal"/>
        <w:ind w:firstLine="540"/>
        <w:jc w:val="both"/>
      </w:pPr>
    </w:p>
    <w:p w:rsidR="00BA3CA0" w:rsidRDefault="00BA3CA0">
      <w:pPr>
        <w:pStyle w:val="ConsPlusNormal"/>
        <w:jc w:val="center"/>
      </w:pPr>
      <w:r>
        <w:t>Члены Межгосударственного Совета:</w:t>
      </w:r>
    </w:p>
    <w:p w:rsidR="00BA3CA0" w:rsidRDefault="00BA3CA0">
      <w:pPr>
        <w:pStyle w:val="ConsPlusNormal"/>
        <w:ind w:firstLine="540"/>
        <w:jc w:val="both"/>
      </w:pPr>
    </w:p>
    <w:p w:rsidR="00BA3CA0" w:rsidRDefault="00BA3CA0">
      <w:pPr>
        <w:pStyle w:val="ConsPlusNonformat"/>
        <w:jc w:val="both"/>
      </w:pPr>
      <w:r>
        <w:t>От</w:t>
      </w:r>
      <w:proofErr w:type="gramStart"/>
      <w:r>
        <w:t xml:space="preserve">                              </w:t>
      </w:r>
      <w:proofErr w:type="spellStart"/>
      <w:r>
        <w:t>О</w:t>
      </w:r>
      <w:proofErr w:type="gramEnd"/>
      <w:r>
        <w:t>т</w:t>
      </w:r>
      <w:proofErr w:type="spellEnd"/>
      <w:r>
        <w:t xml:space="preserve">                               </w:t>
      </w:r>
      <w:proofErr w:type="spellStart"/>
      <w:r>
        <w:t>От</w:t>
      </w:r>
      <w:proofErr w:type="spellEnd"/>
    </w:p>
    <w:p w:rsidR="00BA3CA0" w:rsidRDefault="00BA3CA0">
      <w:pPr>
        <w:pStyle w:val="ConsPlusNonformat"/>
        <w:jc w:val="both"/>
      </w:pPr>
      <w:r>
        <w:t xml:space="preserve">Республики                      </w:t>
      </w:r>
      <w:proofErr w:type="spellStart"/>
      <w:proofErr w:type="gramStart"/>
      <w:r>
        <w:t>Республики</w:t>
      </w:r>
      <w:proofErr w:type="spellEnd"/>
      <w:proofErr w:type="gramEnd"/>
      <w:r>
        <w:t xml:space="preserve">                       Российской</w:t>
      </w:r>
    </w:p>
    <w:p w:rsidR="00BA3CA0" w:rsidRDefault="00BA3CA0">
      <w:pPr>
        <w:pStyle w:val="ConsPlusNonformat"/>
        <w:jc w:val="both"/>
      </w:pPr>
      <w:r>
        <w:lastRenderedPageBreak/>
        <w:t>Беларусь                        Казахстан                        Федерации</w:t>
      </w:r>
    </w:p>
    <w:p w:rsidR="00BA3CA0" w:rsidRDefault="00BA3CA0">
      <w:pPr>
        <w:pStyle w:val="ConsPlusNonformat"/>
        <w:jc w:val="both"/>
      </w:pPr>
    </w:p>
    <w:p w:rsidR="00BA3CA0" w:rsidRDefault="00BA3CA0">
      <w:pPr>
        <w:pStyle w:val="ConsPlusNonformat"/>
        <w:jc w:val="both"/>
      </w:pPr>
      <w:r>
        <w:t xml:space="preserve">Подпись                         </w:t>
      </w:r>
      <w:proofErr w:type="spellStart"/>
      <w:proofErr w:type="gramStart"/>
      <w:r>
        <w:t>Подпись</w:t>
      </w:r>
      <w:proofErr w:type="spellEnd"/>
      <w:proofErr w:type="gramEnd"/>
      <w:r>
        <w:t xml:space="preserve">                          </w:t>
      </w:r>
      <w:proofErr w:type="spellStart"/>
      <w:r>
        <w:t>Подпись</w:t>
      </w:r>
      <w:proofErr w:type="spellEnd"/>
    </w:p>
    <w:p w:rsidR="00BA3CA0" w:rsidRDefault="00BA3CA0">
      <w:pPr>
        <w:spacing w:after="1"/>
      </w:pPr>
    </w:p>
    <w:p w:rsidR="00BA3CA0" w:rsidRDefault="00BA3CA0">
      <w:pPr>
        <w:pStyle w:val="ConsPlusNormal"/>
        <w:jc w:val="center"/>
      </w:pPr>
      <w:r>
        <w:t>ЕДИНЫЙ ПЕРЕЧЕНЬ ТОВАРОВ, К КОТОРЫМ ПРИМЕНЯЮТСЯ ЗАПРЕТЫ ИЛИ ОГРАНИЧЕНИЯ НА ВВОЗ ИЛИ ВЫВОЗ ГОСУДАРСТВАМИ - УЧАСТНИКАМИ ТАМОЖЕННОГО СОЮЗА В РАМКАХ ЕВРАЗИЙСКОГО ЭКОНОМИЧЕСКОГО СООБЩЕСТВА В ТОРГОВЛЕ С ТРЕТЬИМИ СТРАНАМИ</w:t>
      </w:r>
    </w:p>
    <w:p w:rsidR="00BA3CA0" w:rsidRDefault="00BA3CA0">
      <w:pPr>
        <w:pStyle w:val="ConsPlusNormal"/>
        <w:jc w:val="center"/>
      </w:pPr>
    </w:p>
    <w:p w:rsidR="00BA3CA0" w:rsidRDefault="00BA3CA0">
      <w:pPr>
        <w:pStyle w:val="ConsPlusNormal"/>
        <w:ind w:firstLine="540"/>
        <w:jc w:val="both"/>
      </w:pPr>
      <w:r>
        <w:t xml:space="preserve">Утратил силу. - </w:t>
      </w:r>
      <w:hyperlink r:id="rId55" w:history="1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19.12.2012 N 24.</w:t>
      </w:r>
    </w:p>
    <w:p w:rsidR="00BA3CA0" w:rsidRDefault="00BA3CA0">
      <w:pPr>
        <w:pStyle w:val="ConsPlusNormal"/>
        <w:jc w:val="both"/>
      </w:pPr>
    </w:p>
    <w:p w:rsidR="00BA3CA0" w:rsidRDefault="00BA3CA0">
      <w:pPr>
        <w:pStyle w:val="ConsPlusNormal"/>
        <w:jc w:val="both"/>
      </w:pPr>
    </w:p>
    <w:p w:rsidR="00BA3CA0" w:rsidRDefault="00BA3CA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513A2" w:rsidRDefault="00C513A2"/>
    <w:sectPr w:rsidR="00C513A2" w:rsidSect="008A7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3CA0"/>
    <w:rsid w:val="00BA3CA0"/>
    <w:rsid w:val="00C51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3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3C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A3CA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A3C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A3CA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067FD0288643D0EA27BB49A0B02F105179D44A841FC7569E2A0DB3385B9388D78529F0B02B26350B70D8DEF7146883F1DC7D270E5671AB45470C1464AZ8T4H" TargetMode="External"/><Relationship Id="rId18" Type="http://schemas.openxmlformats.org/officeDocument/2006/relationships/hyperlink" Target="consultantplus://offline/ref=1067FD0288643D0EA27BB49A0B02F105179D44A841FC746DE5A3DF3385B9388D78529F0B02B26350B70D8DEF7146883F1DC7D270E5671AB45470C1464AZ8T4H" TargetMode="External"/><Relationship Id="rId26" Type="http://schemas.openxmlformats.org/officeDocument/2006/relationships/hyperlink" Target="consultantplus://offline/ref=1067FD0288643D0EA27BB49A0B02F105179D44A841FC746AEEA1D03385B9388D78529F0B02B26350B70D8DEF7042883F1DC7D270E5671AB45470C1464AZ8T4H" TargetMode="External"/><Relationship Id="rId39" Type="http://schemas.openxmlformats.org/officeDocument/2006/relationships/hyperlink" Target="consultantplus://offline/ref=1067FD0288643D0EA27BB49A0B02F105179D44A841FC776EE2ADDC3385B9388D78529F0B02B26350B70D8DEF7147883F1DC7D270E5671AB45470C1464AZ8T4H" TargetMode="External"/><Relationship Id="rId21" Type="http://schemas.openxmlformats.org/officeDocument/2006/relationships/hyperlink" Target="consultantplus://offline/ref=1067FD0288643D0EA27BB49A0B02F105179D44A841FC746CEEA1DA3385B9388D78529F0B02B26350B70D8DEF714B883F1DC7D270E5671AB45470C1464AZ8T4H" TargetMode="External"/><Relationship Id="rId34" Type="http://schemas.openxmlformats.org/officeDocument/2006/relationships/hyperlink" Target="consultantplus://offline/ref=1067FD0288643D0EA27BB49A0B02F105179D44A841FC7468E6ACDB3385B9388D78529F0B02B26350B70D8DEF7146883F1DC7D270E5671AB45470C1464AZ8T4H" TargetMode="External"/><Relationship Id="rId42" Type="http://schemas.openxmlformats.org/officeDocument/2006/relationships/hyperlink" Target="consultantplus://offline/ref=1067FD0288643D0EA27BB49A0B02F105179D44A841FC776BE1A6D13385B9388D78529F0B02B26350B70D8DEF7146883F1DC7D270E5671AB45470C1464AZ8T4H" TargetMode="External"/><Relationship Id="rId47" Type="http://schemas.openxmlformats.org/officeDocument/2006/relationships/hyperlink" Target="consultantplus://offline/ref=1067FD0288643D0EA27BB49A0B02F105179D44A841F4726FE6A4D36E8FB161817A55905407B57250B40593EF735C816B4EZ8T3H" TargetMode="External"/><Relationship Id="rId50" Type="http://schemas.openxmlformats.org/officeDocument/2006/relationships/hyperlink" Target="consultantplus://offline/ref=1067FD0288643D0EA27BB49A0B02F105179D44A841FC776DE6A2DF3385B9388D78529F0B02B26350B70E85EA7240883F1DC7D270E5671AB45470C1464AZ8T4H" TargetMode="External"/><Relationship Id="rId55" Type="http://schemas.openxmlformats.org/officeDocument/2006/relationships/hyperlink" Target="consultantplus://offline/ref=1067FD0288643D0EA27BB49A0B02F105179D44A841FC776BE1A6D13385B9388D78529F0B02B26350B70D8DEF7146883F1DC7D270E5671AB45470C1464AZ8T4H" TargetMode="External"/><Relationship Id="rId7" Type="http://schemas.openxmlformats.org/officeDocument/2006/relationships/hyperlink" Target="consultantplus://offline/ref=1067FD0288643D0EA27BB49A0B02F105179D44A841FC756AE4A0DB3385B9388D78529F0B02B26350B70D8DEF7146883F1DC7D270E5671AB45470C1464AZ8T4H" TargetMode="External"/><Relationship Id="rId12" Type="http://schemas.openxmlformats.org/officeDocument/2006/relationships/hyperlink" Target="consultantplus://offline/ref=1067FD0288643D0EA27BB49A0B02F105179D44A841FC756AEFA7DE3385B9388D78529F0B02B26350B70D8DEF7042883F1DC7D270E5671AB45470C1464AZ8T4H" TargetMode="External"/><Relationship Id="rId17" Type="http://schemas.openxmlformats.org/officeDocument/2006/relationships/hyperlink" Target="consultantplus://offline/ref=1067FD0288643D0EA27BB49A0B02F105179D44A841FC746EE6ACDB3385B9388D78529F0B02B26350B70D8DEF7544883F1DC7D270E5671AB45470C1464AZ8T4H" TargetMode="External"/><Relationship Id="rId25" Type="http://schemas.openxmlformats.org/officeDocument/2006/relationships/hyperlink" Target="consultantplus://offline/ref=1067FD0288643D0EA27BB49A0B02F105179D44A841FC746AE1A7DA3385B9388D78529F0B02B26350B70D8DEF7146883F1DC7D270E5671AB45470C1464AZ8T4H" TargetMode="External"/><Relationship Id="rId33" Type="http://schemas.openxmlformats.org/officeDocument/2006/relationships/hyperlink" Target="consultantplus://offline/ref=1067FD0288643D0EA27BB49A0B02F105179D44A841FC7469E4A3DF3385B9388D78529F0B02B26350B70D8DEF7146883F1DC7D270E5671AB45470C1464AZ8T4H" TargetMode="External"/><Relationship Id="rId38" Type="http://schemas.openxmlformats.org/officeDocument/2006/relationships/hyperlink" Target="consultantplus://offline/ref=1067FD0288643D0EA27BB49A0B02F105179D44A841FC7466E6ACDE3385B9388D78529F0B02B26350B70D8DEF7146883F1DC7D270E5671AB45470C1464AZ8T4H" TargetMode="External"/><Relationship Id="rId46" Type="http://schemas.openxmlformats.org/officeDocument/2006/relationships/hyperlink" Target="consultantplus://offline/ref=1067FD0288643D0EA27BB49A0B02F105179D44A841F47368E6ADD36E8FB161817A55905407B57250B40593EF735C816B4EZ8T3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067FD0288643D0EA27BB49A0B02F105179D44A841FC746FE0ACD93385B9388D78529F0B02B26350B70D8DEF7147883F1DC7D270E5671AB45470C1464AZ8T4H" TargetMode="External"/><Relationship Id="rId20" Type="http://schemas.openxmlformats.org/officeDocument/2006/relationships/hyperlink" Target="consultantplus://offline/ref=1067FD0288643D0EA27BB49A0B02F105179D44A841FC746CE1ACDD3385B9388D78529F0B02B26350B70D8DEF7146883F1DC7D270E5671AB45470C1464AZ8T4H" TargetMode="External"/><Relationship Id="rId29" Type="http://schemas.openxmlformats.org/officeDocument/2006/relationships/hyperlink" Target="consultantplus://offline/ref=1067FD0288643D0EA27BB49A0B02F105179D44A841FC746AE1A0D83385B9388D78529F0B02B26350B70D8DEF7146883F1DC7D270E5671AB45470C1464AZ8T4H" TargetMode="External"/><Relationship Id="rId41" Type="http://schemas.openxmlformats.org/officeDocument/2006/relationships/hyperlink" Target="consultantplus://offline/ref=1067FD0288643D0EA27BB49A0B02F105179D44A841FC776DE5A0D83385B9388D78529F0B02B26350B70D8DEF7147883F1DC7D270E5671AB45470C1464AZ8T4H" TargetMode="External"/><Relationship Id="rId54" Type="http://schemas.openxmlformats.org/officeDocument/2006/relationships/hyperlink" Target="consultantplus://offline/ref=1067FD0288643D0EA27BB49A0B02F105179D44A841FC756BE1A7DC3385B9388D78529F0B02B26350B70D8BE97243883F1DC7D270E5671AB45470C1464AZ8T4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067FD0288643D0EA27BB49A0B02F105179D44A841FC756EE6A4DA3385B9388D78529F0B02B26350B70D8DEF7145883F1DC7D270E5671AB45470C1464AZ8T4H" TargetMode="External"/><Relationship Id="rId11" Type="http://schemas.openxmlformats.org/officeDocument/2006/relationships/hyperlink" Target="consultantplus://offline/ref=1067FD0288643D0EA27BB49A0B02F105179D44A841FC7568E2A7DD3385B9388D78529F0B02B26350B70D8DEF7146883F1DC7D270E5671AB45470C1464AZ8T4H" TargetMode="External"/><Relationship Id="rId24" Type="http://schemas.openxmlformats.org/officeDocument/2006/relationships/hyperlink" Target="consultantplus://offline/ref=1067FD0288643D0EA27BB49A0B02F105179D44A841FC746BE6ADDC3385B9388D78529F0B02B26350B70D8DEF7146883F1DC7D270E5671AB45470C1464AZ8T4H" TargetMode="External"/><Relationship Id="rId32" Type="http://schemas.openxmlformats.org/officeDocument/2006/relationships/hyperlink" Target="consultantplus://offline/ref=1067FD0288643D0EA27BB49A0B02F105179D44A841FC7469E7ADDF3385B9388D78529F0B02B26350B70D8DEF7146883F1DC7D270E5671AB45470C1464AZ8T4H" TargetMode="External"/><Relationship Id="rId37" Type="http://schemas.openxmlformats.org/officeDocument/2006/relationships/hyperlink" Target="consultantplus://offline/ref=1067FD0288643D0EA27BB49A0B02F105179D44A841FC7466E6ACDD3385B9388D78529F0B02B26350B70D8DEF7146883F1DC7D270E5671AB45470C1464AZ8T4H" TargetMode="External"/><Relationship Id="rId40" Type="http://schemas.openxmlformats.org/officeDocument/2006/relationships/hyperlink" Target="consultantplus://offline/ref=1067FD0288643D0EA27BB49A0B02F105179D44A841FC776EEFA6DF3385B9388D78529F0B02B26350B70D8DEF7146883F1DC7D270E5671AB45470C1464AZ8T4H" TargetMode="External"/><Relationship Id="rId45" Type="http://schemas.openxmlformats.org/officeDocument/2006/relationships/hyperlink" Target="consultantplus://offline/ref=1067FD0288643D0EA27BB49A0B02F105179D44A841F5776AE2ACD36E8FB161817A55905407B57250B40593EF735C816B4EZ8T3H" TargetMode="External"/><Relationship Id="rId53" Type="http://schemas.openxmlformats.org/officeDocument/2006/relationships/hyperlink" Target="consultantplus://offline/ref=1067FD0288643D0EA27BB49A0B02F105179D44A841FC756BE1A7DC3385B9388D78529F0B02B26350B70D8BE97344883F1DC7D270E5671AB45470C1464AZ8T4H" TargetMode="External"/><Relationship Id="rId5" Type="http://schemas.openxmlformats.org/officeDocument/2006/relationships/hyperlink" Target="consultantplus://offline/ref=1067FD0288643D0EA27BB49A0B02F105179D44A841FC756EE6A4D93385B9388D78529F0B02B26350B70D8DEF7146883F1DC7D270E5671AB45470C1464AZ8T4H" TargetMode="External"/><Relationship Id="rId15" Type="http://schemas.openxmlformats.org/officeDocument/2006/relationships/hyperlink" Target="consultantplus://offline/ref=1067FD0288643D0EA27BB49A0B02F105179D44A841FC7566E1A7DD3385B9388D78529F0B02B26350B70D8DEF7144883F1DC7D270E5671AB45470C1464AZ8T4H" TargetMode="External"/><Relationship Id="rId23" Type="http://schemas.openxmlformats.org/officeDocument/2006/relationships/hyperlink" Target="consultantplus://offline/ref=1067FD0288643D0EA27BB49A0B02F105179D44A841FC746BE6ADDB3385B9388D78529F0B02B26350B70D8DEF7146883F1DC7D270E5671AB45470C1464AZ8T4H" TargetMode="External"/><Relationship Id="rId28" Type="http://schemas.openxmlformats.org/officeDocument/2006/relationships/hyperlink" Target="consultantplus://offline/ref=1067FD0288643D0EA27BB49A0B02F105179D44A841FC7469E7ACDF3385B9388D78529F0B02B26350B70D8DEF7146883F1DC7D270E5671AB45470C1464AZ8T4H" TargetMode="External"/><Relationship Id="rId36" Type="http://schemas.openxmlformats.org/officeDocument/2006/relationships/hyperlink" Target="consultantplus://offline/ref=1067FD0288643D0EA27BB49A0B02F105179D44A841FC776DE5A7DC3385B9388D78529F0B02B26350B70D8DEF7046883F1DC7D270E5671AB45470C1464AZ8T4H" TargetMode="External"/><Relationship Id="rId49" Type="http://schemas.openxmlformats.org/officeDocument/2006/relationships/hyperlink" Target="consultantplus://offline/ref=1067FD0288643D0EA27BB49A0B02F105179D44A841FC776DE6A2DF3385B9388D78529F0B02B26350B70E85EA734A883F1DC7D270E5671AB45470C1464AZ8T4H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1067FD0288643D0EA27BB49A0B02F105179D44A841FC756BE2A4DD3385B9388D78529F0B02B26350B70D8DEF7144883F1DC7D270E5671AB45470C1464AZ8T4H" TargetMode="External"/><Relationship Id="rId19" Type="http://schemas.openxmlformats.org/officeDocument/2006/relationships/hyperlink" Target="consultantplus://offline/ref=1067FD0288643D0EA27BB49A0B02F105179D44A841FC746DE5ACD03385B9388D78529F0B02B26350B70D8DEF7146883F1DC7D270E5671AB45470C1464AZ8T4H" TargetMode="External"/><Relationship Id="rId31" Type="http://schemas.openxmlformats.org/officeDocument/2006/relationships/hyperlink" Target="consultantplus://offline/ref=1067FD0288643D0EA27BB49A0B02F105179D44A841FC746AEEA2D13385B9388D78529F0B02B26350B70D8DEF7146883F1DC7D270E5671AB45470C1464AZ8T4H" TargetMode="External"/><Relationship Id="rId44" Type="http://schemas.openxmlformats.org/officeDocument/2006/relationships/hyperlink" Target="consultantplus://offline/ref=1067FD0288643D0EA27BB49A0B02F105179D44A841F5776AE6A7D36E8FB161817A55905407B57250B40593EF735C816B4EZ8T3H" TargetMode="External"/><Relationship Id="rId52" Type="http://schemas.openxmlformats.org/officeDocument/2006/relationships/hyperlink" Target="consultantplus://offline/ref=1067FD0288643D0EA27BB49A0B02F105179D44A841FC776DE5A7DC3385B9388D78529F0B02B26350B70D8DEF7046883F1DC7D270E5671AB45470C1464AZ8T4H" TargetMode="External"/><Relationship Id="rId4" Type="http://schemas.openxmlformats.org/officeDocument/2006/relationships/hyperlink" Target="consultantplus://offline/ref=1067FD0288643D0EA27BB49A0B02F105179D44A841FC756FE0A1DB3385B9388D78529F0B02B26350B70D8DEF7040883F1DC7D270E5671AB45470C1464AZ8T4H" TargetMode="External"/><Relationship Id="rId9" Type="http://schemas.openxmlformats.org/officeDocument/2006/relationships/hyperlink" Target="consultantplus://offline/ref=1067FD0288643D0EA27BB49A0B02F105179D44A841FC756BE2ADDB3385B9388D78529F0B02B26350B70D8DEF714B883F1DC7D270E5671AB45470C1464AZ8T4H" TargetMode="External"/><Relationship Id="rId14" Type="http://schemas.openxmlformats.org/officeDocument/2006/relationships/hyperlink" Target="consultantplus://offline/ref=1067FD0288643D0EA27BB49A0B02F105179D44A841FC7566E1A7DB3385B9388D78529F0B02B26350B70D8DEF7144883F1DC7D270E5671AB45470C1464AZ8T4H" TargetMode="External"/><Relationship Id="rId22" Type="http://schemas.openxmlformats.org/officeDocument/2006/relationships/hyperlink" Target="consultantplus://offline/ref=1067FD0288643D0EA27BB49A0B02F105179D44A841FC746BE7A2DD3385B9388D78529F0B02B26350B70D8DEF7146883F1DC7D270E5671AB45470C1464AZ8T4H" TargetMode="External"/><Relationship Id="rId27" Type="http://schemas.openxmlformats.org/officeDocument/2006/relationships/hyperlink" Target="consultantplus://offline/ref=1067FD0288643D0EA27BB49A0B02F105179D44A841FC7469E7ACDE3385B9388D78529F0B02B26350B70D8DEF7146883F1DC7D270E5671AB45470C1464AZ8T4H" TargetMode="External"/><Relationship Id="rId30" Type="http://schemas.openxmlformats.org/officeDocument/2006/relationships/hyperlink" Target="consultantplus://offline/ref=1067FD0288643D0EA27BB49A0B02F105179D44A841FC746AEEA2D83385B9388D78529F0B02B26350B70D8DEF7146883F1DC7D270E5671AB45470C1464AZ8T4H" TargetMode="External"/><Relationship Id="rId35" Type="http://schemas.openxmlformats.org/officeDocument/2006/relationships/hyperlink" Target="consultantplus://offline/ref=1067FD0288643D0EA27BB49A0B02F105179D44A841FC7467E2A5D03385B9388D78529F0B02B26350B70D8DEF7344883F1DC7D270E5671AB45470C1464AZ8T4H" TargetMode="External"/><Relationship Id="rId43" Type="http://schemas.openxmlformats.org/officeDocument/2006/relationships/hyperlink" Target="consultantplus://offline/ref=1067FD0288643D0EA27BB49A0B02F105179D44A841FC776BE4A5D03385B9388D78529F0B02B26350B70D8DEF7043883F1DC7D270E5671AB45470C1464AZ8T4H" TargetMode="External"/><Relationship Id="rId48" Type="http://schemas.openxmlformats.org/officeDocument/2006/relationships/hyperlink" Target="consultantplus://offline/ref=1067FD0288643D0EA27BB49A0B02F105179D44A841FC776BE1A6D13385B9388D78529F0B02B26350B70D8DEF7146883F1DC7D270E5671AB45470C1464AZ8T4H" TargetMode="External"/><Relationship Id="rId56" Type="http://schemas.openxmlformats.org/officeDocument/2006/relationships/fontTable" Target="fontTable.xml"/><Relationship Id="rId8" Type="http://schemas.openxmlformats.org/officeDocument/2006/relationships/hyperlink" Target="consultantplus://offline/ref=1067FD0288643D0EA27BB49A0B02F105179D44A841FC756CEFA3D03385B9388D78529F0B02B26350B70D8DEF7144883F1DC7D270E5671AB45470C1464AZ8T4H" TargetMode="External"/><Relationship Id="rId51" Type="http://schemas.openxmlformats.org/officeDocument/2006/relationships/hyperlink" Target="consultantplus://offline/ref=1067FD0288643D0EA27BB49A0B02F105179D44A841FC776DE6A2DF3385B9388D78529F0B02B26350B70E85EA7543883F1DC7D270E5671AB45470C1464AZ8T4H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2292</Words>
  <Characters>13070</Characters>
  <Application>Microsoft Office Word</Application>
  <DocSecurity>0</DocSecurity>
  <Lines>108</Lines>
  <Paragraphs>30</Paragraphs>
  <ScaleCrop>false</ScaleCrop>
  <Company>Krokoz™</Company>
  <LinksUpToDate>false</LinksUpToDate>
  <CharactersWithSpaces>15332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m.rahachevich</dc:creator>
  <cp:lastModifiedBy>m.rahachevich</cp:lastModifiedBy>
  <cp:revision>1</cp:revision>
  <dcterms:created xsi:type="dcterms:W3CDTF">2020-02-28T07:19:00Z</dcterms:created>
  <dcterms:modified xsi:type="dcterms:W3CDTF">2020-02-28T07:20:00Z</dcterms:modified>
</cp:coreProperties>
</file>