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ABFB5" w14:textId="5C6E2009" w:rsidR="00106102" w:rsidRPr="00106102" w:rsidRDefault="00106102" w:rsidP="00106102">
      <w:pPr>
        <w:spacing w:after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106102">
        <w:rPr>
          <w:rFonts w:ascii="Times New Roman" w:hAnsi="Times New Roman"/>
          <w:b/>
          <w:bCs/>
          <w:color w:val="000000"/>
          <w:sz w:val="30"/>
          <w:szCs w:val="30"/>
        </w:rPr>
        <w:t>О порядке заполнения кодов маркировки в электронных накладных</w:t>
      </w:r>
    </w:p>
    <w:p w14:paraId="07CFD2AA" w14:textId="77777777" w:rsidR="00106102" w:rsidRDefault="00106102">
      <w:pPr>
        <w:spacing w:after="0"/>
        <w:jc w:val="both"/>
        <w:rPr>
          <w:rFonts w:ascii="Times New Roman" w:hAnsi="Times New Roman"/>
          <w:b/>
          <w:i/>
          <w:color w:val="000000"/>
        </w:rPr>
      </w:pPr>
    </w:p>
    <w:p w14:paraId="4EEFB611" w14:textId="6A269122" w:rsidR="00246472" w:rsidRDefault="006320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</w:rPr>
        <w:t xml:space="preserve">UpperLevelCodeMark </w:t>
      </w:r>
      <w:r>
        <w:rPr>
          <w:rFonts w:ascii="Times New Roman" w:hAnsi="Times New Roman"/>
          <w:color w:val="000000"/>
        </w:rPr>
        <w:t>– используется для указания верхнего уровня упаковки (транспортная или групповая упаковка), в которую уже что-то вложено (транспортные, групповые упаковки или коды маркировки).</w:t>
      </w:r>
    </w:p>
    <w:p w14:paraId="5D2876AD" w14:textId="77777777" w:rsidR="00246472" w:rsidRDefault="006320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</w:rPr>
        <w:tab/>
        <w:t xml:space="preserve">GroupPackingCodeMark </w:t>
      </w:r>
      <w:r>
        <w:rPr>
          <w:rFonts w:ascii="Times New Roman" w:hAnsi="Times New Roman"/>
          <w:color w:val="000000"/>
        </w:rPr>
        <w:t>– используется для указания нижних уровней вложенности транспортной или групповой упаковки.</w:t>
      </w:r>
    </w:p>
    <w:p w14:paraId="745DB624" w14:textId="77777777" w:rsidR="00246472" w:rsidRDefault="006320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i/>
          <w:color w:val="000000"/>
        </w:rPr>
        <w:t xml:space="preserve">FieldCodeMark </w:t>
      </w:r>
      <w:r>
        <w:rPr>
          <w:rFonts w:ascii="Times New Roman" w:hAnsi="Times New Roman"/>
          <w:color w:val="000000"/>
        </w:rPr>
        <w:t>– используется для указания кодов маркировки единичной товарной продукции.</w:t>
      </w:r>
    </w:p>
    <w:p w14:paraId="4A21877A" w14:textId="77777777" w:rsidR="00246472" w:rsidRDefault="006320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Если информация о вложенности в транспортную или групповую упаковку переданы в ГИС «Электронный знак» – то указание в электронной накладной всего списка вложенности необязательно. Достаточно указания кода групповой или кода транспортной упаковки в теге </w:t>
      </w:r>
      <w:r>
        <w:rPr>
          <w:rFonts w:ascii="Times New Roman" w:hAnsi="Times New Roman"/>
          <w:i/>
          <w:color w:val="000000"/>
          <w:lang w:val="en-US"/>
        </w:rPr>
        <w:t>UpperLevel</w:t>
      </w:r>
      <w:r>
        <w:rPr>
          <w:rFonts w:ascii="Times New Roman" w:hAnsi="Times New Roman"/>
          <w:i/>
          <w:color w:val="000000"/>
        </w:rPr>
        <w:t>CodeMark</w:t>
      </w:r>
      <w:r>
        <w:rPr>
          <w:rFonts w:ascii="Times New Roman" w:hAnsi="Times New Roman"/>
          <w:color w:val="000000"/>
        </w:rPr>
        <w:t xml:space="preserve">, который был передан в ГИС « Электронный знак» в отдельном разделе </w:t>
      </w:r>
      <w:r>
        <w:rPr>
          <w:rFonts w:ascii="Times New Roman" w:hAnsi="Times New Roman"/>
          <w:i/>
          <w:iCs/>
          <w:color w:val="000000"/>
          <w:lang w:val="en-US"/>
        </w:rPr>
        <w:t>LineItemIdentification</w:t>
      </w:r>
      <w:r>
        <w:rPr>
          <w:rFonts w:ascii="Times New Roman" w:hAnsi="Times New Roman"/>
          <w:color w:val="000000"/>
        </w:rPr>
        <w:t>.</w:t>
      </w:r>
    </w:p>
    <w:p w14:paraId="03572BAA" w14:textId="77777777" w:rsidR="00246472" w:rsidRDefault="006320F8">
      <w:pPr>
        <w:contextualSpacing/>
        <w:jc w:val="both"/>
      </w:pPr>
      <w:r>
        <w:rPr>
          <w:rFonts w:ascii="Times New Roman" w:hAnsi="Times New Roman"/>
          <w:color w:val="000000"/>
        </w:rPr>
        <w:tab/>
        <w:t>При отсутствии информации в ГИС «Электронный знак» передача вложенности транспортной, групповой упаковки и кодов маркировки обязательна в структуре электронной накладной, как и было ранее предусмотрено в предыдущей версии четвертного постановления.</w:t>
      </w:r>
    </w:p>
    <w:p w14:paraId="4232D227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================================================================================</w:t>
      </w:r>
    </w:p>
    <w:p w14:paraId="32B50141" w14:textId="77777777" w:rsidR="00246472" w:rsidRDefault="006320F8">
      <w:pPr>
        <w:contextualSpacing/>
      </w:pPr>
      <w:r>
        <w:rPr>
          <w:rFonts w:ascii="Times New Roman" w:eastAsiaTheme="minorHAnsi" w:hAnsi="Times New Roman" w:cs="Times New Roman"/>
          <w:b/>
          <w:lang w:eastAsia="en-US"/>
        </w:rPr>
        <w:t>«Товарная позиция А» –</w:t>
      </w:r>
      <w:r>
        <w:rPr>
          <w:rFonts w:ascii="Times New Roman" w:eastAsiaTheme="minorHAnsi" w:hAnsi="Times New Roman" w:cs="Times New Roman"/>
          <w:lang w:eastAsia="en-US"/>
        </w:rPr>
        <w:t xml:space="preserve"> в ГИС «Электронный знак» нет информации о кодах упаковки верхнего уровня и групповых упаковках. Передаётся вся вложенность.</w:t>
      </w:r>
    </w:p>
    <w:p w14:paraId="64FDE158" w14:textId="77777777" w:rsidR="00246472" w:rsidRDefault="006320F8">
      <w:pPr>
        <w:ind w:firstLine="72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385623" w:themeColor="accent6" w:themeShade="80"/>
          <w:lang w:eastAsia="en-US"/>
        </w:rPr>
        <w:t>Паллета 1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ABAD8CA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 большой 1.1</w:t>
      </w:r>
    </w:p>
    <w:p w14:paraId="6D1BA5D5" w14:textId="77777777" w:rsidR="00246472" w:rsidRDefault="006320F8">
      <w:pPr>
        <w:ind w:left="216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 ящик 1.1.1</w:t>
      </w:r>
    </w:p>
    <w:p w14:paraId="58B5BE4F" w14:textId="77777777" w:rsidR="00246472" w:rsidRDefault="006320F8">
      <w:pPr>
        <w:ind w:left="288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 1.1.1.1</w:t>
      </w:r>
    </w:p>
    <w:p w14:paraId="4F52C61F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101 - КМ 104</w:t>
      </w:r>
    </w:p>
    <w:p w14:paraId="358782E8" w14:textId="77777777" w:rsidR="00246472" w:rsidRDefault="006320F8">
      <w:pPr>
        <w:ind w:left="288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 1.1.1.2</w:t>
      </w:r>
    </w:p>
    <w:p w14:paraId="2AB5CA7C" w14:textId="77777777" w:rsidR="00246472" w:rsidRDefault="006320F8">
      <w:pPr>
        <w:contextualSpacing/>
        <w:rPr>
          <w:rFonts w:ascii="Times New Roman" w:eastAsiaTheme="minorHAnsi" w:hAnsi="Times New Roman" w:cs="Times New Roman"/>
          <w:b/>
          <w:color w:val="C0000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105 - КМ 106</w:t>
      </w:r>
    </w:p>
    <w:p w14:paraId="1B25C679" w14:textId="77777777" w:rsidR="00246472" w:rsidRDefault="006320F8">
      <w:pPr>
        <w:ind w:left="216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 xml:space="preserve">Средний ящик 1.1.2 </w:t>
      </w:r>
    </w:p>
    <w:p w14:paraId="133BD81E" w14:textId="77777777" w:rsidR="00246472" w:rsidRDefault="006320F8">
      <w:pPr>
        <w:contextualSpacing/>
        <w:rPr>
          <w:rFonts w:ascii="Times New Roman" w:eastAsiaTheme="minorHAnsi" w:hAnsi="Times New Roman" w:cs="Times New Roman"/>
          <w:b/>
          <w:color w:val="C0000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107 - КМ 114</w:t>
      </w:r>
    </w:p>
    <w:p w14:paraId="79DEA74D" w14:textId="77777777" w:rsidR="00246472" w:rsidRDefault="006320F8">
      <w:pPr>
        <w:ind w:left="144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 большой 1.2</w:t>
      </w:r>
    </w:p>
    <w:p w14:paraId="6DC51BD9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115 - КМ 116</w:t>
      </w:r>
    </w:p>
    <w:p w14:paraId="3DCA3CCF" w14:textId="77777777" w:rsidR="00246472" w:rsidRDefault="00246472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14:paraId="128B971C" w14:textId="77777777" w:rsidR="00246472" w:rsidRDefault="006320F8">
      <w:pPr>
        <w:pStyle w:val="a9"/>
        <w:rPr>
          <w:b/>
          <w:bCs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Пример «Товарной позиции А» в </w:t>
      </w:r>
      <w:r>
        <w:rPr>
          <w:rFonts w:ascii="Times New Roman" w:eastAsiaTheme="minorHAnsi" w:hAnsi="Times New Roman" w:cs="Times New Roman"/>
          <w:b/>
          <w:bCs/>
          <w:lang w:val="en-US" w:eastAsia="en-US"/>
        </w:rPr>
        <w:t>XML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 условными кодами:</w:t>
      </w:r>
    </w:p>
    <w:p w14:paraId="1030D2B5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Pr="006320F8"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3C1032C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&lt;LineItem&gt;</w:t>
      </w:r>
    </w:p>
    <w:p w14:paraId="547A0CDC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&lt;LineItemNumber&gt;1&lt;/LineItemNumber&gt;</w:t>
      </w:r>
    </w:p>
    <w:p w14:paraId="694C2FB5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&lt;LineItemSign&gt;PROD&lt;/LineItemSign&gt;</w:t>
      </w:r>
    </w:p>
    <w:p w14:paraId="2ACF202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&lt;LineItemID&gt;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GTIN 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1</w:t>
      </w:r>
      <w:r>
        <w:rPr>
          <w:rFonts w:ascii="Times New Roman" w:eastAsiaTheme="minorHAnsi" w:hAnsi="Times New Roman" w:cs="Times New Roman"/>
          <w:lang w:val="en-US" w:eastAsia="en-US"/>
        </w:rPr>
        <w:t>&lt;/LineItemID&gt;</w:t>
      </w:r>
    </w:p>
    <w:p w14:paraId="67113322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 w:rsidRPr="006320F8"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19E39DAF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 xml:space="preserve">     &lt;LineItemName&gt;</w:t>
      </w:r>
      <w:r>
        <w:rPr>
          <w:rFonts w:ascii="Times New Roman" w:eastAsiaTheme="minorHAnsi" w:hAnsi="Times New Roman" w:cs="Times New Roman"/>
          <w:b/>
          <w:lang w:eastAsia="en-US"/>
        </w:rPr>
        <w:t>Товарная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позиция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А</w:t>
      </w:r>
      <w:r w:rsidRPr="006320F8">
        <w:rPr>
          <w:rFonts w:ascii="Times New Roman" w:eastAsiaTheme="minorHAnsi" w:hAnsi="Times New Roman" w:cs="Times New Roman"/>
          <w:lang w:val="en-US" w:eastAsia="en-US"/>
        </w:rPr>
        <w:t>&lt;/LineItemName&gt;</w:t>
      </w:r>
    </w:p>
    <w:p w14:paraId="4C24FF7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426A521A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03DC744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3B66AB6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385623" w:themeColor="accent6" w:themeShade="80"/>
          <w:lang w:eastAsia="en-US"/>
        </w:rPr>
        <w:t>Паллета</w:t>
      </w:r>
      <w:r>
        <w:rPr>
          <w:rFonts w:ascii="Times New Roman" w:eastAsiaTheme="minorHAnsi" w:hAnsi="Times New Roman" w:cs="Times New Roman"/>
          <w:b/>
          <w:color w:val="385623" w:themeColor="accent6" w:themeShade="80"/>
          <w:lang w:val="en-US" w:eastAsia="en-US"/>
        </w:rPr>
        <w:t xml:space="preserve"> 1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6CCA6AC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1.1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2C70394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1.2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685132F9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0E1D7BC9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1C229521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75BFD4EC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5B585BF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1.1</w:t>
      </w:r>
      <w:r>
        <w:rPr>
          <w:rFonts w:ascii="Times New Roman" w:eastAsiaTheme="minorHAnsi" w:hAnsi="Times New Roman" w:cs="Times New Roman"/>
          <w:lang w:val="en-US" w:eastAsia="en-US"/>
        </w:rPr>
        <w:t xml:space="preserve">&lt;/UpperLevelCodeMark&gt; </w:t>
      </w:r>
    </w:p>
    <w:p w14:paraId="67CC104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1.1.1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1A996AE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1.1.2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0AA7FEF6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69ECD651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3DE6CF0C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5AA1CF3B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          &lt;GroupPackingHeader&gt;</w:t>
      </w:r>
    </w:p>
    <w:p w14:paraId="0C97FC6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1.1.1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3DBAB976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val="en-US" w:eastAsia="en-US"/>
        </w:rPr>
        <w:t xml:space="preserve"> 1.1.1.1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3F69A6A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val="en-US" w:eastAsia="en-US"/>
        </w:rPr>
        <w:t xml:space="preserve"> 1.1.1.2</w:t>
      </w:r>
      <w:r>
        <w:rPr>
          <w:rFonts w:ascii="Times New Roman" w:eastAsiaTheme="minorHAnsi" w:hAnsi="Times New Roman" w:cs="Times New Roman"/>
          <w:b/>
          <w:lang w:val="en-US" w:eastAsia="en-US"/>
        </w:rPr>
        <w:t>&lt;</w:t>
      </w:r>
      <w:r>
        <w:rPr>
          <w:rFonts w:ascii="Times New Roman" w:eastAsiaTheme="minorHAnsi" w:hAnsi="Times New Roman" w:cs="Times New Roman"/>
          <w:lang w:val="en-US" w:eastAsia="en-US"/>
        </w:rPr>
        <w:t>/GroupPackingCodeMark&gt;</w:t>
      </w:r>
    </w:p>
    <w:p w14:paraId="532A424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173CBAAA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0FD1D9B0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0098E4D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048F026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val="en-US" w:eastAsia="en-US"/>
        </w:rPr>
        <w:t xml:space="preserve"> 1.1.1.1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7D5B6F59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37CB976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187D5FB5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101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1CCD693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102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F49266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103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452768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104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6A9A460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&lt;/FieldCodeMarkHeader&gt;</w:t>
      </w:r>
    </w:p>
    <w:p w14:paraId="3B7E4A39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76F23CF4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46194B16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53625AF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</w:t>
      </w:r>
      <w:r>
        <w:rPr>
          <w:rFonts w:ascii="Times New Roman" w:eastAsiaTheme="minorHAnsi" w:hAnsi="Times New Roman" w:cs="Times New Roman"/>
          <w:b/>
          <w:color w:val="2F5496" w:themeColor="accent5" w:themeShade="BF"/>
          <w:lang w:val="en-US" w:eastAsia="en-US"/>
        </w:rPr>
        <w:t xml:space="preserve"> 1.1.1.2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7F47A21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7A235F8B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3A15411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105</w:t>
      </w: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</w:p>
    <w:p w14:paraId="5C6E26D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106</w:t>
      </w: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</w:p>
    <w:p w14:paraId="08D4845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&lt;/FieldCodeMarkHeader&gt;</w:t>
      </w:r>
    </w:p>
    <w:p w14:paraId="5BE496C0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6B782B99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7C2D835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79149D0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1.1.2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26DA3D6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1D72D3D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5934B744" w14:textId="77777777" w:rsidR="00246472" w:rsidRDefault="006320F8">
      <w:pPr>
        <w:pStyle w:val="a9"/>
        <w:ind w:left="720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107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56678A56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108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5D32EEE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109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6037F0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110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4F2C7C4B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111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78A919C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112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A4F64B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113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22D70CDB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114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2F1501A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&lt;/FieldCodeMarkHeader&gt;</w:t>
      </w:r>
    </w:p>
    <w:p w14:paraId="53EC4FAF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2BB9D061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127BF0FB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37D89B8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1.2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0BD496A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75A3D54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293B3FB2" w14:textId="77777777" w:rsidR="00246472" w:rsidRDefault="006320F8">
      <w:pPr>
        <w:pStyle w:val="a9"/>
        <w:rPr>
          <w:rFonts w:ascii="Times New Roman" w:eastAsiaTheme="minorHAnsi" w:hAnsi="Times New Roman" w:cs="Times New Roman"/>
          <w:highlight w:val="gree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115</w:t>
      </w: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</w:p>
    <w:p w14:paraId="61075D3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116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728FE0B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&lt;/FieldCodeMarkHeader&gt;</w:t>
      </w:r>
    </w:p>
    <w:p w14:paraId="14ADCA18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6A2EB1F0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</w:t>
      </w:r>
      <w:r w:rsidRPr="006320F8">
        <w:rPr>
          <w:rFonts w:ascii="Times New Roman" w:eastAsiaTheme="minorHAnsi" w:hAnsi="Times New Roman" w:cs="Times New Roman"/>
          <w:lang w:eastAsia="en-US"/>
        </w:rPr>
        <w:t>.....</w:t>
      </w:r>
    </w:p>
    <w:p w14:paraId="1C6D3F5F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eastAsia="en-US"/>
        </w:rPr>
      </w:pPr>
      <w:r w:rsidRPr="006320F8">
        <w:rPr>
          <w:rFonts w:ascii="Times New Roman" w:eastAsiaTheme="minorHAnsi" w:hAnsi="Times New Roman" w:cs="Times New Roman"/>
          <w:lang w:eastAsia="en-US"/>
        </w:rPr>
        <w:t xml:space="preserve"> &lt;/</w:t>
      </w:r>
      <w:r>
        <w:rPr>
          <w:rFonts w:ascii="Times New Roman" w:eastAsiaTheme="minorHAnsi" w:hAnsi="Times New Roman" w:cs="Times New Roman"/>
          <w:lang w:val="en-US" w:eastAsia="en-US"/>
        </w:rPr>
        <w:t>LineItem</w:t>
      </w:r>
      <w:r w:rsidRPr="006320F8">
        <w:rPr>
          <w:rFonts w:ascii="Times New Roman" w:eastAsiaTheme="minorHAnsi" w:hAnsi="Times New Roman" w:cs="Times New Roman"/>
          <w:lang w:eastAsia="en-US"/>
        </w:rPr>
        <w:t>&gt;</w:t>
      </w:r>
    </w:p>
    <w:p w14:paraId="2624EAAB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================================================================================</w:t>
      </w:r>
    </w:p>
    <w:p w14:paraId="714B5CB6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lang w:eastAsia="en-US"/>
        </w:rPr>
        <w:t>«Товарная позиция Б»</w:t>
      </w:r>
    </w:p>
    <w:p w14:paraId="7330B3F7" w14:textId="77777777" w:rsidR="00246472" w:rsidRDefault="006320F8">
      <w:pPr>
        <w:ind w:left="720"/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color w:val="385623" w:themeColor="accent6" w:themeShade="80"/>
          <w:lang w:eastAsia="en-US"/>
        </w:rPr>
        <w:t xml:space="preserve">Паллета 2 </w:t>
      </w:r>
      <w:r>
        <w:rPr>
          <w:rFonts w:ascii="Times New Roman" w:eastAsiaTheme="minorHAnsi" w:hAnsi="Times New Roman" w:cs="Times New Roman"/>
          <w:color w:val="385623" w:themeColor="accent6" w:themeShade="80"/>
          <w:lang w:eastAsia="en-US"/>
        </w:rPr>
        <w:t>– есть информация в ГИС «Электронный знак»</w:t>
      </w:r>
    </w:p>
    <w:p w14:paraId="2E7502B1" w14:textId="77777777" w:rsidR="00246472" w:rsidRDefault="006320F8">
      <w:pPr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товар </w:t>
      </w:r>
      <w:r>
        <w:rPr>
          <w:rFonts w:ascii="Times New Roman" w:hAnsi="Times New Roman"/>
          <w:b/>
          <w:color w:val="C00000"/>
        </w:rPr>
        <w:t>КМ 200 - КМ 209</w:t>
      </w:r>
    </w:p>
    <w:p w14:paraId="59F512CC" w14:textId="77777777" w:rsidR="00246472" w:rsidRDefault="006320F8">
      <w:pPr>
        <w:pStyle w:val="a9"/>
        <w:rPr>
          <w:b/>
          <w:bCs/>
        </w:rPr>
      </w:pP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Пример «Товарной позиции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Б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» в </w:t>
      </w:r>
      <w:r>
        <w:rPr>
          <w:rFonts w:ascii="Times New Roman" w:eastAsiaTheme="minorHAnsi" w:hAnsi="Times New Roman" w:cs="Times New Roman"/>
          <w:b/>
          <w:bCs/>
          <w:lang w:val="en-US" w:eastAsia="en-US"/>
        </w:rPr>
        <w:t>XML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 с условными кодами:</w:t>
      </w:r>
    </w:p>
    <w:p w14:paraId="29DEF56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lastRenderedPageBreak/>
        <w:t>.....</w:t>
      </w:r>
    </w:p>
    <w:p w14:paraId="697A1DD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&lt;LineItem&gt;</w:t>
      </w:r>
    </w:p>
    <w:p w14:paraId="0CD82A7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&lt;LineItemNumber&gt;2&lt;/LineItemNumber&gt;</w:t>
      </w:r>
    </w:p>
    <w:p w14:paraId="5BE0AFE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&lt;LineItemSign&gt;PROD&lt;/LineItemSign&gt;</w:t>
      </w:r>
    </w:p>
    <w:p w14:paraId="55C9FB8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&lt;LineItemID&gt;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GTIN 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2</w:t>
      </w:r>
      <w:r>
        <w:rPr>
          <w:rFonts w:ascii="Times New Roman" w:eastAsiaTheme="minorHAnsi" w:hAnsi="Times New Roman" w:cs="Times New Roman"/>
          <w:lang w:val="en-US" w:eastAsia="en-US"/>
        </w:rPr>
        <w:t>&lt;/LineItemID&gt;</w:t>
      </w:r>
    </w:p>
    <w:p w14:paraId="40C246A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.....</w:t>
      </w:r>
    </w:p>
    <w:p w14:paraId="781C3BE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&lt;LineItemName&gt;</w:t>
      </w:r>
      <w:r>
        <w:rPr>
          <w:rFonts w:ascii="Times New Roman" w:eastAsiaTheme="minorHAnsi" w:hAnsi="Times New Roman" w:cs="Times New Roman"/>
          <w:b/>
          <w:lang w:eastAsia="en-US"/>
        </w:rPr>
        <w:t>Товарная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позиция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Б</w:t>
      </w:r>
      <w:r>
        <w:rPr>
          <w:rFonts w:ascii="Times New Roman" w:eastAsiaTheme="minorHAnsi" w:hAnsi="Times New Roman" w:cs="Times New Roman"/>
          <w:lang w:val="en-US" w:eastAsia="en-US"/>
        </w:rPr>
        <w:t>&lt;/LineItemName&gt;</w:t>
      </w:r>
    </w:p>
    <w:p w14:paraId="6E329CE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.....</w:t>
      </w:r>
    </w:p>
    <w:p w14:paraId="26B931BE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29B5FCF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45B5AF39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385623" w:themeColor="accent6" w:themeShade="80"/>
          <w:lang w:eastAsia="en-US"/>
        </w:rPr>
        <w:t>Паллета</w:t>
      </w:r>
      <w:r>
        <w:rPr>
          <w:rFonts w:ascii="Times New Roman" w:eastAsiaTheme="minorHAnsi" w:hAnsi="Times New Roman" w:cs="Times New Roman"/>
          <w:b/>
          <w:color w:val="385623" w:themeColor="accent6" w:themeShade="80"/>
          <w:lang w:val="en-US" w:eastAsia="en-US"/>
        </w:rPr>
        <w:t xml:space="preserve"> 2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660FF958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0DDD846E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062E332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.....</w:t>
      </w:r>
    </w:p>
    <w:p w14:paraId="356DF63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&lt;/LineItem&gt;</w:t>
      </w:r>
    </w:p>
    <w:p w14:paraId="568AECD9" w14:textId="77777777" w:rsidR="00246472" w:rsidRPr="006320F8" w:rsidRDefault="006320F8">
      <w:pPr>
        <w:contextualSpacing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>================================================================================</w:t>
      </w:r>
    </w:p>
    <w:p w14:paraId="2AAD375F" w14:textId="77777777" w:rsidR="00246472" w:rsidRPr="006320F8" w:rsidRDefault="006320F8">
      <w:pPr>
        <w:contextualSpacing/>
        <w:rPr>
          <w:rFonts w:ascii="Times New Roman" w:hAnsi="Times New Roman"/>
          <w:lang w:val="en-US"/>
        </w:rPr>
      </w:pPr>
      <w:r w:rsidRPr="006320F8">
        <w:rPr>
          <w:rFonts w:ascii="Times New Roman" w:eastAsiaTheme="minorHAnsi" w:hAnsi="Times New Roman" w:cs="Times New Roman"/>
          <w:b/>
          <w:lang w:val="en-US" w:eastAsia="en-US"/>
        </w:rPr>
        <w:t>«</w:t>
      </w:r>
      <w:r>
        <w:rPr>
          <w:rFonts w:ascii="Times New Roman" w:eastAsiaTheme="minorHAnsi" w:hAnsi="Times New Roman" w:cs="Times New Roman"/>
          <w:b/>
          <w:lang w:eastAsia="en-US"/>
        </w:rPr>
        <w:t>Товарная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позиция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В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»</w:t>
      </w:r>
    </w:p>
    <w:p w14:paraId="5231F8A0" w14:textId="77777777" w:rsidR="00246472" w:rsidRDefault="006320F8">
      <w:pPr>
        <w:contextualSpacing/>
        <w:rPr>
          <w:rFonts w:ascii="Times New Roman" w:hAnsi="Times New Roman"/>
        </w:rPr>
      </w:pPr>
      <w:r w:rsidRPr="006320F8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t>т</w:t>
      </w:r>
      <w:r>
        <w:rPr>
          <w:rFonts w:ascii="Times New Roman" w:hAnsi="Times New Roman"/>
        </w:rPr>
        <w:t xml:space="preserve">овар </w:t>
      </w:r>
      <w:r>
        <w:rPr>
          <w:rFonts w:ascii="Times New Roman" w:hAnsi="Times New Roman"/>
          <w:b/>
          <w:color w:val="C00000"/>
        </w:rPr>
        <w:t>КМ 300 - КМ 309</w:t>
      </w:r>
      <w:r>
        <w:rPr>
          <w:rFonts w:ascii="Times New Roman" w:hAnsi="Times New Roman"/>
        </w:rPr>
        <w:t xml:space="preserve"> – товар никуда не вложен.</w:t>
      </w:r>
    </w:p>
    <w:p w14:paraId="621BE60B" w14:textId="77777777" w:rsidR="00246472" w:rsidRDefault="006320F8">
      <w:pPr>
        <w:pStyle w:val="a9"/>
        <w:rPr>
          <w:b/>
          <w:bCs/>
        </w:rPr>
      </w:pP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Пример «Товарной позиции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В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» в </w:t>
      </w:r>
      <w:r>
        <w:rPr>
          <w:rFonts w:ascii="Times New Roman" w:eastAsiaTheme="minorHAnsi" w:hAnsi="Times New Roman" w:cs="Times New Roman"/>
          <w:b/>
          <w:bCs/>
          <w:lang w:val="en-US" w:eastAsia="en-US"/>
        </w:rPr>
        <w:t>XML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 с условными кодами:</w:t>
      </w:r>
    </w:p>
    <w:p w14:paraId="63551E9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53847F7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&lt;LineItem&gt;</w:t>
      </w:r>
    </w:p>
    <w:p w14:paraId="1D1A0F69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&lt;LineItemNumber&gt;3&lt;/LineItemNumber&gt;</w:t>
      </w:r>
    </w:p>
    <w:p w14:paraId="0BCDDE3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&lt;LineItemSign&gt;PROD&lt;/LineItemSign&gt;</w:t>
      </w:r>
    </w:p>
    <w:p w14:paraId="73D2271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&lt;LineItemID&gt;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GTIN 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3</w:t>
      </w:r>
      <w:r>
        <w:rPr>
          <w:rFonts w:ascii="Times New Roman" w:eastAsiaTheme="minorHAnsi" w:hAnsi="Times New Roman" w:cs="Times New Roman"/>
          <w:lang w:val="en-US" w:eastAsia="en-US"/>
        </w:rPr>
        <w:t>&lt;/LineItemID&gt;</w:t>
      </w:r>
    </w:p>
    <w:p w14:paraId="6031772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.....</w:t>
      </w:r>
    </w:p>
    <w:p w14:paraId="64B564E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&lt;LineItemName&gt;</w:t>
      </w:r>
      <w:r>
        <w:rPr>
          <w:rFonts w:ascii="Times New Roman" w:eastAsiaTheme="minorHAnsi" w:hAnsi="Times New Roman" w:cs="Times New Roman"/>
          <w:b/>
          <w:lang w:eastAsia="en-US"/>
        </w:rPr>
        <w:t>Товарная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позиция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В</w:t>
      </w:r>
      <w:r>
        <w:rPr>
          <w:rFonts w:ascii="Times New Roman" w:eastAsiaTheme="minorHAnsi" w:hAnsi="Times New Roman" w:cs="Times New Roman"/>
          <w:lang w:val="en-US" w:eastAsia="en-US"/>
        </w:rPr>
        <w:t>&lt;/LineItemName&gt;</w:t>
      </w:r>
    </w:p>
    <w:p w14:paraId="1DEC687B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......</w:t>
      </w:r>
    </w:p>
    <w:p w14:paraId="1170EE82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347AB111" w14:textId="77777777" w:rsidR="00246472" w:rsidRDefault="006320F8">
      <w:pPr>
        <w:spacing w:after="0" w:line="240" w:lineRule="auto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&lt;FieldCodeMarkHeader&gt;</w:t>
      </w:r>
    </w:p>
    <w:p w14:paraId="61E7A9B9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300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F67022A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301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7DCAC492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302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66E40188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303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541BBF35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304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4783374F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305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FEDB07D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306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2C985645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307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6B326B02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308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84012AF" w14:textId="77777777" w:rsidR="00246472" w:rsidRDefault="006320F8">
      <w:pPr>
        <w:spacing w:after="0" w:line="240" w:lineRule="auto"/>
        <w:ind w:firstLine="85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309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1D1966D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&lt;/FieldCodeMarkHeader&gt;</w:t>
      </w:r>
    </w:p>
    <w:p w14:paraId="728C1B53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040146B4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</w:t>
      </w:r>
      <w:r w:rsidRPr="006320F8">
        <w:rPr>
          <w:rFonts w:ascii="Times New Roman" w:eastAsiaTheme="minorHAnsi" w:hAnsi="Times New Roman" w:cs="Times New Roman"/>
          <w:lang w:eastAsia="en-US"/>
        </w:rPr>
        <w:t>.....</w:t>
      </w:r>
    </w:p>
    <w:p w14:paraId="40020B22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eastAsia="en-US"/>
        </w:rPr>
      </w:pPr>
      <w:r w:rsidRPr="006320F8">
        <w:rPr>
          <w:rFonts w:ascii="Times New Roman" w:eastAsiaTheme="minorHAnsi" w:hAnsi="Times New Roman" w:cs="Times New Roman"/>
          <w:lang w:eastAsia="en-US"/>
        </w:rPr>
        <w:t xml:space="preserve"> &lt;/</w:t>
      </w:r>
      <w:r>
        <w:rPr>
          <w:rFonts w:ascii="Times New Roman" w:eastAsiaTheme="minorHAnsi" w:hAnsi="Times New Roman" w:cs="Times New Roman"/>
          <w:lang w:val="en-US" w:eastAsia="en-US"/>
        </w:rPr>
        <w:t>LineItem</w:t>
      </w:r>
      <w:r w:rsidRPr="006320F8">
        <w:rPr>
          <w:rFonts w:ascii="Times New Roman" w:eastAsiaTheme="minorHAnsi" w:hAnsi="Times New Roman" w:cs="Times New Roman"/>
          <w:lang w:eastAsia="en-US"/>
        </w:rPr>
        <w:t>&gt;</w:t>
      </w:r>
    </w:p>
    <w:p w14:paraId="2971E37B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================================================================================</w:t>
      </w:r>
    </w:p>
    <w:p w14:paraId="1130AE24" w14:textId="77777777" w:rsidR="00246472" w:rsidRDefault="006320F8">
      <w:pPr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lang w:eastAsia="en-US"/>
        </w:rPr>
        <w:t>«Товарная позиция Г»</w:t>
      </w:r>
      <w:r>
        <w:rPr>
          <w:rFonts w:ascii="Times New Roman" w:eastAsiaTheme="minorHAnsi" w:hAnsi="Times New Roman" w:cs="Times New Roman"/>
          <w:color w:val="385623" w:themeColor="accent6" w:themeShade="80"/>
          <w:lang w:eastAsia="en-US"/>
        </w:rPr>
        <w:t xml:space="preserve"> </w:t>
      </w:r>
    </w:p>
    <w:p w14:paraId="1395675C" w14:textId="77777777" w:rsidR="00246472" w:rsidRDefault="006320F8">
      <w:pPr>
        <w:ind w:firstLine="72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385623" w:themeColor="accent6" w:themeShade="80"/>
          <w:lang w:eastAsia="en-US"/>
        </w:rPr>
        <w:t>Паллета 4</w:t>
      </w:r>
      <w:r>
        <w:rPr>
          <w:rFonts w:ascii="Times New Roman" w:eastAsiaTheme="minorHAnsi" w:hAnsi="Times New Roman" w:cs="Times New Roman"/>
          <w:lang w:eastAsia="en-US"/>
        </w:rPr>
        <w:t xml:space="preserve"> – Нет информации в ГИС «Электронный знак»</w:t>
      </w:r>
    </w:p>
    <w:p w14:paraId="65AAE473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 xml:space="preserve">Ящик большой 4.1 </w:t>
      </w:r>
      <w:r>
        <w:rPr>
          <w:rFonts w:ascii="Times New Roman" w:eastAsiaTheme="minorHAnsi" w:hAnsi="Times New Roman" w:cs="Times New Roman"/>
          <w:color w:val="538135" w:themeColor="accent6" w:themeShade="BF"/>
          <w:lang w:eastAsia="en-US"/>
        </w:rPr>
        <w:t>– Нет информации в ГИС «Электронный знак»</w:t>
      </w:r>
    </w:p>
    <w:p w14:paraId="680AFA2C" w14:textId="77777777" w:rsidR="00246472" w:rsidRDefault="006320F8">
      <w:pPr>
        <w:ind w:left="216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 ящик 4.1.1 –</w:t>
      </w:r>
      <w:r>
        <w:rPr>
          <w:rFonts w:ascii="Times New Roman" w:eastAsiaTheme="minorHAnsi" w:hAnsi="Times New Roman" w:cs="Times New Roman"/>
          <w:color w:val="1F3864" w:themeColor="accent5" w:themeShade="80"/>
          <w:lang w:eastAsia="en-US"/>
        </w:rPr>
        <w:t xml:space="preserve"> Есть информация в ГИС «Электронный знак»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 xml:space="preserve">  </w:t>
      </w:r>
    </w:p>
    <w:p w14:paraId="082C677E" w14:textId="77777777" w:rsidR="00246472" w:rsidRDefault="006320F8">
      <w:pPr>
        <w:ind w:left="288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 4.1.1.1</w:t>
      </w:r>
    </w:p>
    <w:p w14:paraId="2A8B09C4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401 - КМ 404</w:t>
      </w:r>
    </w:p>
    <w:p w14:paraId="33027880" w14:textId="77777777" w:rsidR="00246472" w:rsidRDefault="006320F8">
      <w:pPr>
        <w:ind w:left="288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2F5496" w:themeColor="accent5" w:themeShade="BF"/>
          <w:lang w:eastAsia="en-US"/>
        </w:rPr>
        <w:t>Коробка 4.1.1.2</w:t>
      </w:r>
    </w:p>
    <w:p w14:paraId="00D5873E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405 - КМ 406</w:t>
      </w:r>
    </w:p>
    <w:p w14:paraId="1AB2069B" w14:textId="77777777" w:rsidR="00246472" w:rsidRDefault="006320F8">
      <w:pPr>
        <w:ind w:left="2160"/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 ящик 4.1.2 –</w:t>
      </w:r>
      <w:r>
        <w:rPr>
          <w:rFonts w:ascii="Times New Roman" w:eastAsiaTheme="minorHAnsi" w:hAnsi="Times New Roman" w:cs="Times New Roman"/>
          <w:color w:val="1F3864" w:themeColor="accent5" w:themeShade="80"/>
          <w:lang w:eastAsia="en-US"/>
        </w:rPr>
        <w:t xml:space="preserve"> Есть информация в ГИС «Электронный знак»</w:t>
      </w:r>
    </w:p>
    <w:p w14:paraId="3AB41AD0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407 - КМ 414</w:t>
      </w:r>
    </w:p>
    <w:p w14:paraId="2A756CE0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отдельно 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415 - КМ 416</w:t>
      </w:r>
      <w:r>
        <w:rPr>
          <w:rFonts w:ascii="Times New Roman" w:eastAsiaTheme="minorHAnsi" w:hAnsi="Times New Roman" w:cs="Times New Roman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 большой 4.1</w:t>
      </w:r>
    </w:p>
    <w:p w14:paraId="75DE9E4B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ab/>
        <w:t xml:space="preserve">Ящик большой 4.2 </w:t>
      </w:r>
      <w:r>
        <w:rPr>
          <w:rFonts w:ascii="Times New Roman" w:eastAsiaTheme="minorHAnsi" w:hAnsi="Times New Roman" w:cs="Times New Roman"/>
          <w:color w:val="538135" w:themeColor="accent6" w:themeShade="BF"/>
          <w:lang w:eastAsia="en-US"/>
        </w:rPr>
        <w:t>– Есть информация в ГИС «Электронный знак»</w:t>
      </w:r>
    </w:p>
    <w:p w14:paraId="786BAA0A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товар </w:t>
      </w:r>
      <w:r>
        <w:rPr>
          <w:rFonts w:ascii="Times New Roman" w:hAnsi="Times New Roman"/>
          <w:b/>
          <w:color w:val="C00000"/>
        </w:rPr>
        <w:t>КМ 417 - КМ 418</w:t>
      </w:r>
    </w:p>
    <w:p w14:paraId="55673924" w14:textId="77777777" w:rsidR="00246472" w:rsidRDefault="006320F8">
      <w:pPr>
        <w:pStyle w:val="a9"/>
        <w:rPr>
          <w:b/>
          <w:bCs/>
        </w:rPr>
      </w:pP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Пример «Товарной позиции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Г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» в </w:t>
      </w:r>
      <w:r>
        <w:rPr>
          <w:rFonts w:ascii="Times New Roman" w:eastAsiaTheme="minorHAnsi" w:hAnsi="Times New Roman" w:cs="Times New Roman"/>
          <w:b/>
          <w:bCs/>
          <w:lang w:val="en-US" w:eastAsia="en-US"/>
        </w:rPr>
        <w:t>XML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 с условными кодами:</w:t>
      </w:r>
    </w:p>
    <w:p w14:paraId="74080F7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7447207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&lt;LineItem&gt;</w:t>
      </w:r>
    </w:p>
    <w:p w14:paraId="67B4C74C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&lt;LineItemNumber&gt;4&lt;/LineItemNumber&gt;</w:t>
      </w:r>
    </w:p>
    <w:p w14:paraId="1D4EA1A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&lt;LineItemSign&gt;PROD&lt;/LineItemSign&gt;</w:t>
      </w:r>
    </w:p>
    <w:p w14:paraId="6C9B49F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&lt;LineItemID&gt;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GTIN 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4</w:t>
      </w:r>
      <w:r>
        <w:rPr>
          <w:rFonts w:ascii="Times New Roman" w:eastAsiaTheme="minorHAnsi" w:hAnsi="Times New Roman" w:cs="Times New Roman"/>
          <w:lang w:val="en-US" w:eastAsia="en-US"/>
        </w:rPr>
        <w:t>&lt;/LineItemID&gt;</w:t>
      </w:r>
    </w:p>
    <w:p w14:paraId="1C72916F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 w:rsidRPr="006320F8"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7242020C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 xml:space="preserve">     &lt;LineItemName&gt;</w:t>
      </w:r>
      <w:r>
        <w:rPr>
          <w:rFonts w:ascii="Times New Roman" w:eastAsiaTheme="minorHAnsi" w:hAnsi="Times New Roman" w:cs="Times New Roman"/>
          <w:b/>
          <w:lang w:eastAsia="en-US"/>
        </w:rPr>
        <w:t>Товарная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позиция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Г</w:t>
      </w:r>
      <w:r w:rsidRPr="006320F8">
        <w:rPr>
          <w:rFonts w:ascii="Times New Roman" w:eastAsiaTheme="minorHAnsi" w:hAnsi="Times New Roman" w:cs="Times New Roman"/>
          <w:lang w:val="en-US" w:eastAsia="en-US"/>
        </w:rPr>
        <w:t>&lt;/LineItemName&gt;</w:t>
      </w:r>
    </w:p>
    <w:p w14:paraId="6955857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10ECF5ED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6DA34F9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2D30A95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385623" w:themeColor="accent6" w:themeShade="80"/>
          <w:lang w:eastAsia="en-US"/>
        </w:rPr>
        <w:t>Паллета</w:t>
      </w:r>
      <w:r>
        <w:rPr>
          <w:rFonts w:ascii="Times New Roman" w:eastAsiaTheme="minorHAnsi" w:hAnsi="Times New Roman" w:cs="Times New Roman"/>
          <w:b/>
          <w:color w:val="385623" w:themeColor="accent6" w:themeShade="80"/>
          <w:lang w:val="en-US" w:eastAsia="en-US"/>
        </w:rPr>
        <w:t xml:space="preserve"> 4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3EDE7BC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4.1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78403C9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>4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>.2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536153E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57DBD5A6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27A02543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45C23AA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4751052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4.1</w:t>
      </w:r>
      <w:r>
        <w:rPr>
          <w:rFonts w:ascii="Times New Roman" w:eastAsiaTheme="minorHAnsi" w:hAnsi="Times New Roman" w:cs="Times New Roman"/>
          <w:lang w:val="en-US" w:eastAsia="en-US"/>
        </w:rPr>
        <w:t xml:space="preserve">&lt;/UpperLevelCodeMark&gt; </w:t>
      </w:r>
    </w:p>
    <w:p w14:paraId="0A3FF6B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4.1.1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52E7EDB8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&lt;GroupPackingCodeMark&gt;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Средний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>4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>.1.2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26978AA1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1EAE13B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1737031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415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347D3D6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416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43A961EC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&lt;/FieldCodeMarkHeader&gt;</w:t>
      </w:r>
    </w:p>
    <w:p w14:paraId="541E7BD7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3081D088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</w:t>
      </w:r>
      <w:r w:rsidRPr="006320F8">
        <w:rPr>
          <w:rFonts w:ascii="Times New Roman" w:eastAsiaTheme="minorHAnsi" w:hAnsi="Times New Roman" w:cs="Times New Roman"/>
          <w:lang w:eastAsia="en-US"/>
        </w:rPr>
        <w:t>.....</w:t>
      </w:r>
    </w:p>
    <w:p w14:paraId="7F29BAAF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eastAsia="en-US"/>
        </w:rPr>
      </w:pPr>
      <w:r w:rsidRPr="006320F8">
        <w:rPr>
          <w:rFonts w:ascii="Times New Roman" w:eastAsiaTheme="minorHAnsi" w:hAnsi="Times New Roman" w:cs="Times New Roman"/>
          <w:lang w:eastAsia="en-US"/>
        </w:rPr>
        <w:t xml:space="preserve"> &lt;/</w:t>
      </w:r>
      <w:r>
        <w:rPr>
          <w:rFonts w:ascii="Times New Roman" w:eastAsiaTheme="minorHAnsi" w:hAnsi="Times New Roman" w:cs="Times New Roman"/>
          <w:lang w:val="en-US" w:eastAsia="en-US"/>
        </w:rPr>
        <w:t>LineItem</w:t>
      </w:r>
      <w:r w:rsidRPr="006320F8">
        <w:rPr>
          <w:rFonts w:ascii="Times New Roman" w:eastAsiaTheme="minorHAnsi" w:hAnsi="Times New Roman" w:cs="Times New Roman"/>
          <w:lang w:eastAsia="en-US"/>
        </w:rPr>
        <w:t>&gt;</w:t>
      </w:r>
    </w:p>
    <w:p w14:paraId="7EEBBE23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================================================================================</w:t>
      </w:r>
    </w:p>
    <w:p w14:paraId="34EA3A94" w14:textId="77777777" w:rsidR="00246472" w:rsidRDefault="006320F8">
      <w:pPr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lang w:eastAsia="en-US"/>
        </w:rPr>
        <w:t>«Товарная позиция Д»</w:t>
      </w:r>
      <w:r>
        <w:rPr>
          <w:rFonts w:ascii="Times New Roman" w:eastAsiaTheme="minorHAnsi" w:hAnsi="Times New Roman" w:cs="Times New Roman"/>
          <w:color w:val="385623" w:themeColor="accent6" w:themeShade="80"/>
          <w:lang w:eastAsia="en-US"/>
        </w:rPr>
        <w:t xml:space="preserve"> </w:t>
      </w:r>
    </w:p>
    <w:p w14:paraId="18D60EF8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 xml:space="preserve">Ящик большой </w:t>
      </w:r>
      <w:r w:rsidRPr="006320F8"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 xml:space="preserve">.1 </w:t>
      </w:r>
      <w:r>
        <w:rPr>
          <w:rFonts w:ascii="Times New Roman" w:eastAsiaTheme="minorHAnsi" w:hAnsi="Times New Roman" w:cs="Times New Roman"/>
          <w:color w:val="538135" w:themeColor="accent6" w:themeShade="BF"/>
          <w:lang w:eastAsia="en-US"/>
        </w:rPr>
        <w:t>– Нет информации в ГИС "Электронный знак"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 xml:space="preserve">  </w:t>
      </w:r>
    </w:p>
    <w:p w14:paraId="6708F358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  <w:t>Средний ящик 5.1.1 – Нет информация в ГИС "Электронный знак"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</w:r>
    </w:p>
    <w:p w14:paraId="5D6C5A19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товар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 xml:space="preserve">01 - КМ </w:t>
      </w:r>
      <w:r w:rsidRPr="006320F8">
        <w:rPr>
          <w:rFonts w:ascii="Times New Roman" w:eastAsiaTheme="minorHAnsi" w:hAnsi="Times New Roman" w:cs="Times New Roman"/>
          <w:b/>
          <w:color w:val="C00000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06</w:t>
      </w:r>
    </w:p>
    <w:p w14:paraId="20C956D6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color w:val="C00000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>отдельно товар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 507 - КМ 509</w:t>
      </w:r>
      <w:r>
        <w:rPr>
          <w:rFonts w:ascii="Times New Roman" w:eastAsiaTheme="minorHAnsi" w:hAnsi="Times New Roman" w:cs="Times New Roman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 большой 5.1</w:t>
      </w:r>
    </w:p>
    <w:p w14:paraId="67151CD7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ab/>
        <w:t xml:space="preserve">Ящик большой </w:t>
      </w:r>
      <w:r w:rsidRPr="006320F8"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 xml:space="preserve">.2 </w:t>
      </w:r>
      <w:r>
        <w:rPr>
          <w:rFonts w:ascii="Times New Roman" w:eastAsiaTheme="minorHAnsi" w:hAnsi="Times New Roman" w:cs="Times New Roman"/>
          <w:color w:val="538135" w:themeColor="accent6" w:themeShade="BF"/>
          <w:lang w:eastAsia="en-US"/>
        </w:rPr>
        <w:t>– Нет информации в ГИС "Электронный знак"</w:t>
      </w:r>
      <w:r>
        <w:rPr>
          <w:rFonts w:ascii="Times New Roman" w:eastAsiaTheme="minorHAnsi" w:hAnsi="Times New Roman" w:cs="Times New Roman"/>
          <w:color w:val="1F3864" w:themeColor="accent5" w:themeShade="80"/>
          <w:lang w:eastAsia="en-US"/>
        </w:rPr>
        <w:t xml:space="preserve">  </w:t>
      </w:r>
    </w:p>
    <w:p w14:paraId="300060CA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color w:val="538135" w:themeColor="accent6" w:themeShade="BF"/>
        </w:rPr>
        <w:tab/>
      </w:r>
      <w:r>
        <w:rPr>
          <w:rFonts w:ascii="Times New Roman" w:hAnsi="Times New Roman"/>
          <w:b/>
          <w:color w:val="538135" w:themeColor="accent6" w:themeShade="BF"/>
        </w:rPr>
        <w:tab/>
      </w:r>
      <w:r>
        <w:rPr>
          <w:rFonts w:ascii="Times New Roman" w:hAnsi="Times New Roman"/>
        </w:rPr>
        <w:t xml:space="preserve">товар </w:t>
      </w:r>
      <w:r>
        <w:rPr>
          <w:rFonts w:ascii="Times New Roman" w:hAnsi="Times New Roman"/>
          <w:b/>
          <w:color w:val="C00000"/>
        </w:rPr>
        <w:t>КМ 510 - КМ 513</w:t>
      </w:r>
    </w:p>
    <w:p w14:paraId="198DE274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ab/>
      </w:r>
      <w:r w:rsidRPr="006320F8">
        <w:rPr>
          <w:rFonts w:ascii="Times New Roman" w:eastAsiaTheme="minorHAnsi" w:hAnsi="Times New Roman" w:cs="Times New Roman"/>
          <w:lang w:eastAsia="en-US"/>
        </w:rPr>
        <w:t>отдельно товар</w:t>
      </w:r>
      <w:r w:rsidRPr="006320F8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C00000"/>
          <w:lang w:eastAsia="en-US"/>
        </w:rPr>
        <w:t>КМ 514 - КМ 515</w:t>
      </w:r>
      <w:r w:rsidRPr="006320F8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никуда не вложенный</w:t>
      </w:r>
    </w:p>
    <w:p w14:paraId="7335310A" w14:textId="77777777" w:rsidR="00246472" w:rsidRDefault="006320F8">
      <w:pPr>
        <w:contextualSpacing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color w:val="538135" w:themeColor="accent6" w:themeShade="BF"/>
          <w:lang w:eastAsia="en-US"/>
        </w:rPr>
        <w:tab/>
      </w:r>
      <w:r>
        <w:rPr>
          <w:rFonts w:ascii="Times New Roman" w:eastAsiaTheme="minorHAnsi" w:hAnsi="Times New Roman" w:cs="Times New Roman"/>
          <w:color w:val="538135" w:themeColor="accent6" w:themeShade="BF"/>
          <w:lang w:eastAsia="en-US"/>
        </w:rPr>
        <w:tab/>
      </w:r>
    </w:p>
    <w:p w14:paraId="5AA72F9D" w14:textId="77777777" w:rsidR="00246472" w:rsidRDefault="006320F8">
      <w:pPr>
        <w:pStyle w:val="a9"/>
        <w:rPr>
          <w:b/>
          <w:bCs/>
        </w:rPr>
      </w:pP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Пример «Товарной позиции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Д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» в </w:t>
      </w:r>
      <w:r>
        <w:rPr>
          <w:rFonts w:ascii="Times New Roman" w:eastAsiaTheme="minorHAnsi" w:hAnsi="Times New Roman" w:cs="Times New Roman"/>
          <w:b/>
          <w:bCs/>
          <w:lang w:val="en-US" w:eastAsia="en-US"/>
        </w:rPr>
        <w:t>XML</w:t>
      </w:r>
      <w:r w:rsidRPr="006320F8">
        <w:rPr>
          <w:rFonts w:ascii="Times New Roman" w:eastAsiaTheme="minorHAnsi" w:hAnsi="Times New Roman" w:cs="Times New Roman"/>
          <w:b/>
          <w:bCs/>
          <w:lang w:eastAsia="en-US"/>
        </w:rPr>
        <w:t xml:space="preserve"> с условными кодами:</w:t>
      </w:r>
    </w:p>
    <w:p w14:paraId="5ADA71ED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09516D6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&lt;LineItem&gt;</w:t>
      </w:r>
    </w:p>
    <w:p w14:paraId="13DF2698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&lt;LineItemNumber&gt;</w:t>
      </w:r>
      <w:r w:rsidRPr="006320F8">
        <w:rPr>
          <w:rFonts w:ascii="Times New Roman" w:eastAsiaTheme="minorHAnsi" w:hAnsi="Times New Roman" w:cs="Times New Roman"/>
          <w:lang w:val="en-US" w:eastAsia="en-US"/>
        </w:rPr>
        <w:t>5</w:t>
      </w:r>
      <w:r>
        <w:rPr>
          <w:rFonts w:ascii="Times New Roman" w:eastAsiaTheme="minorHAnsi" w:hAnsi="Times New Roman" w:cs="Times New Roman"/>
          <w:lang w:val="en-US" w:eastAsia="en-US"/>
        </w:rPr>
        <w:t>&lt;/LineItemNumber&gt;</w:t>
      </w:r>
    </w:p>
    <w:p w14:paraId="72D859B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&lt;LineItemSign&gt;PROD&lt;/LineItemSign&gt;</w:t>
      </w:r>
    </w:p>
    <w:p w14:paraId="70F628F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&lt;LineItemID&gt;</w:t>
      </w:r>
      <w:r>
        <w:rPr>
          <w:rFonts w:ascii="Times New Roman" w:eastAsiaTheme="minorHAnsi" w:hAnsi="Times New Roman" w:cs="Times New Roman"/>
          <w:b/>
          <w:lang w:val="en-US" w:eastAsia="en-US"/>
        </w:rPr>
        <w:t xml:space="preserve"> GTIN 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5</w:t>
      </w:r>
      <w:r>
        <w:rPr>
          <w:rFonts w:ascii="Times New Roman" w:eastAsiaTheme="minorHAnsi" w:hAnsi="Times New Roman" w:cs="Times New Roman"/>
          <w:lang w:val="en-US" w:eastAsia="en-US"/>
        </w:rPr>
        <w:t>&lt;/LineItemID&gt;</w:t>
      </w:r>
    </w:p>
    <w:p w14:paraId="2E8EEFE3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 w:rsidRPr="006320F8"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3C95B50D" w14:textId="77777777" w:rsidR="00246472" w:rsidRPr="006320F8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 xml:space="preserve">     &lt;LineItemName&gt;</w:t>
      </w:r>
      <w:r>
        <w:rPr>
          <w:rFonts w:ascii="Times New Roman" w:eastAsiaTheme="minorHAnsi" w:hAnsi="Times New Roman" w:cs="Times New Roman"/>
          <w:b/>
          <w:lang w:eastAsia="en-US"/>
        </w:rPr>
        <w:t>Товарная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позиция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Д</w:t>
      </w:r>
      <w:r w:rsidRPr="006320F8">
        <w:rPr>
          <w:rFonts w:ascii="Times New Roman" w:eastAsiaTheme="minorHAnsi" w:hAnsi="Times New Roman" w:cs="Times New Roman"/>
          <w:lang w:val="en-US" w:eastAsia="en-US"/>
        </w:rPr>
        <w:t>&lt;/LineItemName&gt;</w:t>
      </w:r>
    </w:p>
    <w:p w14:paraId="564F888A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 w:rsidRPr="006320F8"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lang w:val="en-US" w:eastAsia="en-US"/>
        </w:rPr>
        <w:t>.....</w:t>
      </w:r>
    </w:p>
    <w:p w14:paraId="443607A6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67D04C4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3D0A81D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>.1</w:t>
      </w:r>
      <w:r>
        <w:rPr>
          <w:rFonts w:ascii="Times New Roman" w:eastAsiaTheme="minorHAnsi" w:hAnsi="Times New Roman" w:cs="Times New Roman"/>
          <w:lang w:val="en-US" w:eastAsia="en-US"/>
        </w:rPr>
        <w:t>&lt;/UpperLevelCodeMark&gt;</w:t>
      </w:r>
    </w:p>
    <w:p w14:paraId="57237389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&lt;GroupPackingCodeMark&gt;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Средний ящик </w:t>
      </w:r>
      <w:r w:rsidRPr="006320F8"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>.1.1</w:t>
      </w:r>
      <w:r>
        <w:rPr>
          <w:rFonts w:ascii="Times New Roman" w:eastAsiaTheme="minorHAnsi" w:hAnsi="Times New Roman" w:cs="Times New Roman"/>
          <w:lang w:val="en-US" w:eastAsia="en-US"/>
        </w:rPr>
        <w:t>&lt;/GroupPackingCodeMark&gt;</w:t>
      </w:r>
    </w:p>
    <w:p w14:paraId="06144097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51FE90F5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          &lt;FieldCodeMarkHeader&gt;</w:t>
      </w:r>
    </w:p>
    <w:p w14:paraId="2E0BF85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07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1C442789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08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7DAD702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09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1B3BF7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&lt;/FieldCodeMarkHeader&gt;</w:t>
      </w:r>
    </w:p>
    <w:p w14:paraId="67C5F10E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&lt;/LineItemIdentification&gt;</w:t>
      </w:r>
    </w:p>
    <w:p w14:paraId="2FBD8D57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lang w:val="en-US" w:eastAsia="en-US"/>
        </w:rPr>
        <w:t>&lt;LineItemIdentification&gt;</w:t>
      </w:r>
    </w:p>
    <w:p w14:paraId="15E418A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&lt;GroupPackingHeader&gt;</w:t>
      </w:r>
    </w:p>
    <w:p w14:paraId="6A9179A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 xml:space="preserve">Средний ящик </w:t>
      </w:r>
      <w:r w:rsidRPr="006320F8">
        <w:rPr>
          <w:rFonts w:ascii="Times New Roman" w:eastAsiaTheme="minorHAnsi" w:hAnsi="Times New Roman" w:cs="Times New Roman"/>
          <w:b/>
          <w:color w:val="1F3864" w:themeColor="accent5" w:themeShade="80"/>
          <w:lang w:val="en-US" w:eastAsia="en-US"/>
        </w:rPr>
        <w:t>5.1.1</w:t>
      </w:r>
      <w:r>
        <w:rPr>
          <w:rFonts w:ascii="Times New Roman" w:eastAsiaTheme="minorHAnsi" w:hAnsi="Times New Roman" w:cs="Times New Roman"/>
          <w:lang w:val="en-US" w:eastAsia="en-US"/>
        </w:rPr>
        <w:t xml:space="preserve">&lt;/UpperLevelCodeMark&gt; </w:t>
      </w:r>
    </w:p>
    <w:p w14:paraId="69F5F3F5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1B9CDF7D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6C367DF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501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018AAE52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502</w:t>
      </w:r>
      <w:r w:rsidRPr="006320F8">
        <w:rPr>
          <w:rFonts w:ascii="Times New Roman" w:eastAsiaTheme="minorHAnsi" w:hAnsi="Times New Roman" w:cs="Times New Roman"/>
          <w:b/>
          <w:lang w:val="en-US" w:eastAsia="en-US"/>
        </w:rPr>
        <w:t>&lt;</w:t>
      </w:r>
      <w:r>
        <w:rPr>
          <w:rFonts w:ascii="Times New Roman" w:eastAsiaTheme="minorHAnsi" w:hAnsi="Times New Roman" w:cs="Times New Roman"/>
          <w:lang w:val="en-US" w:eastAsia="en-US"/>
        </w:rPr>
        <w:t>/FieldCodeMark&gt;</w:t>
      </w:r>
    </w:p>
    <w:p w14:paraId="404E279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03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11511D8E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04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6FE785C8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05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20044883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06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5F5E90FF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&lt;/FieldCodeMarkHeader&gt;</w:t>
      </w:r>
    </w:p>
    <w:p w14:paraId="49ED6472" w14:textId="77777777" w:rsidR="00246472" w:rsidRDefault="006320F8">
      <w:pPr>
        <w:pStyle w:val="a9"/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 xml:space="preserve">      &lt;/LineItemIdentification&gt;</w:t>
      </w:r>
    </w:p>
    <w:p w14:paraId="33335324" w14:textId="77777777" w:rsidR="00246472" w:rsidRPr="006320F8" w:rsidRDefault="006320F8">
      <w:pPr>
        <w:tabs>
          <w:tab w:val="left" w:pos="8164"/>
        </w:tabs>
        <w:spacing w:after="0" w:line="240" w:lineRule="auto"/>
        <w:rPr>
          <w:lang w:val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 xml:space="preserve">      &lt;LineItemIdentification&gt;</w:t>
      </w:r>
    </w:p>
    <w:p w14:paraId="53094ADE" w14:textId="77777777" w:rsidR="00246472" w:rsidRPr="006320F8" w:rsidRDefault="006320F8">
      <w:pPr>
        <w:spacing w:after="0" w:line="240" w:lineRule="auto"/>
        <w:rPr>
          <w:lang w:val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ab/>
      </w:r>
      <w:r>
        <w:rPr>
          <w:rFonts w:ascii="Times New Roman" w:eastAsiaTheme="minorHAnsi" w:hAnsi="Times New Roman" w:cs="Times New Roman"/>
          <w:lang w:val="en-US" w:eastAsia="en-US"/>
        </w:rPr>
        <w:t>&lt;GroupPackingHeader&gt;</w:t>
      </w:r>
    </w:p>
    <w:p w14:paraId="268A08BB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&lt;UpperLevelCodeMark&gt;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Ящик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eastAsia="en-US"/>
        </w:rPr>
        <w:t>большой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>5</w:t>
      </w:r>
      <w:r>
        <w:rPr>
          <w:rFonts w:ascii="Times New Roman" w:eastAsiaTheme="minorHAnsi" w:hAnsi="Times New Roman" w:cs="Times New Roman"/>
          <w:b/>
          <w:color w:val="538135" w:themeColor="accent6" w:themeShade="BF"/>
          <w:lang w:val="en-US" w:eastAsia="en-US"/>
        </w:rPr>
        <w:t>.2</w:t>
      </w:r>
      <w:r>
        <w:rPr>
          <w:rFonts w:ascii="Times New Roman" w:eastAsiaTheme="minorHAnsi" w:hAnsi="Times New Roman" w:cs="Times New Roman"/>
          <w:lang w:val="en-US" w:eastAsia="en-US"/>
        </w:rPr>
        <w:t xml:space="preserve">&lt;/UpperLevelCodeMark&gt; </w:t>
      </w:r>
    </w:p>
    <w:p w14:paraId="187DBEDC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&lt;/GroupPackingHeader&gt;</w:t>
      </w:r>
    </w:p>
    <w:p w14:paraId="2B0FB7FE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15125C59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510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7C6D8A56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511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1160F470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512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4F8E3571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513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1DA51834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&lt;/FieldCodeMarkHeader&gt;</w:t>
      </w:r>
    </w:p>
    <w:p w14:paraId="619E48CC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 xml:space="preserve">      &lt;/LineItemIdentification&gt;</w:t>
      </w:r>
    </w:p>
    <w:p w14:paraId="105BA602" w14:textId="77777777" w:rsidR="00246472" w:rsidRPr="006320F8" w:rsidRDefault="006320F8">
      <w:pPr>
        <w:spacing w:after="0" w:line="240" w:lineRule="auto"/>
        <w:rPr>
          <w:lang w:val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 xml:space="preserve">      &lt;LineItemIdentification&gt;</w:t>
      </w:r>
    </w:p>
    <w:p w14:paraId="26FC63C9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&lt;FieldCodeMarkHeader&gt;</w:t>
      </w:r>
    </w:p>
    <w:p w14:paraId="3B8CCD51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   &lt;FieldCodeMark&gt;</w:t>
      </w:r>
      <w:r>
        <w:rPr>
          <w:rFonts w:ascii="Times New Roman" w:eastAsiaTheme="minorHAnsi" w:hAnsi="Times New Roman" w:cs="Times New Roman"/>
          <w:b/>
          <w:color w:val="C00000"/>
          <w:lang w:eastAsia="en-US"/>
        </w:rPr>
        <w:t>КМ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514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23AD7837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ab/>
        <w:t xml:space="preserve">  &lt;FieldCodeMark&gt;</w:t>
      </w:r>
      <w:r>
        <w:rPr>
          <w:rFonts w:ascii="Times New Roman" w:eastAsiaTheme="minorHAnsi" w:hAnsi="Times New Roman" w:cs="Times New Roman"/>
          <w:b/>
          <w:color w:val="C00000"/>
          <w:lang w:val="en-US" w:eastAsia="en-US"/>
        </w:rPr>
        <w:t xml:space="preserve">КМ </w:t>
      </w:r>
      <w:r w:rsidRPr="006320F8">
        <w:rPr>
          <w:rFonts w:ascii="Times New Roman" w:eastAsiaTheme="minorHAnsi" w:hAnsi="Times New Roman" w:cs="Times New Roman"/>
          <w:b/>
          <w:color w:val="C00000"/>
          <w:lang w:val="en-US" w:eastAsia="en-US"/>
        </w:rPr>
        <w:t>515</w:t>
      </w:r>
      <w:r>
        <w:rPr>
          <w:rFonts w:ascii="Times New Roman" w:eastAsiaTheme="minorHAnsi" w:hAnsi="Times New Roman" w:cs="Times New Roman"/>
          <w:lang w:val="en-US" w:eastAsia="en-US"/>
        </w:rPr>
        <w:t>&lt;/FieldCodeMark&gt;</w:t>
      </w:r>
    </w:p>
    <w:p w14:paraId="50E99D03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          &lt;/FieldCodeMarkHeader&gt;</w:t>
      </w:r>
    </w:p>
    <w:p w14:paraId="2D395D6C" w14:textId="77777777" w:rsidR="00246472" w:rsidRPr="006320F8" w:rsidRDefault="006320F8">
      <w:pPr>
        <w:pStyle w:val="a9"/>
        <w:rPr>
          <w:lang w:val="en-US"/>
        </w:rPr>
      </w:pPr>
      <w:r>
        <w:rPr>
          <w:rFonts w:ascii="Times New Roman" w:eastAsiaTheme="minorHAnsi" w:hAnsi="Times New Roman" w:cs="Times New Roman"/>
          <w:b/>
          <w:lang w:val="en-US" w:eastAsia="en-US"/>
        </w:rPr>
        <w:t xml:space="preserve">      &lt;/LineItemIdentification&gt;</w:t>
      </w:r>
    </w:p>
    <w:p w14:paraId="0CC1D034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 .....</w:t>
      </w:r>
    </w:p>
    <w:p w14:paraId="025D17D0" w14:textId="77777777" w:rsidR="00246472" w:rsidRDefault="006320F8">
      <w:pPr>
        <w:pStyle w:val="a9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 xml:space="preserve"> &lt;/LineItem&gt;</w:t>
      </w:r>
    </w:p>
    <w:p w14:paraId="48672D86" w14:textId="77777777" w:rsidR="00246472" w:rsidRDefault="006320F8">
      <w:pPr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val="en-US" w:eastAsia="en-US"/>
        </w:rPr>
        <w:t>================================================================================</w:t>
      </w:r>
    </w:p>
    <w:sectPr w:rsidR="00246472">
      <w:pgSz w:w="12240" w:h="15840"/>
      <w:pgMar w:top="567" w:right="851" w:bottom="426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F97D9" w14:textId="77777777" w:rsidR="00B317DE" w:rsidRDefault="00B317DE" w:rsidP="002B7468">
      <w:pPr>
        <w:spacing w:after="0" w:line="240" w:lineRule="auto"/>
      </w:pPr>
      <w:r>
        <w:separator/>
      </w:r>
    </w:p>
  </w:endnote>
  <w:endnote w:type="continuationSeparator" w:id="0">
    <w:p w14:paraId="0847C46C" w14:textId="77777777" w:rsidR="00B317DE" w:rsidRDefault="00B317DE" w:rsidP="002B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F22AD" w14:textId="77777777" w:rsidR="00B317DE" w:rsidRDefault="00B317DE" w:rsidP="002B7468">
      <w:pPr>
        <w:spacing w:after="0" w:line="240" w:lineRule="auto"/>
      </w:pPr>
      <w:r>
        <w:separator/>
      </w:r>
    </w:p>
  </w:footnote>
  <w:footnote w:type="continuationSeparator" w:id="0">
    <w:p w14:paraId="6F5B81D4" w14:textId="77777777" w:rsidR="00B317DE" w:rsidRDefault="00B317DE" w:rsidP="002B7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2"/>
    <w:rsid w:val="00106102"/>
    <w:rsid w:val="00246472"/>
    <w:rsid w:val="002B7468"/>
    <w:rsid w:val="006320F8"/>
    <w:rsid w:val="00B317DE"/>
    <w:rsid w:val="00D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18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B8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13D70"/>
    <w:rPr>
      <w:rFonts w:ascii="Calibri" w:eastAsiaTheme="minorEastAsia" w:hAnsi="Calibri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B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7468"/>
    <w:rPr>
      <w:rFonts w:ascii="Calibri" w:eastAsiaTheme="minorEastAsia" w:hAnsi="Calibri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B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468"/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E905-885E-4D59-A23A-D6E367A4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2024-06-03T08:32:00Z</dcterms:created>
  <dcterms:modified xsi:type="dcterms:W3CDTF">2024-06-03T08:32:00Z</dcterms:modified>
  <dc:language/>
</cp:coreProperties>
</file>