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0D7D" w14:textId="77777777" w:rsidR="00000000" w:rsidRPr="00266737" w:rsidRDefault="00851A91" w:rsidP="00266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Зарегистрировано в Национальном реестре правовых актов</w:t>
      </w:r>
    </w:p>
    <w:p w14:paraId="6A3B3A2B" w14:textId="77777777" w:rsidR="00000000" w:rsidRPr="00266737" w:rsidRDefault="00851A91" w:rsidP="00266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Республики Беларусь 29 марта 2016 г. N 9/75674</w:t>
      </w:r>
    </w:p>
    <w:p w14:paraId="7D336194" w14:textId="77777777" w:rsidR="00000000" w:rsidRPr="00266737" w:rsidRDefault="00851A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733626D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53CC95" w14:textId="77777777" w:rsidR="00000000" w:rsidRPr="00266737" w:rsidRDefault="00851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РЕШЕНИЕ МОГИЛЕВСКОГО ГОРОДСКОГО СОВЕТА ДЕПУТАТОВ</w:t>
      </w:r>
    </w:p>
    <w:p w14:paraId="2EDC59EE" w14:textId="77777777" w:rsidR="00000000" w:rsidRPr="00266737" w:rsidRDefault="00851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29 февраля 2016 г. N 20-4</w:t>
      </w:r>
    </w:p>
    <w:p w14:paraId="5672C538" w14:textId="77777777" w:rsidR="00000000" w:rsidRPr="00266737" w:rsidRDefault="00851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C04D34F" w14:textId="77777777" w:rsidR="00000000" w:rsidRPr="00266737" w:rsidRDefault="00851A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ОБ УСТАНОВЛЕНИИ И ВВЕДЕНИИ В ДЕЙСТВИЕ МЕСТНЫХ НАЛОГА И СБОРОВ НА ТЕРРИТОРИИ ГОРОДА МОГИЛЕВА</w:t>
      </w:r>
    </w:p>
    <w:p w14:paraId="302B28A2" w14:textId="77777777" w:rsidR="00000000" w:rsidRPr="00266737" w:rsidRDefault="00851A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51A91" w14:paraId="318BA25E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2C2ABC4" w14:textId="77777777" w:rsidR="00000000" w:rsidRPr="00851A91" w:rsidRDefault="00851A9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51A9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Могилевского горсовета от 28.11.2016 N 30-2,</w:t>
            </w:r>
          </w:p>
          <w:p w14:paraId="01443AAD" w14:textId="77777777" w:rsidR="00000000" w:rsidRPr="00851A91" w:rsidRDefault="00851A9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51A9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20.02.2019 N 9-7, от 11.02.2022 N 37-8)</w:t>
            </w:r>
          </w:p>
        </w:tc>
      </w:tr>
    </w:tbl>
    <w:p w14:paraId="54E0BE5E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F3FB1F" w14:textId="77777777" w:rsidR="00000000" w:rsidRPr="00266737" w:rsidRDefault="00851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 основании статьи 12 Налогового кодекса Республики Бела</w:t>
      </w:r>
      <w:r w:rsidRPr="00266737">
        <w:rPr>
          <w:rFonts w:ascii="Times New Roman" w:hAnsi="Times New Roman" w:cs="Times New Roman"/>
          <w:sz w:val="24"/>
          <w:szCs w:val="24"/>
        </w:rPr>
        <w:t>русь, статьи 4 Закона Республики Беларусь от 30 декабря 2015 года "О внесении изменений и дополнений в некоторые законы Республики Беларусь по вопросам предпринимательской деятельности и налогообложения" Могилевский городской Совет депутатов РЕШИЛ:</w:t>
      </w:r>
    </w:p>
    <w:p w14:paraId="46F5A3B0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266737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города Могилева следующие местные налог и сборы:</w:t>
      </w:r>
    </w:p>
    <w:p w14:paraId="58955F18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1.1. налог за владение собаками.</w:t>
      </w:r>
    </w:p>
    <w:p w14:paraId="756DF27C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Плательщиками налога за владение собаками признаются физические лица - владельцы собак, проживающие на территории города Могилева (далее в настоящем подпункте - плательщики).</w:t>
      </w:r>
    </w:p>
    <w:p w14:paraId="15FC65ED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Объектом налогообложения налогом за владение собаками признается владение собакам</w:t>
      </w:r>
      <w:r w:rsidRPr="00266737">
        <w:rPr>
          <w:rFonts w:ascii="Times New Roman" w:hAnsi="Times New Roman" w:cs="Times New Roman"/>
          <w:sz w:val="24"/>
          <w:szCs w:val="24"/>
        </w:rPr>
        <w:t>и в возрасте трех месяцев и старше.</w:t>
      </w:r>
    </w:p>
    <w:p w14:paraId="0EDEF7B6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Налоговая база налога за владение собаками определяется как количество собак в возрасте трех месяцев и старше на 1-е число первого месяца налогового периода.</w:t>
      </w:r>
    </w:p>
    <w:p w14:paraId="1AD1C6F4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Ставка налога за владение собаками устанавливается за налоговы</w:t>
      </w:r>
      <w:r w:rsidRPr="00266737">
        <w:rPr>
          <w:rFonts w:ascii="Times New Roman" w:hAnsi="Times New Roman" w:cs="Times New Roman"/>
          <w:sz w:val="24"/>
          <w:szCs w:val="24"/>
        </w:rPr>
        <w:t>й период в размерах, установленных абзацами вторым и третьим пункта 1 статьи 310 Налогового кодекса Республики Беларусь.</w:t>
      </w:r>
    </w:p>
    <w:p w14:paraId="7CCA3D34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 xml:space="preserve">(часть пятая </w:t>
      </w:r>
      <w:proofErr w:type="spellStart"/>
      <w:r w:rsidRPr="002667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6737">
        <w:rPr>
          <w:rFonts w:ascii="Times New Roman" w:hAnsi="Times New Roman" w:cs="Times New Roman"/>
          <w:sz w:val="24"/>
          <w:szCs w:val="24"/>
        </w:rPr>
        <w:t>. 1.1 в ред. решения Могилевского горсовета от 11.02.2022 N 37-8)</w:t>
      </w:r>
    </w:p>
    <w:p w14:paraId="759AE76D" w14:textId="77777777" w:rsidR="00000000" w:rsidRPr="00266737" w:rsidRDefault="00851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Часть исключена. - Решение Могилевского горсовета от 1</w:t>
      </w:r>
      <w:r w:rsidRPr="00266737">
        <w:rPr>
          <w:rFonts w:ascii="Times New Roman" w:hAnsi="Times New Roman" w:cs="Times New Roman"/>
          <w:sz w:val="24"/>
          <w:szCs w:val="24"/>
        </w:rPr>
        <w:t>1.02.2022 N 37-8.</w:t>
      </w:r>
    </w:p>
    <w:p w14:paraId="52AD4465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Налоговым периодом налога за владение собаками признается календарный квартал.</w:t>
      </w:r>
    </w:p>
    <w:p w14:paraId="5C25C403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Сумма налога за владение собаками исчисляется как произведение налоговой базы и налоговой ставки.</w:t>
      </w:r>
    </w:p>
    <w:p w14:paraId="2FDD8174" w14:textId="77777777" w:rsidR="00000000" w:rsidRPr="00266737" w:rsidRDefault="00851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Часть исключена. - Решение Могилевского горсовета от 11.02.20</w:t>
      </w:r>
      <w:r w:rsidRPr="00266737">
        <w:rPr>
          <w:rFonts w:ascii="Times New Roman" w:hAnsi="Times New Roman" w:cs="Times New Roman"/>
          <w:sz w:val="24"/>
          <w:szCs w:val="24"/>
        </w:rPr>
        <w:t>22 N 37-8.</w:t>
      </w:r>
    </w:p>
    <w:p w14:paraId="5FBC1B3A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Уплата налога за владение собаками производится плательщиками путем внесения сумм налога организациям, осуществляющим эксплуатацию жилищного фонда и (или) предоставляющим жилищно-коммунальные услуги, одновременно с внесением платы за пользование</w:t>
      </w:r>
      <w:r w:rsidRPr="00266737">
        <w:rPr>
          <w:rFonts w:ascii="Times New Roman" w:hAnsi="Times New Roman" w:cs="Times New Roman"/>
          <w:sz w:val="24"/>
          <w:szCs w:val="24"/>
        </w:rPr>
        <w:t xml:space="preserve"> жилым помещением (платы за жилищно-коммунальные услуги).</w:t>
      </w:r>
    </w:p>
    <w:p w14:paraId="4E6D62FA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Организации, осуществляющие эксплуатацию жилищного фонда и (или) предоставляющие жилищно-коммунальные услуги, производят прием сумм налога за владение собаками и их перечисление в бюджет города Моги</w:t>
      </w:r>
      <w:r w:rsidRPr="00266737">
        <w:rPr>
          <w:rFonts w:ascii="Times New Roman" w:hAnsi="Times New Roman" w:cs="Times New Roman"/>
          <w:sz w:val="24"/>
          <w:szCs w:val="24"/>
        </w:rPr>
        <w:t xml:space="preserve">лева не позднее 27-го числа </w:t>
      </w:r>
      <w:r w:rsidRPr="00266737">
        <w:rPr>
          <w:rFonts w:ascii="Times New Roman" w:hAnsi="Times New Roman" w:cs="Times New Roman"/>
          <w:sz w:val="24"/>
          <w:szCs w:val="24"/>
        </w:rPr>
        <w:lastRenderedPageBreak/>
        <w:t>месяца, следующего за истекшим налоговым периодом, а также представляют в налоговый орган по месту постановки на учет информацию о перечислении налога за владение собаками в произвольной форме не позднее 30-го числа месяца, след</w:t>
      </w:r>
      <w:r w:rsidRPr="00266737">
        <w:rPr>
          <w:rFonts w:ascii="Times New Roman" w:hAnsi="Times New Roman" w:cs="Times New Roman"/>
          <w:sz w:val="24"/>
          <w:szCs w:val="24"/>
        </w:rPr>
        <w:t>ующего за истекшим налоговым периодом.</w:t>
      </w:r>
    </w:p>
    <w:p w14:paraId="557AE1AB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Налоговая декларация (расчет) по налогу за владение собаками не представляется.</w:t>
      </w:r>
    </w:p>
    <w:p w14:paraId="66303695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 xml:space="preserve">Для плательщиков, владеющих </w:t>
      </w:r>
      <w:proofErr w:type="spellStart"/>
      <w:r w:rsidRPr="00266737">
        <w:rPr>
          <w:rFonts w:ascii="Times New Roman" w:hAnsi="Times New Roman" w:cs="Times New Roman"/>
          <w:sz w:val="24"/>
          <w:szCs w:val="24"/>
        </w:rPr>
        <w:t>чипированными</w:t>
      </w:r>
      <w:proofErr w:type="spellEnd"/>
      <w:r w:rsidRPr="00266737">
        <w:rPr>
          <w:rFonts w:ascii="Times New Roman" w:hAnsi="Times New Roman" w:cs="Times New Roman"/>
          <w:sz w:val="24"/>
          <w:szCs w:val="24"/>
        </w:rPr>
        <w:t xml:space="preserve"> и стерилизованными (кастрированными) собаками, ставка налога за владение собаками снижается на </w:t>
      </w:r>
      <w:r w:rsidRPr="00266737">
        <w:rPr>
          <w:rFonts w:ascii="Times New Roman" w:hAnsi="Times New Roman" w:cs="Times New Roman"/>
          <w:sz w:val="24"/>
          <w:szCs w:val="24"/>
        </w:rPr>
        <w:t>10 процентов.</w:t>
      </w:r>
    </w:p>
    <w:p w14:paraId="62AAEDAF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От уплаты налога за владение собаками освобождаются плательщики:</w:t>
      </w:r>
    </w:p>
    <w:p w14:paraId="526D4091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инвалиды, для которых содержание собаки-поводыря является жизненной необходимостью;</w:t>
      </w:r>
    </w:p>
    <w:p w14:paraId="4452ED64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неработающие пенсионеры, инвалиды первой и второй группы при отсутствии совместно проживающих</w:t>
      </w:r>
      <w:r w:rsidRPr="00266737">
        <w:rPr>
          <w:rFonts w:ascii="Times New Roman" w:hAnsi="Times New Roman" w:cs="Times New Roman"/>
          <w:sz w:val="24"/>
          <w:szCs w:val="24"/>
        </w:rPr>
        <w:t xml:space="preserve"> трудоспособных членов семьи;</w:t>
      </w:r>
    </w:p>
    <w:p w14:paraId="3C69F2B0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имеющие совместно проживающих детей-инвалидов;</w:t>
      </w:r>
    </w:p>
    <w:p w14:paraId="47903037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имеющие на иждивении трех и более несовершеннолетних детей;</w:t>
      </w:r>
    </w:p>
    <w:p w14:paraId="01968580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проживающие в одноквартирных или блокированных жилых домах;</w:t>
      </w:r>
    </w:p>
    <w:p w14:paraId="068C38F9" w14:textId="77777777" w:rsidR="00000000" w:rsidRPr="00266737" w:rsidRDefault="00851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Часть исключена. - Решение Могилевского горсовета от 20.02.</w:t>
      </w:r>
      <w:r w:rsidRPr="00266737">
        <w:rPr>
          <w:rFonts w:ascii="Times New Roman" w:hAnsi="Times New Roman" w:cs="Times New Roman"/>
          <w:sz w:val="24"/>
          <w:szCs w:val="24"/>
        </w:rPr>
        <w:t>2019 N 9-7;</w:t>
      </w:r>
    </w:p>
    <w:p w14:paraId="4C726826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67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6737">
        <w:rPr>
          <w:rFonts w:ascii="Times New Roman" w:hAnsi="Times New Roman" w:cs="Times New Roman"/>
          <w:sz w:val="24"/>
          <w:szCs w:val="24"/>
        </w:rPr>
        <w:t>. 1.1 в ред. решения Могилевского горсовета от 28.11.2016 N 30-2)</w:t>
      </w:r>
    </w:p>
    <w:p w14:paraId="5C1247E9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1.2. курортный сбор.</w:t>
      </w:r>
    </w:p>
    <w:p w14:paraId="445DA8E2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Плательщиками курортного сбора признаются физические лица, за исключением:</w:t>
      </w:r>
    </w:p>
    <w:p w14:paraId="5824CDE0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лиц, направляемых на оздоровление и санаторно-курортное лечение бесплатно за сч</w:t>
      </w:r>
      <w:r w:rsidRPr="00266737">
        <w:rPr>
          <w:rFonts w:ascii="Times New Roman" w:hAnsi="Times New Roman" w:cs="Times New Roman"/>
          <w:sz w:val="24"/>
          <w:szCs w:val="24"/>
        </w:rPr>
        <w:t>ет средств государственного социального страхования и республиканского бюджета в соответствии с законодательными актами;</w:t>
      </w:r>
    </w:p>
    <w:p w14:paraId="16FAFA2C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лиц, направляемых на оздоровление и санаторно-курортное лечение в рамках страховых выплат по обязательному страхованию от несчастных сл</w:t>
      </w:r>
      <w:r w:rsidRPr="00266737">
        <w:rPr>
          <w:rFonts w:ascii="Times New Roman" w:hAnsi="Times New Roman" w:cs="Times New Roman"/>
          <w:sz w:val="24"/>
          <w:szCs w:val="24"/>
        </w:rPr>
        <w:t>учаев на производстве и профессиональных заболеваний (включая сопровождающих лиц);</w:t>
      </w:r>
    </w:p>
    <w:p w14:paraId="355C1DC3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детей, направляемых в оздоровительные (спортивно-оздоровительные) лагеря по путевкам, стоимость которых удешевлена за счет средств государственного социального страхования или республиканского бюджета.</w:t>
      </w:r>
    </w:p>
    <w:p w14:paraId="29EE8906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Объектом обложения курортным сбором признается нахожде</w:t>
      </w:r>
      <w:r w:rsidRPr="00266737">
        <w:rPr>
          <w:rFonts w:ascii="Times New Roman" w:hAnsi="Times New Roman" w:cs="Times New Roman"/>
          <w:sz w:val="24"/>
          <w:szCs w:val="24"/>
        </w:rPr>
        <w:t>ние (проживание не менее суток) физического лица в расположенных на территории города Могилева:</w:t>
      </w:r>
    </w:p>
    <w:p w14:paraId="3F0B7416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санаторно-курортных организациях;</w:t>
      </w:r>
    </w:p>
    <w:p w14:paraId="35713FB8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профилакториях, оздоровительных центрах (комплексах), образовательно-оздоровительных центрах, оздоровительных лагерях, спортив</w:t>
      </w:r>
      <w:r w:rsidRPr="00266737">
        <w:rPr>
          <w:rFonts w:ascii="Times New Roman" w:hAnsi="Times New Roman" w:cs="Times New Roman"/>
          <w:sz w:val="24"/>
          <w:szCs w:val="24"/>
        </w:rPr>
        <w:t>но-оздоровительных лагерях, домах (базах) отдыха, пансионатах (далее в настоящей главе - оздоровительные организации).</w:t>
      </w:r>
    </w:p>
    <w:p w14:paraId="54A63382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Не признается объектом обложения курортным сбором нахождение физического лица в санаторно-курортных или оздоровительных организациях в св</w:t>
      </w:r>
      <w:r w:rsidRPr="00266737">
        <w:rPr>
          <w:rFonts w:ascii="Times New Roman" w:hAnsi="Times New Roman" w:cs="Times New Roman"/>
          <w:sz w:val="24"/>
          <w:szCs w:val="24"/>
        </w:rPr>
        <w:t>язи с:</w:t>
      </w:r>
    </w:p>
    <w:p w14:paraId="0712EEE0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 xml:space="preserve">участием в семинарах, конференциях и иных аналогичных мероприятиях, для </w:t>
      </w:r>
      <w:r w:rsidRPr="00266737">
        <w:rPr>
          <w:rFonts w:ascii="Times New Roman" w:hAnsi="Times New Roman" w:cs="Times New Roman"/>
          <w:sz w:val="24"/>
          <w:szCs w:val="24"/>
        </w:rPr>
        <w:lastRenderedPageBreak/>
        <w:t>проведения которых используется территория санаторно-курортной или оздоровительной организации на основании договоров, заключенных организациями - организаторами таких мероприят</w:t>
      </w:r>
      <w:r w:rsidRPr="00266737">
        <w:rPr>
          <w:rFonts w:ascii="Times New Roman" w:hAnsi="Times New Roman" w:cs="Times New Roman"/>
          <w:sz w:val="24"/>
          <w:szCs w:val="24"/>
        </w:rPr>
        <w:t>ий;</w:t>
      </w:r>
    </w:p>
    <w:p w14:paraId="7C62C962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проживанием во время нахождения в служебной командировке;</w:t>
      </w:r>
    </w:p>
    <w:p w14:paraId="74D4B5C6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выполнением физическими лицами, проживающими в санаторно-курортных или оздоровительных организациях, служебных обязанностей - в части стоимости услуг по проживанию и питанию.</w:t>
      </w:r>
    </w:p>
    <w:p w14:paraId="1F4E72D4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Налоговая база куро</w:t>
      </w:r>
      <w:r w:rsidRPr="00266737">
        <w:rPr>
          <w:rFonts w:ascii="Times New Roman" w:hAnsi="Times New Roman" w:cs="Times New Roman"/>
          <w:sz w:val="24"/>
          <w:szCs w:val="24"/>
        </w:rPr>
        <w:t>ртного сбора определяется как стоимость путевки в санаторно-курортную или оздоровительную организацию, а если путевка не оформляется - как стоимость услуг по проживанию, а также оказываемых услуг по питанию, медицинских и оздоровительных услуг.</w:t>
      </w:r>
    </w:p>
    <w:p w14:paraId="1F97F946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При определ</w:t>
      </w:r>
      <w:r w:rsidRPr="00266737">
        <w:rPr>
          <w:rFonts w:ascii="Times New Roman" w:hAnsi="Times New Roman" w:cs="Times New Roman"/>
          <w:sz w:val="24"/>
          <w:szCs w:val="24"/>
        </w:rPr>
        <w:t>ении налоговой базы курортного сбора не учитывается стоимость платных услуг, оказываемых физическим лицам при посещении санаторно-курортной или оздоровительной организации без проживания.</w:t>
      </w:r>
    </w:p>
    <w:p w14:paraId="2442A622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В случаях, когда оборот по реализации санаторно-курортных и (или) оз</w:t>
      </w:r>
      <w:r w:rsidRPr="00266737">
        <w:rPr>
          <w:rFonts w:ascii="Times New Roman" w:hAnsi="Times New Roman" w:cs="Times New Roman"/>
          <w:sz w:val="24"/>
          <w:szCs w:val="24"/>
        </w:rPr>
        <w:t>доровительных услуг облагается налогом на добавленную стоимость, налоговая база курортного сбора определяется исходя из стоимости указанных услуг, включающей налог на добавленную стоимость.</w:t>
      </w:r>
    </w:p>
    <w:p w14:paraId="2BEC2691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При частичной оплате стоимости путевки за счет средств государстве</w:t>
      </w:r>
      <w:r w:rsidRPr="00266737">
        <w:rPr>
          <w:rFonts w:ascii="Times New Roman" w:hAnsi="Times New Roman" w:cs="Times New Roman"/>
          <w:sz w:val="24"/>
          <w:szCs w:val="24"/>
        </w:rPr>
        <w:t>нного социального страхования и республиканского бюджета (за исключением путевок в оздоровительные или спортивно-оздоровительные лагеря), средств обязательного страхования от несчастных случаев на производстве и профессиональных заболеваний налоговой базой</w:t>
      </w:r>
      <w:r w:rsidRPr="00266737">
        <w:rPr>
          <w:rFonts w:ascii="Times New Roman" w:hAnsi="Times New Roman" w:cs="Times New Roman"/>
          <w:sz w:val="24"/>
          <w:szCs w:val="24"/>
        </w:rPr>
        <w:t xml:space="preserve"> является стоимость путевки, оплачиваемая физическими лицами за счет собственных средств.</w:t>
      </w:r>
    </w:p>
    <w:p w14:paraId="1D9055B4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Ставка курортного сбора устанавливается в размере 5 процентов.</w:t>
      </w:r>
    </w:p>
    <w:p w14:paraId="4534A9BD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Налоговым периодом курортного сбора признается календарный квартал.</w:t>
      </w:r>
    </w:p>
    <w:p w14:paraId="10609F37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 xml:space="preserve">Сумма курортного сбора исчисляется </w:t>
      </w:r>
      <w:r w:rsidRPr="00266737">
        <w:rPr>
          <w:rFonts w:ascii="Times New Roman" w:hAnsi="Times New Roman" w:cs="Times New Roman"/>
          <w:sz w:val="24"/>
          <w:szCs w:val="24"/>
        </w:rPr>
        <w:t>как произведение налоговой базы и ставки курортного сбора.</w:t>
      </w:r>
    </w:p>
    <w:p w14:paraId="65C8B581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Уплата курортного сбора производится плательщиками путем внесения сумм сбора санаторно-курортным или оздоровительным организациям, которые осуществляют прием сумм курортного сбора и их перечисление</w:t>
      </w:r>
      <w:r w:rsidRPr="00266737">
        <w:rPr>
          <w:rFonts w:ascii="Times New Roman" w:hAnsi="Times New Roman" w:cs="Times New Roman"/>
          <w:sz w:val="24"/>
          <w:szCs w:val="24"/>
        </w:rPr>
        <w:t xml:space="preserve"> в бюджет города Могилева не позднее 22-го числа месяца, следующего за истекшим налоговым периодом.</w:t>
      </w:r>
    </w:p>
    <w:p w14:paraId="5FE7FC5D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Санаторно-курортные и оздоровительные организации не позднее 25-го числа месяца, следующего за истекшим налоговым периодом, представляют в налоговый орган п</w:t>
      </w:r>
      <w:r w:rsidRPr="00266737">
        <w:rPr>
          <w:rFonts w:ascii="Times New Roman" w:hAnsi="Times New Roman" w:cs="Times New Roman"/>
          <w:sz w:val="24"/>
          <w:szCs w:val="24"/>
        </w:rPr>
        <w:t>о месту постановки на учет информацию о перечислении курортного сбора в произвольной форме.</w:t>
      </w:r>
    </w:p>
    <w:p w14:paraId="61C96834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Налоговая декларация (расчет) по курортному сбору не представляется.</w:t>
      </w:r>
    </w:p>
    <w:p w14:paraId="06AF8CBA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Внесение плательщиком сумм курортного сбора санаторно-курортной или оздоровительной организации</w:t>
      </w:r>
      <w:r w:rsidRPr="00266737">
        <w:rPr>
          <w:rFonts w:ascii="Times New Roman" w:hAnsi="Times New Roman" w:cs="Times New Roman"/>
          <w:sz w:val="24"/>
          <w:szCs w:val="24"/>
        </w:rPr>
        <w:t xml:space="preserve"> производится не позднее последних суток нахождения физического лица в такой организации исходя из ставки курортного сбора, действующей на дату внесения сумм этого сбора. Взимание курортного сбора до момента прибытия физического лица в санаторно-курортную </w:t>
      </w:r>
      <w:r w:rsidRPr="00266737">
        <w:rPr>
          <w:rFonts w:ascii="Times New Roman" w:hAnsi="Times New Roman" w:cs="Times New Roman"/>
          <w:sz w:val="24"/>
          <w:szCs w:val="24"/>
        </w:rPr>
        <w:t>или оздоровительную организацию не производится.</w:t>
      </w:r>
    </w:p>
    <w:p w14:paraId="17B67C63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lastRenderedPageBreak/>
        <w:t>В случаях неполного использования санаторно-курортных и оздоровительных услуг, предоставляемых согласно приобретенной путевке, или досрочного выезда физического лица из санаторно-курортной или оздоровительно</w:t>
      </w:r>
      <w:r w:rsidRPr="00266737">
        <w:rPr>
          <w:rFonts w:ascii="Times New Roman" w:hAnsi="Times New Roman" w:cs="Times New Roman"/>
          <w:sz w:val="24"/>
          <w:szCs w:val="24"/>
        </w:rPr>
        <w:t>й организации возврат ранее уплаченной суммы (ее части) курортного сбора не производится;</w:t>
      </w:r>
    </w:p>
    <w:p w14:paraId="4ECE9A03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67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6737">
        <w:rPr>
          <w:rFonts w:ascii="Times New Roman" w:hAnsi="Times New Roman" w:cs="Times New Roman"/>
          <w:sz w:val="24"/>
          <w:szCs w:val="24"/>
        </w:rPr>
        <w:t>. 1.2 в ред. решения Могилевского горсовета от 20.02.2019 N 9-7)</w:t>
      </w:r>
    </w:p>
    <w:p w14:paraId="66F739D5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1.3. сбор с заготовителей.</w:t>
      </w:r>
    </w:p>
    <w:p w14:paraId="35728AEE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Плательщиками сбора с заготовителей признаются организации, определенны</w:t>
      </w:r>
      <w:r w:rsidRPr="00266737">
        <w:rPr>
          <w:rFonts w:ascii="Times New Roman" w:hAnsi="Times New Roman" w:cs="Times New Roman"/>
          <w:sz w:val="24"/>
          <w:szCs w:val="24"/>
        </w:rPr>
        <w:t>е пунктом 2 статьи 14 Налогового кодекса Республики Беларусь, и индивидуальные предприниматели (далее в настоящем подпункте - плательщики).</w:t>
      </w:r>
    </w:p>
    <w:p w14:paraId="06488B2E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(в ред. решения Могилевского горсовета от 20.02.2019 N 9-7)</w:t>
      </w:r>
    </w:p>
    <w:p w14:paraId="28101876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Объектом обложения сбором с заготовителей признается осу</w:t>
      </w:r>
      <w:r w:rsidRPr="00266737">
        <w:rPr>
          <w:rFonts w:ascii="Times New Roman" w:hAnsi="Times New Roman" w:cs="Times New Roman"/>
          <w:sz w:val="24"/>
          <w:szCs w:val="24"/>
        </w:rPr>
        <w:t>ществление промысловой заготовки (закупки) дикорастущих растений (их частей), грибов, технического и лекарственного сырья растительного происхождения (далее - дикорастущая продукция) в целях их промышленной переработки или реализации, за исключением их заг</w:t>
      </w:r>
      <w:r w:rsidRPr="00266737">
        <w:rPr>
          <w:rFonts w:ascii="Times New Roman" w:hAnsi="Times New Roman" w:cs="Times New Roman"/>
          <w:sz w:val="24"/>
          <w:szCs w:val="24"/>
        </w:rPr>
        <w:t>отовки, при которой плательщиком внесена плата за побочное лесное пользование либо применено освобождение от указанной платы.</w:t>
      </w:r>
    </w:p>
    <w:p w14:paraId="0C873BEA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Налоговая база сбора с заготовителей определяется как стоимость объема заготовки (закупки), определенная исходя из заготовительных</w:t>
      </w:r>
      <w:r w:rsidRPr="00266737">
        <w:rPr>
          <w:rFonts w:ascii="Times New Roman" w:hAnsi="Times New Roman" w:cs="Times New Roman"/>
          <w:sz w:val="24"/>
          <w:szCs w:val="24"/>
        </w:rPr>
        <w:t xml:space="preserve"> (закупочных) цен.</w:t>
      </w:r>
    </w:p>
    <w:p w14:paraId="3B1239B4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Ставки сбора с заготовителей устанавливаются в следующих размерах:</w:t>
      </w:r>
    </w:p>
    <w:p w14:paraId="453C82FC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для плательщиков, за исключением указанных в абзаце третьем настоящей части, - 5 процентов;</w:t>
      </w:r>
    </w:p>
    <w:p w14:paraId="3D79DA29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266737">
        <w:rPr>
          <w:rFonts w:ascii="Times New Roman" w:hAnsi="Times New Roman" w:cs="Times New Roman"/>
          <w:sz w:val="24"/>
          <w:szCs w:val="24"/>
        </w:rPr>
        <w:t>для резидентов Китайско-Белорусского индустриального парка по истечении 10 календарных лет, следующих за годом их регистрации в качестве резидента, в тече</w:t>
      </w:r>
      <w:r w:rsidRPr="00266737">
        <w:rPr>
          <w:rFonts w:ascii="Times New Roman" w:hAnsi="Times New Roman" w:cs="Times New Roman"/>
          <w:sz w:val="24"/>
          <w:szCs w:val="24"/>
        </w:rPr>
        <w:t>ние следующих 10 календарных лет - 2,5 процента.</w:t>
      </w:r>
    </w:p>
    <w:p w14:paraId="06B31DDB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Налоговым периодом сбора с заготовителей признается календарный квартал.</w:t>
      </w:r>
    </w:p>
    <w:p w14:paraId="208D0E90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Сумма сбора с заготовителей определяется как произведение налоговой базы и ставки сбора с заготовителей.</w:t>
      </w:r>
    </w:p>
    <w:p w14:paraId="5E746009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Плательщики ежеквартально пре</w:t>
      </w:r>
      <w:r w:rsidRPr="00266737">
        <w:rPr>
          <w:rFonts w:ascii="Times New Roman" w:hAnsi="Times New Roman" w:cs="Times New Roman"/>
          <w:sz w:val="24"/>
          <w:szCs w:val="24"/>
        </w:rPr>
        <w:t>дставляют в налоговые органы налоговую декларацию (расчет) не позднее 20-го числа месяца, следующего за истекшим налоговым периодом.</w:t>
      </w:r>
    </w:p>
    <w:p w14:paraId="31951C2D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Уплата сбора с заготовителей производится ежеквартально не позднее 22-го числа месяца, следующего за истекшим налоговым пер</w:t>
      </w:r>
      <w:r w:rsidRPr="00266737">
        <w:rPr>
          <w:rFonts w:ascii="Times New Roman" w:hAnsi="Times New Roman" w:cs="Times New Roman"/>
          <w:sz w:val="24"/>
          <w:szCs w:val="24"/>
        </w:rPr>
        <w:t>иодом, по месту осуществления промысловой заготовки (закупки) дикорастущей продукции в целях ее промышленной переработки или реализации.</w:t>
      </w:r>
    </w:p>
    <w:p w14:paraId="4066BB32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 xml:space="preserve">Предоставить налоговые льготы плательщикам сбора с заготовителей в виде налоговых вычетов, уменьшающих налоговую базу, </w:t>
      </w:r>
      <w:r w:rsidRPr="00266737">
        <w:rPr>
          <w:rFonts w:ascii="Times New Roman" w:hAnsi="Times New Roman" w:cs="Times New Roman"/>
          <w:sz w:val="24"/>
          <w:szCs w:val="24"/>
        </w:rPr>
        <w:t>в размере стоимости объема промысловой заготовки (закупки):</w:t>
      </w:r>
    </w:p>
    <w:p w14:paraId="402846A1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лекарственного сырья растительного происхождения в целях промышленного производства или аптечного изготовления лекарственных средств на территории Республики Беларусь;</w:t>
      </w:r>
    </w:p>
    <w:p w14:paraId="642A63AE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дикорастущей продукции в цел</w:t>
      </w:r>
      <w:r w:rsidRPr="00266737">
        <w:rPr>
          <w:rFonts w:ascii="Times New Roman" w:hAnsi="Times New Roman" w:cs="Times New Roman"/>
          <w:sz w:val="24"/>
          <w:szCs w:val="24"/>
        </w:rPr>
        <w:t>ях ее промышленной переработки на территории города Могилева.</w:t>
      </w:r>
    </w:p>
    <w:p w14:paraId="493EF835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lastRenderedPageBreak/>
        <w:t>От уплаты сбора с заготовителей освобождаются плательщики:</w:t>
      </w:r>
    </w:p>
    <w:p w14:paraId="0FC4D59C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совместная белорусско-китайская компания по развитию Китайско-Белорусского индустриального парка до 1 января 2032 г.;</w:t>
      </w:r>
    </w:p>
    <w:p w14:paraId="0D4378AC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резиденты Китайск</w:t>
      </w:r>
      <w:r w:rsidRPr="00266737">
        <w:rPr>
          <w:rFonts w:ascii="Times New Roman" w:hAnsi="Times New Roman" w:cs="Times New Roman"/>
          <w:sz w:val="24"/>
          <w:szCs w:val="24"/>
        </w:rPr>
        <w:t>о-Белорусского индустриального парка со дня их регистрации в качестве резидента в течение следующих 10 календарных лет.</w:t>
      </w:r>
    </w:p>
    <w:p w14:paraId="70791E65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 xml:space="preserve">Суммы сбора с заготовителей включаются организациями в затраты по производству и реализации товаров (работ, услуг), имущественных прав, </w:t>
      </w:r>
      <w:r w:rsidRPr="00266737">
        <w:rPr>
          <w:rFonts w:ascii="Times New Roman" w:hAnsi="Times New Roman" w:cs="Times New Roman"/>
          <w:sz w:val="24"/>
          <w:szCs w:val="24"/>
        </w:rPr>
        <w:t>а индивидуальными предпринимателями в расходы, учитываемые при исчислении подоходного налога с физических лиц.</w:t>
      </w:r>
    </w:p>
    <w:p w14:paraId="71900691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 xml:space="preserve">(часть двенадцатая </w:t>
      </w:r>
      <w:proofErr w:type="spellStart"/>
      <w:r w:rsidRPr="002667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6737">
        <w:rPr>
          <w:rFonts w:ascii="Times New Roman" w:hAnsi="Times New Roman" w:cs="Times New Roman"/>
          <w:sz w:val="24"/>
          <w:szCs w:val="24"/>
        </w:rPr>
        <w:t>. 1.3 в ред. решения Могилевского горсовета от 20.02.2019 N 9-7)</w:t>
      </w:r>
    </w:p>
    <w:p w14:paraId="3D58EEDF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2. Исчисление и уплата налога за владение собаками, курортн</w:t>
      </w:r>
      <w:r w:rsidRPr="00266737">
        <w:rPr>
          <w:rFonts w:ascii="Times New Roman" w:hAnsi="Times New Roman" w:cs="Times New Roman"/>
          <w:sz w:val="24"/>
          <w:szCs w:val="24"/>
        </w:rPr>
        <w:t>ого сбора и сбора с заготовителей, установленных в пункте 1 настоящего решения, производятся начиная с 1-го числа месяца, следующего за месяцем официального опубликования настоящего решения.</w:t>
      </w:r>
    </w:p>
    <w:p w14:paraId="17D0C724" w14:textId="77777777" w:rsidR="00000000" w:rsidRPr="00266737" w:rsidRDefault="00851A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51A91" w14:paraId="726C0A1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F7479A8" w14:textId="77777777" w:rsidR="00000000" w:rsidRPr="00851A91" w:rsidRDefault="00851A91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51A9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Пункт 3 вступил в силу с 1-го числа месяца, следующего за месяце</w:t>
            </w:r>
            <w:r w:rsidRPr="00851A9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 официального опубликования (пункт 5 данного документа).</w:t>
            </w:r>
          </w:p>
        </w:tc>
      </w:tr>
    </w:tbl>
    <w:p w14:paraId="35CC931D" w14:textId="77777777" w:rsidR="00000000" w:rsidRPr="00266737" w:rsidRDefault="00851A9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266737">
        <w:rPr>
          <w:rFonts w:ascii="Times New Roman" w:hAnsi="Times New Roman" w:cs="Times New Roman"/>
          <w:sz w:val="24"/>
          <w:szCs w:val="24"/>
        </w:rPr>
        <w:t>3. Признать утратившим силу решение Могилевского городского Совета депутатов от 20 ноября 2015 г. N 18-3 "Об установлении и введении в действие местного сбора на территории города Могилев</w:t>
      </w:r>
      <w:r w:rsidRPr="00266737">
        <w:rPr>
          <w:rFonts w:ascii="Times New Roman" w:hAnsi="Times New Roman" w:cs="Times New Roman"/>
          <w:sz w:val="24"/>
          <w:szCs w:val="24"/>
        </w:rPr>
        <w:t>а" (Национальный правовой Интернет-портал Республики Беларусь, 25.12.2015, 9/74061).</w:t>
      </w:r>
    </w:p>
    <w:p w14:paraId="04348932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sz w:val="24"/>
          <w:szCs w:val="24"/>
        </w:rPr>
        <w:t>4. Обнародовать настоящее решение в газете "</w:t>
      </w:r>
      <w:proofErr w:type="spellStart"/>
      <w:r w:rsidRPr="00266737">
        <w:rPr>
          <w:rFonts w:ascii="Times New Roman" w:hAnsi="Times New Roman" w:cs="Times New Roman"/>
          <w:sz w:val="24"/>
          <w:szCs w:val="24"/>
        </w:rPr>
        <w:t>Веснiк</w:t>
      </w:r>
      <w:proofErr w:type="spellEnd"/>
      <w:r w:rsidRPr="00266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37">
        <w:rPr>
          <w:rFonts w:ascii="Times New Roman" w:hAnsi="Times New Roman" w:cs="Times New Roman"/>
          <w:sz w:val="24"/>
          <w:szCs w:val="24"/>
        </w:rPr>
        <w:t>Магiлёва</w:t>
      </w:r>
      <w:proofErr w:type="spellEnd"/>
      <w:r w:rsidRPr="00266737">
        <w:rPr>
          <w:rFonts w:ascii="Times New Roman" w:hAnsi="Times New Roman" w:cs="Times New Roman"/>
          <w:sz w:val="24"/>
          <w:szCs w:val="24"/>
        </w:rPr>
        <w:t>".</w:t>
      </w:r>
    </w:p>
    <w:p w14:paraId="6E7FE57B" w14:textId="77777777" w:rsidR="00000000" w:rsidRPr="00266737" w:rsidRDefault="00851A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266737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опубликования, за исключением пункта 3, вступающего в силу с 1-го числа месяца, следующего за месяцем официального опубликования настоящего решения.</w:t>
      </w:r>
    </w:p>
    <w:p w14:paraId="3B9380DE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 w:rsidRPr="00851A91" w14:paraId="59EE68FA" w14:textId="77777777">
        <w:tc>
          <w:tcPr>
            <w:tcW w:w="5103" w:type="dxa"/>
          </w:tcPr>
          <w:p w14:paraId="24C38EC1" w14:textId="77777777" w:rsidR="00000000" w:rsidRPr="00851A91" w:rsidRDefault="0085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103" w:type="dxa"/>
          </w:tcPr>
          <w:p w14:paraId="7D484E3D" w14:textId="77777777" w:rsidR="00000000" w:rsidRPr="00851A91" w:rsidRDefault="00851A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A91">
              <w:rPr>
                <w:rFonts w:ascii="Times New Roman" w:hAnsi="Times New Roman" w:cs="Times New Roman"/>
                <w:sz w:val="24"/>
                <w:szCs w:val="24"/>
              </w:rPr>
              <w:t>С.Б.Иванов</w:t>
            </w:r>
            <w:proofErr w:type="spellEnd"/>
          </w:p>
        </w:tc>
      </w:tr>
    </w:tbl>
    <w:p w14:paraId="2A3E318A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FF3222" w14:textId="77777777" w:rsidR="00000000" w:rsidRPr="00266737" w:rsidRDefault="0085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330245" w14:textId="77777777" w:rsidR="00000000" w:rsidRPr="00266737" w:rsidRDefault="00851A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2EAC238" w14:textId="77777777" w:rsidR="00851A91" w:rsidRPr="00266737" w:rsidRDefault="00851A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51A91" w:rsidRPr="00266737" w:rsidSect="0026673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737"/>
    <w:rsid w:val="00266737"/>
    <w:rsid w:val="008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1AA67"/>
  <w14:defaultImageDpi w14:val="0"/>
  <w15:docId w15:val="{77AC9BA6-64EB-4641-BE4F-3DAF471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6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10078</Characters>
  <DocSecurity>2</DocSecurity>
  <Lines>83</Lines>
  <Paragraphs>23</Paragraphs>
  <ScaleCrop>false</ScaleCrop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2022-04-14T12:18:00Z</cp:lastPrinted>
  <dcterms:created xsi:type="dcterms:W3CDTF">2022-04-14T12:20:00Z</dcterms:created>
  <dcterms:modified xsi:type="dcterms:W3CDTF">2022-04-14T12:20:00Z</dcterms:modified>
</cp:coreProperties>
</file>