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1891" w14:textId="77777777" w:rsidR="0090060C" w:rsidRPr="0090060C" w:rsidRDefault="0090060C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14:paraId="267172A8" w14:textId="77777777" w:rsidR="0090060C" w:rsidRPr="0090060C" w:rsidRDefault="0090060C">
      <w:pPr>
        <w:pStyle w:val="ConsPlusNormal"/>
        <w:spacing w:before="22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>Республики Беларусь 17 января 2008 г. N 8/17975</w:t>
      </w:r>
    </w:p>
    <w:p w14:paraId="694853CC" w14:textId="77777777" w:rsidR="0090060C" w:rsidRPr="0090060C" w:rsidRDefault="0090060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14:paraId="16C39EDD" w14:textId="77777777" w:rsidR="0090060C" w:rsidRPr="0090060C" w:rsidRDefault="0090060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69B25162" w14:textId="77777777" w:rsidR="0090060C" w:rsidRPr="0090060C" w:rsidRDefault="0090060C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>ПОСТАНОВЛЕНИЕ МИНИСТЕРСТВА ПО НАЛОГАМ И СБОРАМ РЕСПУБЛИКИ БЕЛАРУСЬ</w:t>
      </w:r>
    </w:p>
    <w:p w14:paraId="78E91947" w14:textId="77777777" w:rsidR="0090060C" w:rsidRPr="0090060C" w:rsidRDefault="0090060C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>9 января 2008 г. N 1</w:t>
      </w:r>
    </w:p>
    <w:p w14:paraId="217BC297" w14:textId="77777777" w:rsidR="0090060C" w:rsidRPr="0090060C" w:rsidRDefault="0090060C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14:paraId="23E4CFD5" w14:textId="77777777" w:rsidR="0090060C" w:rsidRPr="0090060C" w:rsidRDefault="0090060C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>ОБ УТВЕРЖДЕНИИ ИНСТРУКЦИИ О ПОРЯДКЕ ЗАПОЛНЕНИЯ ФИЗИЧЕСКИМИ ЛИЦАМИ ДЕКЛАРАЦИЙ О ДОХОДАХ И ИМУЩЕСТВЕ</w:t>
      </w:r>
    </w:p>
    <w:p w14:paraId="1C05E1F7" w14:textId="77777777" w:rsidR="0090060C" w:rsidRPr="0090060C" w:rsidRDefault="0090060C">
      <w:pPr>
        <w:spacing w:after="1"/>
        <w:rPr>
          <w:rFonts w:ascii="Times New Roman" w:hAnsi="Times New Roman" w:cs="Times New Roman"/>
          <w:sz w:val="30"/>
          <w:szCs w:val="30"/>
        </w:rPr>
      </w:pPr>
    </w:p>
    <w:p w14:paraId="0C209796" w14:textId="77777777" w:rsidR="0090060C" w:rsidRPr="0090060C" w:rsidRDefault="0090060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5964079E" w14:textId="77777777" w:rsidR="0090060C" w:rsidRPr="0090060C" w:rsidRDefault="0090060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4" w:history="1">
        <w:r w:rsidRPr="0090060C">
          <w:rPr>
            <w:rFonts w:ascii="Times New Roman" w:hAnsi="Times New Roman" w:cs="Times New Roman"/>
            <w:sz w:val="30"/>
            <w:szCs w:val="30"/>
          </w:rPr>
          <w:t>подпункта 5.10 пункта 5</w:t>
        </w:r>
      </w:hyperlink>
      <w:r w:rsidRPr="0090060C">
        <w:rPr>
          <w:rFonts w:ascii="Times New Roman" w:hAnsi="Times New Roman" w:cs="Times New Roman"/>
          <w:sz w:val="30"/>
          <w:szCs w:val="30"/>
        </w:rPr>
        <w:t xml:space="preserve"> Положения о Министерстве по налогам и сборам Республики Беларусь, утвержденного постановлением Совета Министров Республики Беларусь от 31 октября 2001 г. N 1592 "Вопросы Министерства по налогам и сборам Республики Беларусь", </w:t>
      </w:r>
      <w:hyperlink r:id="rId5" w:history="1">
        <w:r w:rsidRPr="0090060C">
          <w:rPr>
            <w:rFonts w:ascii="Times New Roman" w:hAnsi="Times New Roman" w:cs="Times New Roman"/>
            <w:sz w:val="30"/>
            <w:szCs w:val="30"/>
          </w:rPr>
          <w:t>части четвертой статьи 33</w:t>
        </w:r>
      </w:hyperlink>
      <w:r w:rsidRPr="0090060C">
        <w:rPr>
          <w:rFonts w:ascii="Times New Roman" w:hAnsi="Times New Roman" w:cs="Times New Roman"/>
          <w:sz w:val="30"/>
          <w:szCs w:val="30"/>
        </w:rPr>
        <w:t xml:space="preserve"> Закона Республики Беларусь от 15 июля 2015 года "О борьбе с коррупцией" и во исполнение </w:t>
      </w:r>
      <w:hyperlink r:id="rId6" w:history="1">
        <w:r w:rsidRPr="0090060C">
          <w:rPr>
            <w:rFonts w:ascii="Times New Roman" w:hAnsi="Times New Roman" w:cs="Times New Roman"/>
            <w:sz w:val="30"/>
            <w:szCs w:val="30"/>
          </w:rPr>
          <w:t>абзаца третьего пункта 2</w:t>
        </w:r>
      </w:hyperlink>
      <w:r w:rsidRPr="0090060C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15 октября 2007 г. N 506 "О внесении дополнений и изменений в Указ Президента Республики Беларусь от 2 ноября 2000 г. N 577" Министерство по налогам и сборам Республики Беларусь ПОСТАНОВЛЯЕТ:</w:t>
      </w:r>
    </w:p>
    <w:p w14:paraId="28133D90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 xml:space="preserve">1. Утвердить прилагаемую </w:t>
      </w:r>
      <w:hyperlink w:anchor="P44" w:history="1">
        <w:r w:rsidRPr="0090060C">
          <w:rPr>
            <w:rFonts w:ascii="Times New Roman" w:hAnsi="Times New Roman" w:cs="Times New Roman"/>
            <w:sz w:val="30"/>
            <w:szCs w:val="30"/>
          </w:rPr>
          <w:t>Инструкцию</w:t>
        </w:r>
      </w:hyperlink>
      <w:r w:rsidRPr="0090060C">
        <w:rPr>
          <w:rFonts w:ascii="Times New Roman" w:hAnsi="Times New Roman" w:cs="Times New Roman"/>
          <w:sz w:val="30"/>
          <w:szCs w:val="30"/>
        </w:rPr>
        <w:t xml:space="preserve"> о порядке заполнения физическими лицами деклараций о доходах и имуществе.</w:t>
      </w:r>
    </w:p>
    <w:p w14:paraId="3E4F2465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>2. Признать утратившими силу:</w:t>
      </w:r>
    </w:p>
    <w:p w14:paraId="7D34182B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7" w:history="1">
        <w:r w:rsidRPr="0090060C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90060C">
        <w:rPr>
          <w:rFonts w:ascii="Times New Roman" w:hAnsi="Times New Roman" w:cs="Times New Roman"/>
          <w:sz w:val="30"/>
          <w:szCs w:val="30"/>
        </w:rPr>
        <w:t xml:space="preserve"> Министерства по налогам и сборам Республики Беларусь от 25 мая 2005 г. N 54 "Об утверждении Инструкции о порядке заполнения деклараций о доходах и имуществе, представляемых государственными служащими и иными категориями лиц" (Национальный реестр правовых актов Республики Беларусь, 2005 г., N 92, 8/12705);</w:t>
      </w:r>
    </w:p>
    <w:p w14:paraId="529035E3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8" w:history="1">
        <w:r w:rsidRPr="0090060C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90060C">
        <w:rPr>
          <w:rFonts w:ascii="Times New Roman" w:hAnsi="Times New Roman" w:cs="Times New Roman"/>
          <w:sz w:val="30"/>
          <w:szCs w:val="30"/>
        </w:rPr>
        <w:t xml:space="preserve"> Министерства по налогам и сборам Республики Беларусь от 22 августа 2006 г. N 88 "О внесении изменений в постановление Министерства по налогам и сборам Республики Беларусь от 25 мая 2005 г. N 54" (Национальный реестр правовых актов Республики Беларусь, 2006 г., N 148, 8/14966);</w:t>
      </w:r>
    </w:p>
    <w:p w14:paraId="01702082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9" w:history="1">
        <w:r w:rsidRPr="0090060C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90060C">
        <w:rPr>
          <w:rFonts w:ascii="Times New Roman" w:hAnsi="Times New Roman" w:cs="Times New Roman"/>
          <w:sz w:val="30"/>
          <w:szCs w:val="30"/>
        </w:rPr>
        <w:t xml:space="preserve"> Министерства по налогам и сборам Республики Беларусь от 6 октября 2006 г. N 103 "О внесении дополнений в постановление Министерства по налогам и сборам Республики Беларусь от 25 мая 2005 г. N 54" (Национальный реестр правовых актов Республики Беларусь, 2006 г., N 180, 8/15180).</w:t>
      </w:r>
    </w:p>
    <w:p w14:paraId="459BC2F0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>3. Настоящее постановление вступает в силу после его официального опубликования.</w:t>
      </w:r>
    </w:p>
    <w:p w14:paraId="0392555F" w14:textId="77777777" w:rsidR="0090060C" w:rsidRPr="0090060C" w:rsidRDefault="0090060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0060C" w:rsidRPr="0090060C" w14:paraId="0CA3AFFE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FE1D6D6" w14:textId="77777777" w:rsidR="0090060C" w:rsidRPr="0090060C" w:rsidRDefault="0090060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0060C">
              <w:rPr>
                <w:rFonts w:ascii="Times New Roman" w:hAnsi="Times New Roman" w:cs="Times New Roman"/>
                <w:sz w:val="30"/>
                <w:szCs w:val="30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5FB817F" w14:textId="77777777" w:rsidR="0090060C" w:rsidRPr="0090060C" w:rsidRDefault="0090060C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0060C">
              <w:rPr>
                <w:rFonts w:ascii="Times New Roman" w:hAnsi="Times New Roman" w:cs="Times New Roman"/>
                <w:sz w:val="30"/>
                <w:szCs w:val="30"/>
              </w:rPr>
              <w:t>А.К.Дейко</w:t>
            </w:r>
            <w:proofErr w:type="spellEnd"/>
          </w:p>
        </w:tc>
      </w:tr>
    </w:tbl>
    <w:p w14:paraId="7EA3685B" w14:textId="77777777" w:rsidR="0090060C" w:rsidRPr="0090060C" w:rsidRDefault="0090060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5DE75707" w14:textId="77777777" w:rsidR="0090060C" w:rsidRPr="0090060C" w:rsidRDefault="0090060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0F029E02" w14:textId="77777777" w:rsidR="0090060C" w:rsidRPr="0090060C" w:rsidRDefault="0090060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72746CDE" w14:textId="03C8E558" w:rsidR="0090060C" w:rsidRPr="0090060C" w:rsidRDefault="0090060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4D1319B0" w14:textId="70CD6208" w:rsidR="0090060C" w:rsidRPr="0090060C" w:rsidRDefault="0090060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1236B8BB" w14:textId="5859A018" w:rsidR="0090060C" w:rsidRPr="0090060C" w:rsidRDefault="0090060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015FA179" w14:textId="4CC24FE2" w:rsidR="0090060C" w:rsidRPr="0090060C" w:rsidRDefault="0090060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557F8265" w14:textId="17BA3436" w:rsidR="0090060C" w:rsidRPr="0090060C" w:rsidRDefault="0090060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5D71B516" w14:textId="6E3CF30B" w:rsidR="0090060C" w:rsidRPr="0090060C" w:rsidRDefault="0090060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3344D5F9" w14:textId="72D1775D" w:rsidR="0090060C" w:rsidRPr="0090060C" w:rsidRDefault="0090060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68DD16AE" w14:textId="04BC00A2" w:rsidR="0090060C" w:rsidRPr="0090060C" w:rsidRDefault="0090060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3B70FE26" w14:textId="77777777" w:rsidR="0090060C" w:rsidRPr="0090060C" w:rsidRDefault="0090060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77817F0D" w14:textId="77777777" w:rsidR="0090060C" w:rsidRPr="0090060C" w:rsidRDefault="0090060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3DF4000C" w14:textId="77777777" w:rsidR="0090060C" w:rsidRPr="0090060C" w:rsidRDefault="0090060C" w:rsidP="0090060C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 xml:space="preserve">                                                  УТВЕРЖДЕНО</w:t>
      </w:r>
    </w:p>
    <w:p w14:paraId="54B29C9B" w14:textId="77777777" w:rsidR="0090060C" w:rsidRPr="0090060C" w:rsidRDefault="0090060C" w:rsidP="0090060C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 xml:space="preserve">                                                  Постановление</w:t>
      </w:r>
    </w:p>
    <w:p w14:paraId="632ED4C0" w14:textId="77777777" w:rsidR="0090060C" w:rsidRPr="0090060C" w:rsidRDefault="0090060C" w:rsidP="0090060C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 xml:space="preserve">                                                  Министерства</w:t>
      </w:r>
    </w:p>
    <w:p w14:paraId="16A4BFEA" w14:textId="77777777" w:rsidR="0090060C" w:rsidRPr="0090060C" w:rsidRDefault="0090060C" w:rsidP="0090060C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 xml:space="preserve">                                                  по налогам и сборам</w:t>
      </w:r>
    </w:p>
    <w:p w14:paraId="496338A4" w14:textId="77777777" w:rsidR="0090060C" w:rsidRPr="0090060C" w:rsidRDefault="0090060C" w:rsidP="0090060C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 xml:space="preserve">                                                  Республики Беларусь</w:t>
      </w:r>
    </w:p>
    <w:p w14:paraId="7E80D419" w14:textId="77777777" w:rsidR="0090060C" w:rsidRPr="0090060C" w:rsidRDefault="0090060C" w:rsidP="0090060C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 xml:space="preserve">                                                  09.01.2008 N 1</w:t>
      </w:r>
    </w:p>
    <w:p w14:paraId="2F55D232" w14:textId="77777777" w:rsidR="0090060C" w:rsidRPr="0090060C" w:rsidRDefault="0090060C" w:rsidP="0090060C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 xml:space="preserve">                                                  (в редакции постановления</w:t>
      </w:r>
    </w:p>
    <w:p w14:paraId="0A6D9F9C" w14:textId="77777777" w:rsidR="0090060C" w:rsidRPr="0090060C" w:rsidRDefault="0090060C" w:rsidP="0090060C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 xml:space="preserve">                                                  Министерства</w:t>
      </w:r>
    </w:p>
    <w:p w14:paraId="2A90D62D" w14:textId="77777777" w:rsidR="0090060C" w:rsidRPr="0090060C" w:rsidRDefault="0090060C" w:rsidP="0090060C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 xml:space="preserve">                                                  по налогам и сборам</w:t>
      </w:r>
    </w:p>
    <w:p w14:paraId="11754029" w14:textId="77777777" w:rsidR="0090060C" w:rsidRPr="0090060C" w:rsidRDefault="0090060C" w:rsidP="0090060C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 xml:space="preserve">                                                  Республики Беларусь</w:t>
      </w:r>
    </w:p>
    <w:p w14:paraId="5A2B2721" w14:textId="77777777" w:rsidR="0090060C" w:rsidRPr="0090060C" w:rsidRDefault="0090060C" w:rsidP="0090060C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 xml:space="preserve">                                                  25.06.2010 N 53)</w:t>
      </w:r>
    </w:p>
    <w:p w14:paraId="44890CB5" w14:textId="77777777" w:rsidR="0090060C" w:rsidRPr="0090060C" w:rsidRDefault="0090060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636AC585" w14:textId="77777777" w:rsidR="0090060C" w:rsidRPr="0090060C" w:rsidRDefault="0090060C">
      <w:pPr>
        <w:pStyle w:val="ConsPlusTitle"/>
        <w:spacing w:before="280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44"/>
      <w:bookmarkEnd w:id="0"/>
      <w:r w:rsidRPr="0090060C">
        <w:rPr>
          <w:rFonts w:ascii="Times New Roman" w:hAnsi="Times New Roman" w:cs="Times New Roman"/>
          <w:sz w:val="30"/>
          <w:szCs w:val="30"/>
        </w:rPr>
        <w:t>ИНСТРУКЦИЯ</w:t>
      </w:r>
    </w:p>
    <w:p w14:paraId="122877F4" w14:textId="77777777" w:rsidR="0090060C" w:rsidRPr="0090060C" w:rsidRDefault="0090060C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>О ПОРЯДКЕ ЗАПОЛНЕНИЯ ФИЗИЧЕСКИМИ ЛИЦАМИ ДЕКЛАРАЦИЙ О ДОХОДАХ И ИМУЩЕСТВЕ</w:t>
      </w:r>
    </w:p>
    <w:p w14:paraId="358E900D" w14:textId="77777777" w:rsidR="0090060C" w:rsidRPr="0090060C" w:rsidRDefault="0090060C">
      <w:pPr>
        <w:spacing w:after="1"/>
        <w:rPr>
          <w:rFonts w:ascii="Times New Roman" w:hAnsi="Times New Roman" w:cs="Times New Roman"/>
          <w:sz w:val="30"/>
          <w:szCs w:val="30"/>
        </w:rPr>
      </w:pPr>
    </w:p>
    <w:p w14:paraId="064CBCA3" w14:textId="77777777" w:rsidR="0090060C" w:rsidRPr="0090060C" w:rsidRDefault="0090060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48ED7515" w14:textId="77777777" w:rsidR="0090060C" w:rsidRPr="0090060C" w:rsidRDefault="0090060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 xml:space="preserve">1. Настоящая Инструкция устанавливает порядок заполнения </w:t>
      </w:r>
      <w:r w:rsidRPr="0090060C">
        <w:rPr>
          <w:rFonts w:ascii="Times New Roman" w:hAnsi="Times New Roman" w:cs="Times New Roman"/>
          <w:sz w:val="30"/>
          <w:szCs w:val="30"/>
        </w:rPr>
        <w:lastRenderedPageBreak/>
        <w:t xml:space="preserve">деклараций о доходах и имуществе (далее - декларация) физическими лицами, обязанными в соответствии со </w:t>
      </w:r>
      <w:hyperlink r:id="rId10" w:history="1">
        <w:r w:rsidRPr="0090060C">
          <w:rPr>
            <w:rFonts w:ascii="Times New Roman" w:hAnsi="Times New Roman" w:cs="Times New Roman"/>
            <w:sz w:val="30"/>
            <w:szCs w:val="30"/>
          </w:rPr>
          <w:t>статьями 29</w:t>
        </w:r>
      </w:hyperlink>
      <w:r w:rsidRPr="0090060C">
        <w:rPr>
          <w:rFonts w:ascii="Times New Roman" w:hAnsi="Times New Roman" w:cs="Times New Roman"/>
          <w:sz w:val="30"/>
          <w:szCs w:val="30"/>
        </w:rPr>
        <w:t xml:space="preserve"> - </w:t>
      </w:r>
      <w:hyperlink r:id="rId11" w:history="1">
        <w:r w:rsidRPr="0090060C">
          <w:rPr>
            <w:rFonts w:ascii="Times New Roman" w:hAnsi="Times New Roman" w:cs="Times New Roman"/>
            <w:sz w:val="30"/>
            <w:szCs w:val="30"/>
          </w:rPr>
          <w:t>32</w:t>
        </w:r>
      </w:hyperlink>
      <w:r w:rsidRPr="0090060C">
        <w:rPr>
          <w:rFonts w:ascii="Times New Roman" w:hAnsi="Times New Roman" w:cs="Times New Roman"/>
          <w:sz w:val="30"/>
          <w:szCs w:val="30"/>
        </w:rPr>
        <w:t xml:space="preserve"> Закона Республики Беларусь от 15 июля 2015 года "О борьбе с коррупцией" (Национальный правовой Интернет-портал Республики Беларусь, 23.07.2015, 2/2303), </w:t>
      </w:r>
      <w:hyperlink r:id="rId12" w:history="1">
        <w:r w:rsidRPr="0090060C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90060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 ноября 2000 г. N 577 "О некоторых мерах по совершенствованию работы с кадрами в системе государственных органов" (Национальный реестр правовых актов Республики Беларусь, 2000 г., N 106, 1/1748) представлять декларации, а также физическими лицами, представляющими декларации по письменному требованию налоговых органов (далее, если не установлено иное, - обязанные лица).</w:t>
      </w:r>
    </w:p>
    <w:p w14:paraId="2D5AE49A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 xml:space="preserve">2. Декларация заполняется обязанным лицом на бланке по форме, установленной Советом Министров Республики Беларусь, за исключением лиц, указанных в </w:t>
      </w:r>
      <w:hyperlink w:anchor="P53" w:history="1">
        <w:r w:rsidRPr="0090060C">
          <w:rPr>
            <w:rFonts w:ascii="Times New Roman" w:hAnsi="Times New Roman" w:cs="Times New Roman"/>
            <w:sz w:val="30"/>
            <w:szCs w:val="30"/>
          </w:rPr>
          <w:t>части второй</w:t>
        </w:r>
      </w:hyperlink>
      <w:r w:rsidRPr="0090060C">
        <w:rPr>
          <w:rFonts w:ascii="Times New Roman" w:hAnsi="Times New Roman" w:cs="Times New Roman"/>
          <w:sz w:val="30"/>
          <w:szCs w:val="30"/>
        </w:rPr>
        <w:t xml:space="preserve"> настоящего пункта.</w:t>
      </w:r>
    </w:p>
    <w:p w14:paraId="1300B9C5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53"/>
      <w:bookmarkEnd w:id="1"/>
      <w:r w:rsidRPr="0090060C">
        <w:rPr>
          <w:rFonts w:ascii="Times New Roman" w:hAnsi="Times New Roman" w:cs="Times New Roman"/>
          <w:sz w:val="30"/>
          <w:szCs w:val="30"/>
        </w:rPr>
        <w:t xml:space="preserve">Кандидаты на должности, включенные в кадровый </w:t>
      </w:r>
      <w:hyperlink r:id="rId13" w:history="1">
        <w:r w:rsidRPr="0090060C">
          <w:rPr>
            <w:rFonts w:ascii="Times New Roman" w:hAnsi="Times New Roman" w:cs="Times New Roman"/>
            <w:sz w:val="30"/>
            <w:szCs w:val="30"/>
          </w:rPr>
          <w:t>реестр</w:t>
        </w:r>
      </w:hyperlink>
      <w:r w:rsidRPr="0090060C">
        <w:rPr>
          <w:rFonts w:ascii="Times New Roman" w:hAnsi="Times New Roman" w:cs="Times New Roman"/>
          <w:sz w:val="30"/>
          <w:szCs w:val="30"/>
        </w:rPr>
        <w:t xml:space="preserve"> Главы государства Республики Беларусь, их супруг (супруга) и совершеннолетние близкие родственники, совместно с ними проживающие и ведущие общее хозяйство, а также лица, назначенные на высшие государственные должности Республики Беларусь, иные должности, включенные в кадровый реестр Главы государства Республики Беларусь, их супруг (супруга), несовершеннолетние дети, в том числе усыновленные (удочеренные), а также совершеннолетние близкие родственники, совместно с ними проживающие и ведущие общее хозяйство, заполняют декларации на бланке по </w:t>
      </w:r>
      <w:hyperlink r:id="rId14" w:history="1">
        <w:r w:rsidRPr="0090060C">
          <w:rPr>
            <w:rFonts w:ascii="Times New Roman" w:hAnsi="Times New Roman" w:cs="Times New Roman"/>
            <w:sz w:val="30"/>
            <w:szCs w:val="30"/>
          </w:rPr>
          <w:t>форме</w:t>
        </w:r>
      </w:hyperlink>
      <w:r w:rsidRPr="0090060C">
        <w:rPr>
          <w:rFonts w:ascii="Times New Roman" w:hAnsi="Times New Roman" w:cs="Times New Roman"/>
          <w:sz w:val="30"/>
          <w:szCs w:val="30"/>
        </w:rPr>
        <w:t>, установленной Президентом Республики Беларусь.</w:t>
      </w:r>
    </w:p>
    <w:p w14:paraId="3B06D664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>Декларация заполняется разборчиво вручную или с применением средств оргтехники. Исправления неправильных записей вносятся в декларацию путем зачеркивания и надписи правильных записей, которые заверяются подписью обязанного лица, допустившего такую запись, с обязательным учинением записи: "Исправленному верить".</w:t>
      </w:r>
    </w:p>
    <w:p w14:paraId="105B86D5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 xml:space="preserve">Все предусмотренные формой декларации реквизиты заполняются либо соответствующим значением (записью), либо записью "нет" в месте, предусмотренном в форме декларации для этого реквизита, либо учинением записей, предусмотренных в </w:t>
      </w:r>
      <w:hyperlink w:anchor="P62" w:history="1">
        <w:r w:rsidRPr="0090060C">
          <w:rPr>
            <w:rFonts w:ascii="Times New Roman" w:hAnsi="Times New Roman" w:cs="Times New Roman"/>
            <w:sz w:val="30"/>
            <w:szCs w:val="30"/>
          </w:rPr>
          <w:t>пункте 4</w:t>
        </w:r>
      </w:hyperlink>
      <w:r w:rsidRPr="0090060C">
        <w:rPr>
          <w:rFonts w:ascii="Times New Roman" w:hAnsi="Times New Roman" w:cs="Times New Roman"/>
          <w:sz w:val="30"/>
          <w:szCs w:val="30"/>
        </w:rPr>
        <w:t xml:space="preserve"> настоящей Инструкции. </w:t>
      </w:r>
      <w:proofErr w:type="spellStart"/>
      <w:r w:rsidRPr="0090060C">
        <w:rPr>
          <w:rFonts w:ascii="Times New Roman" w:hAnsi="Times New Roman" w:cs="Times New Roman"/>
          <w:sz w:val="30"/>
          <w:szCs w:val="30"/>
        </w:rPr>
        <w:t>Незаполнение</w:t>
      </w:r>
      <w:proofErr w:type="spellEnd"/>
      <w:r w:rsidRPr="0090060C">
        <w:rPr>
          <w:rFonts w:ascii="Times New Roman" w:hAnsi="Times New Roman" w:cs="Times New Roman"/>
          <w:sz w:val="30"/>
          <w:szCs w:val="30"/>
        </w:rPr>
        <w:t xml:space="preserve"> реквизитов, предусмотренных формой декларации, в том числе по причине отсутствия сведений о доходах и имуществе, не допускается, если иное не предусмотрено настоящей Инструкцией.</w:t>
      </w:r>
    </w:p>
    <w:p w14:paraId="003F011A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 xml:space="preserve">При заполнении декларации обязанное лицо путем учинения личной </w:t>
      </w:r>
      <w:r w:rsidRPr="0090060C">
        <w:rPr>
          <w:rFonts w:ascii="Times New Roman" w:hAnsi="Times New Roman" w:cs="Times New Roman"/>
          <w:sz w:val="30"/>
          <w:szCs w:val="30"/>
        </w:rPr>
        <w:lastRenderedPageBreak/>
        <w:t xml:space="preserve">подписи подтверждает правильность указания в декларации сведений о полученных им доходах и находящемся в собственности и (или) фактическом владении, пользовании имуществе, а обязанное лицо, представляющие декларацию в соответствии со </w:t>
      </w:r>
      <w:hyperlink r:id="rId15" w:history="1">
        <w:r w:rsidRPr="0090060C">
          <w:rPr>
            <w:rFonts w:ascii="Times New Roman" w:hAnsi="Times New Roman" w:cs="Times New Roman"/>
            <w:sz w:val="30"/>
            <w:szCs w:val="30"/>
          </w:rPr>
          <w:t>статьями 29</w:t>
        </w:r>
      </w:hyperlink>
      <w:r w:rsidRPr="0090060C">
        <w:rPr>
          <w:rFonts w:ascii="Times New Roman" w:hAnsi="Times New Roman" w:cs="Times New Roman"/>
          <w:sz w:val="30"/>
          <w:szCs w:val="30"/>
        </w:rPr>
        <w:t xml:space="preserve"> - </w:t>
      </w:r>
      <w:hyperlink r:id="rId16" w:history="1">
        <w:r w:rsidRPr="0090060C">
          <w:rPr>
            <w:rFonts w:ascii="Times New Roman" w:hAnsi="Times New Roman" w:cs="Times New Roman"/>
            <w:sz w:val="30"/>
            <w:szCs w:val="30"/>
          </w:rPr>
          <w:t>32</w:t>
        </w:r>
      </w:hyperlink>
      <w:r w:rsidRPr="0090060C">
        <w:rPr>
          <w:rFonts w:ascii="Times New Roman" w:hAnsi="Times New Roman" w:cs="Times New Roman"/>
          <w:sz w:val="30"/>
          <w:szCs w:val="30"/>
        </w:rPr>
        <w:t xml:space="preserve"> Закона Республики Беларусь "О борьбе с коррупцией", </w:t>
      </w:r>
      <w:hyperlink r:id="rId17" w:history="1">
        <w:r w:rsidRPr="0090060C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90060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 ноября 2000 г. N 577, также подтверждает факт ознакомления с мерами </w:t>
      </w:r>
      <w:hyperlink r:id="rId18" w:history="1">
        <w:r w:rsidRPr="0090060C">
          <w:rPr>
            <w:rFonts w:ascii="Times New Roman" w:hAnsi="Times New Roman" w:cs="Times New Roman"/>
            <w:sz w:val="30"/>
            <w:szCs w:val="30"/>
          </w:rPr>
          <w:t>ответственности</w:t>
        </w:r>
      </w:hyperlink>
      <w:r w:rsidRPr="0090060C">
        <w:rPr>
          <w:rFonts w:ascii="Times New Roman" w:hAnsi="Times New Roman" w:cs="Times New Roman"/>
          <w:sz w:val="30"/>
          <w:szCs w:val="30"/>
        </w:rPr>
        <w:t xml:space="preserve"> за указание в декларации неполных и (или) недостоверных сведений.</w:t>
      </w:r>
    </w:p>
    <w:p w14:paraId="5ABFD31F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>3. К декларации могут быть приложены документы, подтверждающие сведения, отраженные в ней, а также письменные пояснения, касающиеся сведений в отношении обязанного лица, его супруга (супруги), несовершеннолетних детей, в том числе усыновленных (удочеренных), а также совершеннолетних близких родственников, совместно с ним проживающих и ведущих общее хозяйство, о чем делается соответствующая запись в декларации. Допускается приложение копий таких документов при условии предъявления должностному лицу налогового органа, работнику кадровой службы (иному лицу) подлинников документов для сверки с копиями.</w:t>
      </w:r>
    </w:p>
    <w:p w14:paraId="5938601C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62"/>
      <w:bookmarkEnd w:id="2"/>
      <w:r w:rsidRPr="0090060C">
        <w:rPr>
          <w:rFonts w:ascii="Times New Roman" w:hAnsi="Times New Roman" w:cs="Times New Roman"/>
          <w:sz w:val="30"/>
          <w:szCs w:val="30"/>
        </w:rPr>
        <w:t>4. Если в государственный орган (организацию), в том числе налоговый орган, должностному лицу декларация представлялась ранее, то при представлении декларации в этот же государственный орган (организацию), в том числе налоговый орган, этому же должностному лицу ранее отраженные в декларации сведения о доходах и имуществе могут не указываться, соответственно, разделы I и II декларации могут не заполняться, если иное не установлено законодательством. При этом в начале разделов I и II декларации соответственно учиняются записи: "Состав ранее задекларированных доходов не изменился", "Состав ранее задекларированного имущества не изменился".</w:t>
      </w:r>
    </w:p>
    <w:p w14:paraId="437AA8A7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>5. Указываемая на титульном листе декларации информация отражается без сокращений и использования аббревиатур.</w:t>
      </w:r>
    </w:p>
    <w:p w14:paraId="53A4D6E6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>6. Если в течение декларируемого периода или на дату представления декларации обязанное лицо изменило фамилию, собственное имя, отчество, место жительства, основное место работы (службы, учебы), то в декларации указываются соответствующие данные как до изменения, так и после.</w:t>
      </w:r>
    </w:p>
    <w:p w14:paraId="75D51349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 xml:space="preserve">7. В разделе I деклараций, представляемых в соответствии со </w:t>
      </w:r>
      <w:hyperlink r:id="rId19" w:history="1">
        <w:r w:rsidRPr="0090060C">
          <w:rPr>
            <w:rFonts w:ascii="Times New Roman" w:hAnsi="Times New Roman" w:cs="Times New Roman"/>
            <w:sz w:val="30"/>
            <w:szCs w:val="30"/>
          </w:rPr>
          <w:t>статьями 29</w:t>
        </w:r>
      </w:hyperlink>
      <w:r w:rsidRPr="0090060C">
        <w:rPr>
          <w:rFonts w:ascii="Times New Roman" w:hAnsi="Times New Roman" w:cs="Times New Roman"/>
          <w:sz w:val="30"/>
          <w:szCs w:val="30"/>
        </w:rPr>
        <w:t xml:space="preserve"> - </w:t>
      </w:r>
      <w:hyperlink r:id="rId20" w:history="1">
        <w:r w:rsidRPr="0090060C">
          <w:rPr>
            <w:rFonts w:ascii="Times New Roman" w:hAnsi="Times New Roman" w:cs="Times New Roman"/>
            <w:sz w:val="30"/>
            <w:szCs w:val="30"/>
          </w:rPr>
          <w:t>32</w:t>
        </w:r>
      </w:hyperlink>
      <w:r w:rsidRPr="0090060C">
        <w:rPr>
          <w:rFonts w:ascii="Times New Roman" w:hAnsi="Times New Roman" w:cs="Times New Roman"/>
          <w:sz w:val="30"/>
          <w:szCs w:val="30"/>
        </w:rPr>
        <w:t xml:space="preserve"> Закона Республики Беларусь "О борьбе с коррупцией", </w:t>
      </w:r>
      <w:hyperlink r:id="rId21" w:history="1">
        <w:r w:rsidRPr="0090060C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90060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 ноября 2000 г. N 577, </w:t>
      </w:r>
      <w:r w:rsidRPr="0090060C">
        <w:rPr>
          <w:rFonts w:ascii="Times New Roman" w:hAnsi="Times New Roman" w:cs="Times New Roman"/>
          <w:sz w:val="30"/>
          <w:szCs w:val="30"/>
        </w:rPr>
        <w:lastRenderedPageBreak/>
        <w:t>отражаются сведения о доходах, полученных в течение календарного года, предшествующего году, в котором заполняется декларация, а представляемых по письменному требованию налоговых органов - сведения о доходах, полученных в течение периода, указанного в таком требовании.</w:t>
      </w:r>
    </w:p>
    <w:p w14:paraId="0223B6A5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>В декларации отражаются любые доходы, подлежащие обязательному декларированию, независимо от того, являются ли они объектом налогообложения или освобождены от налогообложения в соответствии с законодательными актами Республики Беларусь, а именно:</w:t>
      </w:r>
    </w:p>
    <w:p w14:paraId="2F227ADC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>7.1. в графе "Размер дохода" пункта 1 указывается общая сумма начисленного дохода. При этом суммы налогов, сборов, иных удержаний не вычитаются из общей (начисленной) суммы дохода.</w:t>
      </w:r>
    </w:p>
    <w:p w14:paraId="58D01620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>При получении обязанным лицом доходов в виде имущества в натуральной (неденежной) форме, на безвозмездной основе, в наследство либо по сделкам, не предполагающим проведение расчетов, в том числе от профсоюзных организаций, полученных членами этих профсоюзных организаций в виде подарков, призов, оплаты стоимости путевок (курсовок), графа "Размер дохода" пункта 1 не заполняется. При этом остальные графы пункта 1 подлежат обязательному заполнению.</w:t>
      </w:r>
    </w:p>
    <w:p w14:paraId="5687C82D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>В порядке, установленном настоящим подпунктом, заполняется графа "Размер дохода" пунктов 2, 4 и 7 раздела I декларации;</w:t>
      </w:r>
    </w:p>
    <w:p w14:paraId="40B006FD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>7.1-1. в пункте 2 указываются сведения о доходах, полученных от физических лиц в Республике Беларусь по договорам купли-продажи, мены, дарения, ренты, аренды, найма и иным;</w:t>
      </w:r>
    </w:p>
    <w:p w14:paraId="3F659674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>7.2. в подпункте 3.3 пункта 3 под фактически полученным в определенном календарном году доходом понимается доход, полученный физическим лицом - плательщиком единого налога с индивидуальных предпринимателей и иных физических лиц (далее - единый налог) от занятия им предпринимательской деятельностью, облагаемой единым налогом, за вычетом понесенных в данном периоде расходов, связанных с осуществлением им такой деятельности, в том числе с уплатой налогов, сборов (пошлин), с приобретением товара (выполнением работ, оказанием услуг), и прочих расходов;</w:t>
      </w:r>
    </w:p>
    <w:p w14:paraId="24A9CA40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 xml:space="preserve">7.3. в пункте 4 отражению подлежат доходы как в денежной, так и натуральной форме, полученные обязанным лицом за границей или из-за границы, в том числе путем банковского перевода, денежного перевода </w:t>
      </w:r>
      <w:r w:rsidRPr="0090060C">
        <w:rPr>
          <w:rFonts w:ascii="Times New Roman" w:hAnsi="Times New Roman" w:cs="Times New Roman"/>
          <w:sz w:val="30"/>
          <w:szCs w:val="30"/>
        </w:rPr>
        <w:lastRenderedPageBreak/>
        <w:t>или почтового денежного перевода.</w:t>
      </w:r>
    </w:p>
    <w:p w14:paraId="1ED0FDA7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>Название страны получения дохода (из которой получен доход), наименование денежной единицы, в которой получен доход, указываются без сокращений и использования аббревиатуры;</w:t>
      </w:r>
    </w:p>
    <w:p w14:paraId="529FB4AD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 xml:space="preserve">7.4. в графе "Размер полученных займов, кредитов" пункта 5 указывается сумма денежных средств или других вещей в соответствии с договором займа либо сумма денежных средств в соответствии с кредитным договором без вычета каких-либо сумм платежей, в том числе комиссионных. Наименование денежной либо иной единицы, в которой получены займы, денежной единицы, в которой получены кредиты, указывается без сокращений и использования аббревиатуры. Доход, полученный в порядке </w:t>
      </w:r>
      <w:proofErr w:type="spellStart"/>
      <w:r w:rsidRPr="0090060C">
        <w:rPr>
          <w:rFonts w:ascii="Times New Roman" w:hAnsi="Times New Roman" w:cs="Times New Roman"/>
          <w:sz w:val="30"/>
          <w:szCs w:val="30"/>
        </w:rPr>
        <w:t>овердрафтного</w:t>
      </w:r>
      <w:proofErr w:type="spellEnd"/>
      <w:r w:rsidRPr="0090060C">
        <w:rPr>
          <w:rFonts w:ascii="Times New Roman" w:hAnsi="Times New Roman" w:cs="Times New Roman"/>
          <w:sz w:val="30"/>
          <w:szCs w:val="30"/>
        </w:rPr>
        <w:t xml:space="preserve"> кредитования, отражается в размере, равном лимиту овердрафта. При этом в графе "Размер полученных займов, кредитов" учиняется запись: "Овердрафт в размере _____ рублей согласно договору";</w:t>
      </w:r>
    </w:p>
    <w:p w14:paraId="4E95C057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>7.5. в графе "Размер полученных займов" пункта 6 размер займов указывается в тех денежных либо иных единицах, в которых они получены, без сокращений и использования аббревиатуры;</w:t>
      </w:r>
    </w:p>
    <w:p w14:paraId="6200A2C5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>7.6. в пункте 7 указываются сведения о доходах, не нашедших отражения в предыдущих пунктах декларации.</w:t>
      </w:r>
    </w:p>
    <w:p w14:paraId="4D713F40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>Графа "Источник получения дохода (наименование, адрес места нахождения организации; Ф.И.О. физического лица, адрес места его жительства)" пункта 7 может не заполняться:</w:t>
      </w:r>
    </w:p>
    <w:p w14:paraId="0C94525E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 xml:space="preserve">при получении обязанным лицом доходов от осуществления ремесленной деятельности, деятельности по оказанию услуг в сфере </w:t>
      </w:r>
      <w:proofErr w:type="spellStart"/>
      <w:r w:rsidRPr="0090060C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90060C">
        <w:rPr>
          <w:rFonts w:ascii="Times New Roman" w:hAnsi="Times New Roman" w:cs="Times New Roman"/>
          <w:sz w:val="30"/>
          <w:szCs w:val="30"/>
        </w:rPr>
        <w:t>, предпринимательской деятельности, при которой уплачивается единый торговый сбор;</w:t>
      </w:r>
    </w:p>
    <w:p w14:paraId="3128AB01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 xml:space="preserve">в случае, если источник получения доходов не может быть установлен (при получении доходов от осуществления физическим лицом, не осуществляющим предпринимательскую деятельность, видов деятельности, признаваемых объектом налогообложения единого налога с индивидуальных предпринимателей и иных физических лиц; реализации продукции растениеводства, животноводства и пчеловодства, произведенной физическим лицом и (или) лицами, состоящими с ним в отношениях близкого родства или свойства, опекуна, попечителя и подопечного, на находящемся на территории Республики Беларусь земельном участке, предоставленном указанным лицам для </w:t>
      </w:r>
      <w:r w:rsidRPr="0090060C">
        <w:rPr>
          <w:rFonts w:ascii="Times New Roman" w:hAnsi="Times New Roman" w:cs="Times New Roman"/>
          <w:sz w:val="30"/>
          <w:szCs w:val="30"/>
        </w:rPr>
        <w:lastRenderedPageBreak/>
        <w:t>строительства и обслуживания жилого дома и ведения личного подсобного хозяйства, коллективного садоводства, дачного строительства, огородничества, в виде служебного земельного надела; реализации лекарственных растений, ягод, грибов, орехов, другой дикорастущей продукции и иных доходов).</w:t>
      </w:r>
    </w:p>
    <w:p w14:paraId="00350A74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>При этом остальные графы пункта 7 подлежат обязательному заполнению.</w:t>
      </w:r>
    </w:p>
    <w:p w14:paraId="0DDEA364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 xml:space="preserve">При декларировании физическими лицами доходов, полученных от осуществления ремесленной деятельности, деятельности по оказанию услуг в сфере </w:t>
      </w:r>
      <w:proofErr w:type="spellStart"/>
      <w:r w:rsidRPr="0090060C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90060C">
        <w:rPr>
          <w:rFonts w:ascii="Times New Roman" w:hAnsi="Times New Roman" w:cs="Times New Roman"/>
          <w:sz w:val="30"/>
          <w:szCs w:val="30"/>
        </w:rPr>
        <w:t>, предпринимательской деятельности, при которой уплачивается единый торговый сбор, в графе "Размер дохода" пункта 7 отражается фактически полученный от осуществления такой деятельности доход. При этом под фактически полученным доходом понимается доход, полученный от осуществления такой деятельности, за вычетом понесенных расходов, связанных с осуществлением такой деятельности, в том числе с уплатой налогов, сборов (пошлин), с приобретением товара (выполнением работ, оказанием услуг), и прочих расходов.</w:t>
      </w:r>
    </w:p>
    <w:p w14:paraId="61DEDA28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 xml:space="preserve">8. В разделе II декларации отражаются сведения об имуществе, перечисленном в </w:t>
      </w:r>
      <w:hyperlink r:id="rId22" w:history="1">
        <w:r w:rsidRPr="0090060C">
          <w:rPr>
            <w:rFonts w:ascii="Times New Roman" w:hAnsi="Times New Roman" w:cs="Times New Roman"/>
            <w:sz w:val="30"/>
            <w:szCs w:val="30"/>
          </w:rPr>
          <w:t>статье 27</w:t>
        </w:r>
      </w:hyperlink>
      <w:r w:rsidRPr="0090060C">
        <w:rPr>
          <w:rFonts w:ascii="Times New Roman" w:hAnsi="Times New Roman" w:cs="Times New Roman"/>
          <w:sz w:val="30"/>
          <w:szCs w:val="30"/>
        </w:rPr>
        <w:t xml:space="preserve"> Закона Республики Беларусь "О борьбе с коррупцией", </w:t>
      </w:r>
      <w:hyperlink r:id="rId23" w:history="1">
        <w:r w:rsidRPr="0090060C">
          <w:rPr>
            <w:rFonts w:ascii="Times New Roman" w:hAnsi="Times New Roman" w:cs="Times New Roman"/>
            <w:sz w:val="30"/>
            <w:szCs w:val="30"/>
          </w:rPr>
          <w:t>статье 6</w:t>
        </w:r>
      </w:hyperlink>
      <w:r w:rsidRPr="0090060C">
        <w:rPr>
          <w:rFonts w:ascii="Times New Roman" w:hAnsi="Times New Roman" w:cs="Times New Roman"/>
          <w:sz w:val="30"/>
          <w:szCs w:val="30"/>
        </w:rPr>
        <w:t xml:space="preserve"> Закона Республики Беларусь от 4 января 2003 года "О декларировании физическими лицами доходов и имущества по требованию налоговых органов" (Национальный реестр правовых актов Республики Беларусь, 2003 г., N 8, 2/923; Национальный правовой Интернет-портал Республики Беларусь, 14.01.2017, 2/2454), находящемся в собственности обязанного лица на дату представления декларации. В случае нахождения имущества, подлежащего государственной регистрации, в общей совместной собственности супругов такое имущество указывается в декларации тем супругом, на кого оформлено свидетельство (удостоверение) о государственной регистрации или иные документы, подтверждающие государственную регистрацию, возникновение права собственности на такое имущество.</w:t>
      </w:r>
    </w:p>
    <w:p w14:paraId="46EAF6C3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>В разделе II декларации отражаются сведения о следующем имуществе, находящемся в собственности обязанного лица на дату представления декларации:</w:t>
      </w:r>
    </w:p>
    <w:p w14:paraId="3F097BEB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 xml:space="preserve">8.1. в пункте 1 - о капитальных строениях (зданиях, сооружениях), изолированных помещениях, земельных участках, </w:t>
      </w:r>
      <w:proofErr w:type="spellStart"/>
      <w:r w:rsidRPr="0090060C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90060C">
        <w:rPr>
          <w:rFonts w:ascii="Times New Roman" w:hAnsi="Times New Roman" w:cs="Times New Roman"/>
          <w:sz w:val="30"/>
          <w:szCs w:val="30"/>
        </w:rPr>
        <w:t>-местах, долях в праве собственности на указанное имущество.</w:t>
      </w:r>
    </w:p>
    <w:p w14:paraId="61828717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lastRenderedPageBreak/>
        <w:t xml:space="preserve">В графе "Вид имущества" указывается вид такого имущества: жилой дом, жилое помещение (квартира, комната), гараж, иное капитальное строение (здание, сооружение), изолированное помещение, дача, садовый домик, земельный участок, </w:t>
      </w:r>
      <w:proofErr w:type="spellStart"/>
      <w:r w:rsidRPr="0090060C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90060C">
        <w:rPr>
          <w:rFonts w:ascii="Times New Roman" w:hAnsi="Times New Roman" w:cs="Times New Roman"/>
          <w:sz w:val="30"/>
          <w:szCs w:val="30"/>
        </w:rPr>
        <w:t>-место.</w:t>
      </w:r>
    </w:p>
    <w:p w14:paraId="025D801B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 xml:space="preserve">Если обязанное лицо имеет долю в праве собственности на капитальное строение, изолированное помещение, земельный участок, </w:t>
      </w:r>
      <w:proofErr w:type="spellStart"/>
      <w:r w:rsidRPr="0090060C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90060C">
        <w:rPr>
          <w:rFonts w:ascii="Times New Roman" w:hAnsi="Times New Roman" w:cs="Times New Roman"/>
          <w:sz w:val="30"/>
          <w:szCs w:val="30"/>
        </w:rPr>
        <w:t>-место, то в графе "Вид имущества" дополнительно отражается размер доли в праве собственности на такое имущество.</w:t>
      </w:r>
    </w:p>
    <w:p w14:paraId="4FDB0068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>В графе "Место нахождения" указывается адрес места нахождения объекта недвижимости (страна, область, район (иная административно-территориальная единица), населенный пункт, улица, номер дома, корпуса, квартиры).</w:t>
      </w:r>
    </w:p>
    <w:p w14:paraId="1FAB8726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>В графе "Дата и способ приобретения" указывается дата приобретения в формате ЧЧ.ММ.ГГГГ, где ЧЧ - число, ММ - месяц, ГГГГ - год. При этом под датой приобретения имущества понимается момент государственной регистрации возникновения права собственности на такое имущество. Также в этой графе указывается вид сделки, в результате совершения которой обязанное лицо стало собственником имущества.</w:t>
      </w:r>
    </w:p>
    <w:p w14:paraId="126C8FD4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>В графе "Общая площадь" указывается общая площадь соответствующего вида имущества в квадратных метрах (для земельного участка - в квадратных метрах либо в гектарах) исходя из сведений, содержащихся в свидетельстве (удостоверении) о государственной регистрации или иных документах, подтверждающих государственную регистрацию возникновения права собственности на такое имущество.</w:t>
      </w:r>
    </w:p>
    <w:p w14:paraId="69D67561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>В графе "Стоимость на дату приобретения" указывается сумма денежных средств, фактически израсходованных на приобретение имущества (доли в праве собственности на имущество), указанного в настоящем подпункте, либо направленных на его строительство. Если имущество получено обязанным лицом безвозмездно, в наследство либо по сделкам, не предполагающим проведение расчетов, стоимость такого имущества в декларации не указывается.</w:t>
      </w:r>
    </w:p>
    <w:p w14:paraId="41DB925F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>В аналогичном порядке заполняется графа "Стоимость на дату приобретения" при заполнении пунктов 2 - 6 раздела II декларации;</w:t>
      </w:r>
    </w:p>
    <w:p w14:paraId="1F8B1FD4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 xml:space="preserve">8.2. в пункте 3 подлежат отражению сведения о транспортных средствах (за исключением мопедов и приравненных к ним механических транспортных средств, велосипедов, гужевых </w:t>
      </w:r>
      <w:r w:rsidRPr="0090060C">
        <w:rPr>
          <w:rFonts w:ascii="Times New Roman" w:hAnsi="Times New Roman" w:cs="Times New Roman"/>
          <w:sz w:val="30"/>
          <w:szCs w:val="30"/>
        </w:rPr>
        <w:lastRenderedPageBreak/>
        <w:t>транспортных средств), самоходных машинах, морских судах, судах внутреннего плавания и смешанного (река - море) плавания, воздушных судах, находящихся в собственности обязанного лица на дату представления декларации, как снятых, так и не снятых с учета в установленном порядке в государственных органах (организациях), осуществляющих государственную регистрацию транспортных средств, самоходных машин, морских судов, судов внутреннего плавания и смешанного (река - море) плавания, воздушных судов, независимо от технического состояния таких средств, в том числе в непригодном для эксплуатации состоянии, а также находящихся в угоне, долях в праве собственности на указанное имущество.</w:t>
      </w:r>
    </w:p>
    <w:p w14:paraId="322C804E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 xml:space="preserve">9. Сведения об имуществе, указанном в пунктах 1 и 3 раздела II декларации, подлежат декларированию независимо от его стоимости, а об имуществе, указанном в пунктах 2, 4 - 6 раздела II декларации, - в случаях, если его стоимость на дату представления декларации превышает установленные </w:t>
      </w:r>
      <w:hyperlink r:id="rId24" w:history="1">
        <w:r w:rsidRPr="0090060C">
          <w:rPr>
            <w:rFonts w:ascii="Times New Roman" w:hAnsi="Times New Roman" w:cs="Times New Roman"/>
            <w:sz w:val="30"/>
            <w:szCs w:val="30"/>
          </w:rPr>
          <w:t>законодательством</w:t>
        </w:r>
      </w:hyperlink>
      <w:r w:rsidRPr="0090060C">
        <w:rPr>
          <w:rFonts w:ascii="Times New Roman" w:hAnsi="Times New Roman" w:cs="Times New Roman"/>
          <w:sz w:val="30"/>
          <w:szCs w:val="30"/>
        </w:rPr>
        <w:t xml:space="preserve"> пределы. Стоимость имущества, указанного в пунктах 2, 4 - 6 раздела II декларации, для установления необходимости его декларирования определяется обязанным лицом, представляющим декларацию в соответствии со </w:t>
      </w:r>
      <w:hyperlink r:id="rId25" w:history="1">
        <w:r w:rsidRPr="0090060C">
          <w:rPr>
            <w:rFonts w:ascii="Times New Roman" w:hAnsi="Times New Roman" w:cs="Times New Roman"/>
            <w:sz w:val="30"/>
            <w:szCs w:val="30"/>
          </w:rPr>
          <w:t>статьями 29</w:t>
        </w:r>
      </w:hyperlink>
      <w:r w:rsidRPr="0090060C">
        <w:rPr>
          <w:rFonts w:ascii="Times New Roman" w:hAnsi="Times New Roman" w:cs="Times New Roman"/>
          <w:sz w:val="30"/>
          <w:szCs w:val="30"/>
        </w:rPr>
        <w:t xml:space="preserve"> - </w:t>
      </w:r>
      <w:hyperlink r:id="rId26" w:history="1">
        <w:r w:rsidRPr="0090060C">
          <w:rPr>
            <w:rFonts w:ascii="Times New Roman" w:hAnsi="Times New Roman" w:cs="Times New Roman"/>
            <w:sz w:val="30"/>
            <w:szCs w:val="30"/>
          </w:rPr>
          <w:t>32</w:t>
        </w:r>
      </w:hyperlink>
      <w:r w:rsidRPr="0090060C">
        <w:rPr>
          <w:rFonts w:ascii="Times New Roman" w:hAnsi="Times New Roman" w:cs="Times New Roman"/>
          <w:sz w:val="30"/>
          <w:szCs w:val="30"/>
        </w:rPr>
        <w:t xml:space="preserve"> Закона Республики Беларусь "О борьбе с коррупцией", </w:t>
      </w:r>
      <w:hyperlink r:id="rId27" w:history="1">
        <w:r w:rsidRPr="0090060C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90060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 ноября 2000 г. N 577, самостоятельно, исходя из его стоимости на момент представления декларации в порядке, устанавливаемом Советом Министров Республики Беларусь.</w:t>
      </w:r>
    </w:p>
    <w:p w14:paraId="54C80A97" w14:textId="77777777" w:rsidR="0090060C" w:rsidRPr="0090060C" w:rsidRDefault="0090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060C">
        <w:rPr>
          <w:rFonts w:ascii="Times New Roman" w:hAnsi="Times New Roman" w:cs="Times New Roman"/>
          <w:sz w:val="30"/>
          <w:szCs w:val="30"/>
        </w:rPr>
        <w:t xml:space="preserve">10. Кандидатами на должности, включенные в кадровый </w:t>
      </w:r>
      <w:hyperlink r:id="rId28" w:history="1">
        <w:r w:rsidRPr="0090060C">
          <w:rPr>
            <w:rFonts w:ascii="Times New Roman" w:hAnsi="Times New Roman" w:cs="Times New Roman"/>
            <w:sz w:val="30"/>
            <w:szCs w:val="30"/>
          </w:rPr>
          <w:t>реестр</w:t>
        </w:r>
      </w:hyperlink>
      <w:r w:rsidRPr="0090060C">
        <w:rPr>
          <w:rFonts w:ascii="Times New Roman" w:hAnsi="Times New Roman" w:cs="Times New Roman"/>
          <w:sz w:val="30"/>
          <w:szCs w:val="30"/>
        </w:rPr>
        <w:t xml:space="preserve"> Главы государства Республики Беларусь, их супругом (супругой) и совершеннолетними близкими родственниками, совместно с ними проживающими и ведущими общее хозяйство, а также лицами, назначенными на высшие государственные должности Республики Беларусь, иные должности, включенные в кадровый реестр Главы государства Республики Беларусь, их супругом (супругой), несовершеннолетними детьми, в том числе усыновленными (удочеренными), а также совершеннолетними близкими родственниками, совместно с ними проживающими и ведущими общее хозяйство, в разделе III декларации заявляются суммы (доходы), за счет которых было приобретено имущество, указанное в декларации (независимо от того, когда это имущество приобретено).</w:t>
      </w:r>
    </w:p>
    <w:sectPr w:rsidR="0090060C" w:rsidRPr="0090060C" w:rsidSect="006F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0C"/>
    <w:rsid w:val="0090060C"/>
    <w:rsid w:val="00E9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A26F"/>
  <w15:chartTrackingRefBased/>
  <w15:docId w15:val="{EA05DBA2-BC14-434E-AA96-D713272D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0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0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0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BA58650DC23B2FA008AE5F11545D0EB65926C38987DCE2C68486E4A754E3FE6E28FF4F51E40E17EE0B90C6BF526818BK6b4Q" TargetMode="External"/><Relationship Id="rId13" Type="http://schemas.openxmlformats.org/officeDocument/2006/relationships/hyperlink" Target="consultantplus://offline/ref=7C1BA58650DC23B2FA008AE5F11545D0EB65926C389F70CE2C6A4A33407D1733E4E580ABF00B51B971E7A2126AEA3A838964K6b4Q" TargetMode="External"/><Relationship Id="rId18" Type="http://schemas.openxmlformats.org/officeDocument/2006/relationships/hyperlink" Target="consultantplus://offline/ref=7C1BA58650DC23B2FA008AE5F11545D0EB65926C389F70CE2A6C4233407D1733E4E580ABF01951E17DE5A50C6CEF2FD5D82233E4774BA7C80E2CACE848K9bBQ" TargetMode="External"/><Relationship Id="rId26" Type="http://schemas.openxmlformats.org/officeDocument/2006/relationships/hyperlink" Target="consultantplus://offline/ref=7C1BA58650DC23B2FA008AE5F11545D0EB65926C389F70CC2F694333407D1733E4E580ABF01951E17DE5A70E6CEC2FD5D82233E4774BA7C80E2CACE848K9bB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1BA58650DC23B2FA008AE5F11545D0EB65926C389F78CF2A6A4533407D1733E4E580ABF00B51B971E7A2126AEA3A838964K6b4Q" TargetMode="External"/><Relationship Id="rId7" Type="http://schemas.openxmlformats.org/officeDocument/2006/relationships/hyperlink" Target="consultantplus://offline/ref=7C1BA58650DC23B2FA008AE5F11545D0EB65926C389F71CE2560486E4A754E3FE6E28FF4F51E40E17EE0B90C6BF526818BK6b4Q" TargetMode="External"/><Relationship Id="rId12" Type="http://schemas.openxmlformats.org/officeDocument/2006/relationships/hyperlink" Target="consultantplus://offline/ref=7C1BA58650DC23B2FA008AE5F11545D0EB65926C389F78CF2A6A4533407D1733E4E580ABF01951E17DE5A7086CE22FD5D82233E4774BA7C80E2CACE848K9bBQ" TargetMode="External"/><Relationship Id="rId17" Type="http://schemas.openxmlformats.org/officeDocument/2006/relationships/hyperlink" Target="consultantplus://offline/ref=7C1BA58650DC23B2FA008AE5F11545D0EB65926C389F78CF2A6A4533407D1733E4E580ABF00B51B971E7A2126AEA3A838964K6b4Q" TargetMode="External"/><Relationship Id="rId25" Type="http://schemas.openxmlformats.org/officeDocument/2006/relationships/hyperlink" Target="consultantplus://offline/ref=7C1BA58650DC23B2FA008AE5F11545D0EB65926C389F70CC2F694333407D1733E4E580ABF01951E17DE5A70E68E92FD5D82233E4774BA7C80E2CACE848K9bB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1BA58650DC23B2FA008AE5F11545D0EB65926C389F70CC2F694333407D1733E4E580ABF01951E17DE5A70E6CEC2FD5D82233E4774BA7C80E2CACE848K9bBQ" TargetMode="External"/><Relationship Id="rId20" Type="http://schemas.openxmlformats.org/officeDocument/2006/relationships/hyperlink" Target="consultantplus://offline/ref=7C1BA58650DC23B2FA008AE5F11545D0EB65926C389F70CC2F694333407D1733E4E580ABF01951E17DE5A70E6CEC2FD5D82233E4774BA7C80E2CACE848K9bBQ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1BA58650DC23B2FA008AE5F11545D0EB65926C38997DCE2468486E4A754E3FE6E28FF4E71E18ED7CE5A70863E070D0CD336BEB7050B9C91130AEEAK4b8Q" TargetMode="External"/><Relationship Id="rId11" Type="http://schemas.openxmlformats.org/officeDocument/2006/relationships/hyperlink" Target="consultantplus://offline/ref=7C1BA58650DC23B2FA008AE5F11545D0EB65926C389F7DCA286A4133407D1733E4E580ABF01951E17DE5A70E6CEC2FD5D82233E4774BA7C80E2CACE848K9bBQ" TargetMode="External"/><Relationship Id="rId24" Type="http://schemas.openxmlformats.org/officeDocument/2006/relationships/hyperlink" Target="consultantplus://offline/ref=7C1BA58650DC23B2FA008AE5F11545D0EB65926C389F7CCA2C6C4233407D1733E4E580ABF01951E17DE5A70D6EEE2FD5D82233E4774BA7C80E2CACE848K9bBQ" TargetMode="External"/><Relationship Id="rId5" Type="http://schemas.openxmlformats.org/officeDocument/2006/relationships/hyperlink" Target="consultantplus://offline/ref=7C1BA58650DC23B2FA008AE5F11545D0EB65926C389F7DCA286A4133407D1733E4E580ABF01951E17DE5A70E62E22FD5D82233E4774BA7C80E2CACE848K9bBQ" TargetMode="External"/><Relationship Id="rId15" Type="http://schemas.openxmlformats.org/officeDocument/2006/relationships/hyperlink" Target="consultantplus://offline/ref=7C1BA58650DC23B2FA008AE5F11545D0EB65926C389F70CC2F694333407D1733E4E580ABF01951E17DE5A70E68E92FD5D82233E4774BA7C80E2CACE848K9bBQ" TargetMode="External"/><Relationship Id="rId23" Type="http://schemas.openxmlformats.org/officeDocument/2006/relationships/hyperlink" Target="consultantplus://offline/ref=7C1BA58650DC23B2FA008AE5F11545D0EB65926C389F7CCA2C6C4233407D1733E4E580ABF01951E17DE5A70E62E32FD5D82233E4774BA7C80E2CACE848K9bBQ" TargetMode="External"/><Relationship Id="rId28" Type="http://schemas.openxmlformats.org/officeDocument/2006/relationships/hyperlink" Target="consultantplus://offline/ref=7C1BA58650DC23B2FA008AE5F11545D0EB65926C389F70CE2C6A4A33407D1733E4E580ABF00B51B971E7A2126AEA3A838964K6b4Q" TargetMode="External"/><Relationship Id="rId10" Type="http://schemas.openxmlformats.org/officeDocument/2006/relationships/hyperlink" Target="consultantplus://offline/ref=7C1BA58650DC23B2FA008AE5F11545D0EB65926C389F7DCA286A4133407D1733E4E580ABF01951E17DE5A70E68E92FD5D82233E4774BA7C80E2CACE848K9bBQ" TargetMode="External"/><Relationship Id="rId19" Type="http://schemas.openxmlformats.org/officeDocument/2006/relationships/hyperlink" Target="consultantplus://offline/ref=7C1BA58650DC23B2FA008AE5F11545D0EB65926C389F70CC2F694333407D1733E4E580ABF01951E17DE5A70E68E92FD5D82233E4774BA7C80E2CACE848K9bBQ" TargetMode="External"/><Relationship Id="rId4" Type="http://schemas.openxmlformats.org/officeDocument/2006/relationships/hyperlink" Target="consultantplus://offline/ref=7C1BA58650DC23B2FA008AE5F11545D0EB65926C38997CCF2E69486E4A754E3FE6E28FF4E71E18ED7CE5A60463E070D0CD336BEB7050B9C91130AEEAK4b8Q" TargetMode="External"/><Relationship Id="rId9" Type="http://schemas.openxmlformats.org/officeDocument/2006/relationships/hyperlink" Target="consultantplus://offline/ref=7C1BA58650DC23B2FA008AE5F11545D0EB65926C38987CCC296A486E4A754E3FE6E28FF4F51E40E17EE0B90C6BF526818BK6b4Q" TargetMode="External"/><Relationship Id="rId14" Type="http://schemas.openxmlformats.org/officeDocument/2006/relationships/hyperlink" Target="consultantplus://offline/ref=7C1BA58650DC23B2FA008AE5F11545D0EB65926C389F78CF2A6A4533407D1733E4E580ABF01951E17DE5A70969E22FD5D82233E4774BA7C80E2CACE848K9bBQ" TargetMode="External"/><Relationship Id="rId22" Type="http://schemas.openxmlformats.org/officeDocument/2006/relationships/hyperlink" Target="consultantplus://offline/ref=7C1BA58650DC23B2FA008AE5F11545D0EB65926C389F70CC2F694333407D1733E4E580ABF01951E17DE5A70E6AE92FD5D82233E4774BA7C80E2CACE848K9bBQ" TargetMode="External"/><Relationship Id="rId27" Type="http://schemas.openxmlformats.org/officeDocument/2006/relationships/hyperlink" Target="consultantplus://offline/ref=7C1BA58650DC23B2FA008AE5F11545D0EB65926C389F78CF2A6A4533407D1733E4E580ABF00B51B971E7A2126AEA3A838964K6b4Q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3414</Words>
  <Characters>19462</Characters>
  <Application>Microsoft Office Word</Application>
  <DocSecurity>0</DocSecurity>
  <Lines>162</Lines>
  <Paragraphs>45</Paragraphs>
  <ScaleCrop>false</ScaleCrop>
  <Company/>
  <LinksUpToDate>false</LinksUpToDate>
  <CharactersWithSpaces>22831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Зарецкая Екатерина Николаевна</dc:creator>
  <cp:keywords/>
  <dc:description/>
  <cp:lastModifiedBy>Зарецкая Екатерина Николаевна</cp:lastModifiedBy>
  <cp:revision>1</cp:revision>
  <dcterms:created xsi:type="dcterms:W3CDTF">2022-01-25T16:27:00Z</dcterms:created>
  <dcterms:modified xsi:type="dcterms:W3CDTF">2022-01-25T16:29:00Z</dcterms:modified>
</cp:coreProperties>
</file>