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7"/>
        <w:gridCol w:w="1531"/>
        <w:gridCol w:w="3924"/>
      </w:tblGrid>
      <w:tr w:rsidR="0051212F" w:rsidRPr="0051212F" w14:paraId="066768D5" w14:textId="77777777" w:rsidTr="00403DC1">
        <w:tc>
          <w:tcPr>
            <w:tcW w:w="4007" w:type="dxa"/>
          </w:tcPr>
          <w:p w14:paraId="19B3FD7D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СТЭРСТВА</w:t>
            </w:r>
          </w:p>
          <w:p w14:paraId="2910726A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 ПАДАТКАХ 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ЗБОРАХ</w:t>
            </w:r>
          </w:p>
          <w:p w14:paraId="7702035A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РЭСПУБЛ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БЕЛАРУСЬ</w:t>
            </w:r>
          </w:p>
          <w:p w14:paraId="23479267" w14:textId="77777777" w:rsidR="0051212F" w:rsidRPr="0051212F" w:rsidRDefault="0051212F" w:rsidP="005121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C832E4" w14:textId="77777777" w:rsidR="0051212F" w:rsidRPr="0051212F" w:rsidRDefault="0051212F" w:rsidP="0051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Савецкая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1212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</w:t>
            </w: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</w:t>
            </w:r>
            <w:proofErr w:type="spellEnd"/>
          </w:p>
          <w:p w14:paraId="1A551485" w14:textId="77777777" w:rsidR="0051212F" w:rsidRPr="0051212F" w:rsidRDefault="0051212F" w:rsidP="0051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4D00F4ED" w14:textId="77777777" w:rsidR="0051212F" w:rsidRPr="0051212F" w:rsidRDefault="0051212F" w:rsidP="0051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тэл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 (017) 229 79 12, 229 79 13, факс 222 66 87</w:t>
            </w:r>
          </w:p>
        </w:tc>
        <w:tc>
          <w:tcPr>
            <w:tcW w:w="1531" w:type="dxa"/>
          </w:tcPr>
          <w:p w14:paraId="38C1144B" w14:textId="77777777" w:rsidR="0051212F" w:rsidRPr="0051212F" w:rsidRDefault="0051212F" w:rsidP="0051212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</w:tcPr>
          <w:p w14:paraId="6234662C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14:paraId="0F409987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НАЛОГАМ И СБОРАМ</w:t>
            </w:r>
          </w:p>
          <w:p w14:paraId="3C4E86F7" w14:textId="77777777" w:rsidR="0051212F" w:rsidRPr="0051212F" w:rsidRDefault="0051212F" w:rsidP="0051212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РЕСПУБЛИКИ БЕЛАРУСЬ</w:t>
            </w:r>
          </w:p>
          <w:p w14:paraId="2B9C910A" w14:textId="77777777" w:rsidR="0051212F" w:rsidRPr="0051212F" w:rsidRDefault="0051212F" w:rsidP="005121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750845" w14:textId="77777777" w:rsidR="0051212F" w:rsidRPr="0051212F" w:rsidRDefault="0051212F" w:rsidP="0051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1212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Минск</w:t>
            </w:r>
          </w:p>
          <w:p w14:paraId="14CB1E87" w14:textId="77777777" w:rsidR="0051212F" w:rsidRPr="0051212F" w:rsidRDefault="0051212F" w:rsidP="0051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4F5EE441" w14:textId="77777777" w:rsidR="0051212F" w:rsidRPr="0051212F" w:rsidRDefault="0051212F" w:rsidP="0051212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 (017) 229 79 12, 229 79 13, факс 222 66 87</w:t>
            </w:r>
          </w:p>
        </w:tc>
      </w:tr>
    </w:tbl>
    <w:p w14:paraId="482D7757" w14:textId="77777777" w:rsidR="0051212F" w:rsidRPr="0051212F" w:rsidRDefault="0051212F" w:rsidP="0051212F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14:paraId="134814C8" w14:textId="2C3F8044" w:rsidR="0051212F" w:rsidRPr="0051212F" w:rsidRDefault="009F4F50" w:rsidP="0051212F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22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.09.2021 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№ 8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-2-12/34598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Инспекции Министерства по </w:t>
      </w:r>
    </w:p>
    <w:p w14:paraId="4F51FDC5" w14:textId="77777777" w:rsidR="0051212F" w:rsidRPr="0051212F" w:rsidRDefault="0051212F" w:rsidP="0051212F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№  ____ ад________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налогам и сборам Республики</w:t>
      </w:r>
    </w:p>
    <w:p w14:paraId="1781427D" w14:textId="77777777" w:rsidR="0051212F" w:rsidRPr="0051212F" w:rsidRDefault="0051212F" w:rsidP="0051212F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Беларусь по областям и г. Минску</w:t>
      </w:r>
    </w:p>
    <w:p w14:paraId="54E079AB" w14:textId="77777777" w:rsidR="0051212F" w:rsidRPr="0051212F" w:rsidRDefault="0051212F" w:rsidP="0051212F">
      <w:pPr>
        <w:tabs>
          <w:tab w:val="left" w:pos="34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</w:p>
    <w:p w14:paraId="42A8812B" w14:textId="77777777" w:rsidR="0051212F" w:rsidRPr="0051212F" w:rsidRDefault="0051212F" w:rsidP="0051212F">
      <w:pPr>
        <w:spacing w:after="0" w:line="280" w:lineRule="exact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по СМДО</w:t>
      </w:r>
    </w:p>
    <w:p w14:paraId="5570259D" w14:textId="77777777" w:rsidR="0051212F" w:rsidRPr="0051212F" w:rsidRDefault="0051212F" w:rsidP="0051212F">
      <w:pPr>
        <w:spacing w:after="0" w:line="240" w:lineRule="auto"/>
        <w:ind w:righ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4A5FCD74" w14:textId="77777777" w:rsidR="0051212F" w:rsidRPr="0051212F" w:rsidRDefault="0051212F" w:rsidP="0051212F">
      <w:pPr>
        <w:spacing w:after="0" w:line="280" w:lineRule="exact"/>
        <w:ind w:righ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>О маркировке остатков товаров</w:t>
      </w:r>
    </w:p>
    <w:p w14:paraId="5859B7AD" w14:textId="77777777" w:rsidR="0051212F" w:rsidRPr="0051212F" w:rsidRDefault="0051212F" w:rsidP="005121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E84E34" w14:textId="758A7B09" w:rsidR="0051212F" w:rsidRDefault="0051212F" w:rsidP="00512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24"/>
          <w:lang w:eastAsia="ru-RU"/>
        </w:rPr>
        <w:t>Министерство по налогам и сборам направляет для сведения и использования в разъяснительной работе, в том числе подведомственными инспекциями МНС, следующую информацию в отношении маркировки товаров.</w:t>
      </w:r>
    </w:p>
    <w:p w14:paraId="1ED6796A" w14:textId="6CCB6523" w:rsidR="00E16E81" w:rsidRDefault="00E16E81" w:rsidP="00E1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 xml:space="preserve">Совета Министров Республики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br/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14:paraId="5F0CD903" w14:textId="3DEED5E7" w:rsidR="0051212F" w:rsidRPr="0051212F" w:rsidRDefault="00E16E81" w:rsidP="00E16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="0051212F"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="0051212F"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="0051212F"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="0051212F"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="0051212F"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 w:rsidR="00C66A35">
        <w:rPr>
          <w:rFonts w:ascii="Times New Roman" w:hAnsi="Times New Roman" w:cs="Times New Roman"/>
          <w:sz w:val="30"/>
          <w:szCs w:val="30"/>
        </w:rPr>
        <w:t>ой</w:t>
      </w:r>
      <w:r w:rsidR="0051212F"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14:paraId="71F4FD22" w14:textId="4FCB29E1" w:rsidR="00B84F5C" w:rsidRDefault="00B84F5C" w:rsidP="005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51212F"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E16E81">
        <w:rPr>
          <w:rFonts w:ascii="Times New Roman" w:hAnsi="Times New Roman" w:cs="Times New Roman"/>
          <w:sz w:val="30"/>
          <w:szCs w:val="30"/>
        </w:rPr>
        <w:t xml:space="preserve">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lastRenderedPageBreak/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6E81">
        <w:rPr>
          <w:rFonts w:ascii="Times New Roman" w:hAnsi="Times New Roman" w:cs="Times New Roman"/>
          <w:sz w:val="30"/>
          <w:szCs w:val="30"/>
        </w:rPr>
        <w:t>будет обеспечена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0C9598F0" w14:textId="77777777" w:rsidR="00DD7D44" w:rsidRDefault="0051212F" w:rsidP="00B8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="00B84F5C"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 w:rsidR="00DD7D44">
        <w:rPr>
          <w:rFonts w:ascii="Times New Roman" w:hAnsi="Times New Roman" w:cs="Times New Roman"/>
          <w:sz w:val="30"/>
          <w:szCs w:val="30"/>
        </w:rPr>
        <w:t>;</w:t>
      </w:r>
    </w:p>
    <w:p w14:paraId="35067081" w14:textId="77777777" w:rsidR="00DD7D44" w:rsidRDefault="0051212F" w:rsidP="00B8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="00B84F5C"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="00B84F5C"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 w:rsidR="00DD7D44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14:paraId="00E2C881" w14:textId="7285A241" w:rsidR="00B84F5C" w:rsidRDefault="0051212F" w:rsidP="00B8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="00B84F5C"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 w:rsidR="00B84F5C">
        <w:rPr>
          <w:rFonts w:ascii="Times New Roman" w:hAnsi="Times New Roman" w:cs="Times New Roman"/>
          <w:sz w:val="30"/>
          <w:szCs w:val="30"/>
        </w:rPr>
        <w:t>.</w:t>
      </w:r>
    </w:p>
    <w:p w14:paraId="2A35292A" w14:textId="7A00B3C2" w:rsidR="00C15BF8" w:rsidRDefault="00E16E81" w:rsidP="00C15BF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="00C15BF8"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 w:rsidR="00C15BF8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="00C15BF8"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 w:rsidR="00C15BF8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="00C15BF8"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="00C15BF8"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="00C15BF8"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уполномоченным им органом порядке </w:t>
      </w:r>
      <w:r w:rsidR="00C15BF8"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="00C15BF8"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="00C15BF8"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="00C15BF8"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них или их упаковку средствах идентификации содержатся в</w:t>
      </w:r>
      <w:r w:rsidR="00C15BF8" w:rsidRPr="00654E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15B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информационной </w:t>
      </w:r>
      <w:r w:rsidR="00C15BF8"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 w:rsidR="00C15BF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C15BF8"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 w:rsidR="00C15B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 – система маркировки)</w:t>
      </w:r>
      <w:r w:rsidR="00C15BF8">
        <w:rPr>
          <w:rFonts w:ascii="Times New Roman" w:hAnsi="Times New Roman" w:cs="Times New Roman"/>
          <w:sz w:val="30"/>
          <w:szCs w:val="30"/>
        </w:rPr>
        <w:t>.</w:t>
      </w:r>
    </w:p>
    <w:p w14:paraId="080F5375" w14:textId="5EFF6E5E" w:rsidR="00C15BF8" w:rsidRPr="00654EC6" w:rsidRDefault="00E16E81" w:rsidP="00654EC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 изложенное,</w:t>
      </w:r>
      <w:r w:rsidR="00C15BF8">
        <w:rPr>
          <w:rFonts w:ascii="Times New Roman" w:hAnsi="Times New Roman" w:cs="Times New Roman"/>
          <w:sz w:val="30"/>
          <w:szCs w:val="30"/>
        </w:rPr>
        <w:t xml:space="preserve"> после нанесения средств идентификации </w:t>
      </w:r>
      <w:r w:rsidR="00B24C27">
        <w:rPr>
          <w:rFonts w:ascii="Times New Roman" w:hAnsi="Times New Roman" w:cs="Times New Roman"/>
          <w:sz w:val="30"/>
          <w:szCs w:val="30"/>
        </w:rPr>
        <w:t xml:space="preserve">на остатки обуви, шин и товаров легкой </w:t>
      </w:r>
      <w:r w:rsidR="000661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 w:rsidR="000661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субъектам хозяйствования необходимо </w:t>
      </w:r>
      <w:r w:rsidR="00C15BF8">
        <w:rPr>
          <w:rFonts w:ascii="Times New Roman" w:hAnsi="Times New Roman" w:cs="Times New Roman"/>
          <w:sz w:val="30"/>
          <w:szCs w:val="30"/>
        </w:rPr>
        <w:t>внес</w:t>
      </w:r>
      <w:r>
        <w:rPr>
          <w:rFonts w:ascii="Times New Roman" w:hAnsi="Times New Roman" w:cs="Times New Roman"/>
          <w:sz w:val="30"/>
          <w:szCs w:val="30"/>
        </w:rPr>
        <w:t>ти</w:t>
      </w:r>
      <w:r w:rsidR="00C15BF8">
        <w:rPr>
          <w:rFonts w:ascii="Times New Roman" w:hAnsi="Times New Roman" w:cs="Times New Roman"/>
          <w:sz w:val="30"/>
          <w:szCs w:val="30"/>
        </w:rPr>
        <w:t xml:space="preserve"> сведени</w:t>
      </w:r>
      <w:r>
        <w:rPr>
          <w:rFonts w:ascii="Times New Roman" w:hAnsi="Times New Roman" w:cs="Times New Roman"/>
          <w:sz w:val="30"/>
          <w:szCs w:val="30"/>
        </w:rPr>
        <w:t>я, установленные постановлением № 17,</w:t>
      </w:r>
      <w:r w:rsidR="00C15BF8">
        <w:rPr>
          <w:rFonts w:ascii="Times New Roman" w:hAnsi="Times New Roman" w:cs="Times New Roman"/>
          <w:sz w:val="30"/>
          <w:szCs w:val="30"/>
        </w:rPr>
        <w:t xml:space="preserve"> в систему маркировки</w:t>
      </w:r>
      <w:r w:rsidR="00B24C27">
        <w:rPr>
          <w:rFonts w:ascii="Times New Roman" w:hAnsi="Times New Roman" w:cs="Times New Roman"/>
          <w:sz w:val="30"/>
          <w:szCs w:val="30"/>
        </w:rPr>
        <w:t>.</w:t>
      </w:r>
    </w:p>
    <w:p w14:paraId="3A64F5A2" w14:textId="7D86B96E" w:rsidR="00DD7D44" w:rsidRDefault="00E16E81" w:rsidP="005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</w:t>
      </w:r>
      <w:r w:rsidR="0006615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31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51212F"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="0051212F"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212F"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7D44"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212F"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остатках товаров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2BF5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661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1212F"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9D32360" w14:textId="6163B6DB" w:rsidR="00DD7D44" w:rsidRDefault="0051212F" w:rsidP="005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C5994C" w14:textId="22F08661" w:rsidR="00DD7D44" w:rsidRDefault="0051212F" w:rsidP="005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90C62A7" w14:textId="001A4257" w:rsidR="0051212F" w:rsidRPr="0051212F" w:rsidRDefault="0051212F" w:rsidP="0051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 w:rsidR="00DD7D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14:paraId="4ED450C8" w14:textId="3BC1A8D4" w:rsidR="00DD7D44" w:rsidRDefault="00DD7D44" w:rsidP="00DD7D44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информации Минфина 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для субъектов хозяйствования </w:t>
      </w:r>
      <w:r>
        <w:rPr>
          <w:rFonts w:ascii="Times New Roman" w:eastAsia="Times New Roman" w:hAnsi="Times New Roman"/>
          <w:sz w:val="30"/>
          <w:szCs w:val="30"/>
          <w:lang w:eastAsia="x-none"/>
        </w:rPr>
        <w:br/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x-none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</w:t>
      </w:r>
      <w:r w:rsidR="00F22B17">
        <w:rPr>
          <w:rFonts w:ascii="Times New Roman" w:eastAsia="Times New Roman" w:hAnsi="Times New Roman"/>
          <w:sz w:val="30"/>
          <w:szCs w:val="30"/>
          <w:lang w:eastAsia="x-none"/>
        </w:rPr>
        <w:t>субъекты хозяйствования, которые зарегистрированы в системе маркировки,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 будут проинформирован</w:t>
      </w:r>
      <w:r w:rsidR="00066159">
        <w:rPr>
          <w:rFonts w:ascii="Times New Roman" w:eastAsia="Times New Roman" w:hAnsi="Times New Roman"/>
          <w:sz w:val="30"/>
          <w:szCs w:val="30"/>
          <w:lang w:eastAsia="x-none"/>
        </w:rPr>
        <w:t xml:space="preserve">ы </w:t>
      </w:r>
      <w:r w:rsidR="00066159">
        <w:rPr>
          <w:rFonts w:ascii="Times New Roman" w:eastAsia="Times New Roman" w:hAnsi="Times New Roman"/>
          <w:sz w:val="30"/>
          <w:szCs w:val="30"/>
          <w:lang w:eastAsia="x-none"/>
        </w:rPr>
        <w:br/>
        <w:t>РУП «Издательство «</w:t>
      </w:r>
      <w:proofErr w:type="spellStart"/>
      <w:r w:rsidR="00066159">
        <w:rPr>
          <w:rFonts w:ascii="Times New Roman" w:eastAsia="Times New Roman" w:hAnsi="Times New Roman"/>
          <w:sz w:val="30"/>
          <w:szCs w:val="30"/>
          <w:lang w:eastAsia="x-none"/>
        </w:rPr>
        <w:t>Белбланкавыд</w:t>
      </w:r>
      <w:proofErr w:type="spellEnd"/>
      <w:r w:rsidR="00066159">
        <w:rPr>
          <w:rFonts w:ascii="Times New Roman" w:eastAsia="Times New Roman" w:hAnsi="Times New Roman"/>
          <w:sz w:val="30"/>
          <w:szCs w:val="30"/>
          <w:lang w:eastAsia="x-none"/>
        </w:rPr>
        <w:t>» дополнительно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>.</w:t>
      </w:r>
    </w:p>
    <w:p w14:paraId="5DFE3313" w14:textId="1F2B38BA" w:rsidR="00066159" w:rsidRDefault="00066159" w:rsidP="00DD7D44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x-none"/>
        </w:rPr>
        <w:t>Настоящую информацию по</w:t>
      </w:r>
      <w:r w:rsidR="00FA6279">
        <w:rPr>
          <w:rFonts w:ascii="Times New Roman" w:eastAsia="Times New Roman" w:hAnsi="Times New Roman"/>
          <w:sz w:val="30"/>
          <w:szCs w:val="30"/>
          <w:lang w:eastAsia="x-none"/>
        </w:rPr>
        <w:t>р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учается довести до сведения подведомственных инспекций и обеспечить адресное информирование плательщиков, осуществляющих оборот </w:t>
      </w:r>
      <w:r>
        <w:rPr>
          <w:rFonts w:ascii="Times New Roman" w:hAnsi="Times New Roman" w:cs="Times New Roman"/>
          <w:sz w:val="30"/>
          <w:szCs w:val="30"/>
        </w:rPr>
        <w:t xml:space="preserve">обуви, шин и товаров легкой </w:t>
      </w:r>
      <w:r w:rsidR="00766C0A">
        <w:rPr>
          <w:rFonts w:ascii="Times New Roman" w:hAnsi="Times New Roman" w:cs="Times New Roman"/>
          <w:sz w:val="30"/>
          <w:szCs w:val="30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FFE90" w14:textId="72E2F0E1" w:rsidR="002162CD" w:rsidRDefault="00654EC6" w:rsidP="00654EC6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Одновременно </w:t>
      </w:r>
      <w:r w:rsidR="00066159">
        <w:rPr>
          <w:rFonts w:ascii="Times New Roman" w:eastAsia="Times New Roman" w:hAnsi="Times New Roman"/>
          <w:sz w:val="30"/>
          <w:szCs w:val="30"/>
          <w:lang w:eastAsia="x-none"/>
        </w:rPr>
        <w:t>поручается проинформировать субъектов хозяйствования, осуществляющих оборот товаров, подлежащих маркировке унифицированными контрольными знаками (далее – УКЗ)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 </w:t>
      </w:r>
      <w:r w:rsidR="006E75E3">
        <w:rPr>
          <w:rFonts w:ascii="Times New Roman" w:eastAsia="Times New Roman" w:hAnsi="Times New Roman"/>
          <w:sz w:val="30"/>
          <w:szCs w:val="30"/>
          <w:lang w:eastAsia="x-none"/>
        </w:rPr>
        <w:t xml:space="preserve">также 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обратить внимание </w:t>
      </w:r>
      <w:r w:rsidR="002162CD">
        <w:rPr>
          <w:rFonts w:ascii="Times New Roman" w:eastAsia="Times New Roman" w:hAnsi="Times New Roman"/>
          <w:sz w:val="30"/>
          <w:szCs w:val="30"/>
          <w:lang w:eastAsia="x-none"/>
        </w:rPr>
        <w:t xml:space="preserve">на </w:t>
      </w:r>
      <w:r w:rsidR="007630C1" w:rsidRPr="00066159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 xml:space="preserve">наступление </w:t>
      </w:r>
      <w:r w:rsidR="002162CD" w:rsidRPr="00066159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>срок</w:t>
      </w:r>
      <w:r w:rsidR="007630C1" w:rsidRPr="00066159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>ов</w:t>
      </w:r>
      <w:r w:rsidR="002162CD" w:rsidRPr="00066159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 xml:space="preserve"> передачи в систему маркировки сведений об </w:t>
      </w:r>
      <w:r w:rsidR="00066159" w:rsidRPr="00066159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>УКЗ</w:t>
      </w:r>
      <w:r w:rsidR="002162CD" w:rsidRPr="007630C1">
        <w:rPr>
          <w:rFonts w:ascii="Times New Roman" w:eastAsia="Times New Roman" w:hAnsi="Times New Roman"/>
          <w:sz w:val="30"/>
          <w:szCs w:val="30"/>
          <w:lang w:eastAsia="x-none"/>
        </w:rPr>
        <w:t>.</w:t>
      </w:r>
      <w:r w:rsidR="006E75E3">
        <w:rPr>
          <w:rFonts w:ascii="Times New Roman" w:eastAsia="Times New Roman" w:hAnsi="Times New Roman"/>
          <w:sz w:val="30"/>
          <w:szCs w:val="30"/>
          <w:lang w:eastAsia="x-none"/>
        </w:rPr>
        <w:t xml:space="preserve"> </w:t>
      </w:r>
    </w:p>
    <w:p w14:paraId="79CFA5EF" w14:textId="7F0731AA" w:rsidR="007630C1" w:rsidRDefault="002162CD" w:rsidP="00763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Так, </w:t>
      </w:r>
      <w:r w:rsidR="00B24C27">
        <w:rPr>
          <w:rFonts w:ascii="Times New Roman" w:eastAsia="Times New Roman" w:hAnsi="Times New Roman"/>
          <w:sz w:val="30"/>
          <w:szCs w:val="30"/>
          <w:lang w:eastAsia="x-none"/>
        </w:rPr>
        <w:t xml:space="preserve">МНС </w:t>
      </w:r>
      <w:r w:rsid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письмом </w:t>
      </w:r>
      <w:r w:rsidR="00B24C27">
        <w:rPr>
          <w:rFonts w:ascii="Times New Roman" w:eastAsia="Times New Roman" w:hAnsi="Times New Roman"/>
          <w:sz w:val="30"/>
          <w:szCs w:val="30"/>
          <w:lang w:eastAsia="x-none"/>
        </w:rPr>
        <w:t xml:space="preserve">от 14.07.2021 № 8-2-12/33360 </w:t>
      </w:r>
      <w:r w:rsidR="006531D3">
        <w:rPr>
          <w:rFonts w:ascii="Times New Roman" w:eastAsia="Times New Roman" w:hAnsi="Times New Roman"/>
          <w:sz w:val="30"/>
          <w:szCs w:val="30"/>
          <w:lang w:eastAsia="x-none"/>
        </w:rPr>
        <w:t>про</w:t>
      </w:r>
      <w:r w:rsidR="007630C1">
        <w:rPr>
          <w:rFonts w:ascii="Times New Roman" w:eastAsia="Times New Roman" w:hAnsi="Times New Roman"/>
          <w:sz w:val="30"/>
          <w:szCs w:val="30"/>
          <w:lang w:eastAsia="x-none"/>
        </w:rPr>
        <w:t>информировало заинтересованных о том, что в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 целях установления максимально комфортного для субъектов хозяйствования периода в части организации 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lastRenderedPageBreak/>
        <w:t>своих производственных процессов, обеспечивающих внесение в систему маркировки информации об использовании УКЗ (</w:t>
      </w:r>
      <w:r w:rsidR="007630C1">
        <w:rPr>
          <w:rFonts w:ascii="Times New Roman" w:eastAsia="Times New Roman" w:hAnsi="Times New Roman"/>
          <w:sz w:val="30"/>
          <w:szCs w:val="30"/>
          <w:lang w:eastAsia="x-none"/>
        </w:rPr>
        <w:t>контрольных (идентификационных знаков (далее – КИЗ)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>), передач</w:t>
      </w:r>
      <w:r w:rsidR="007630C1">
        <w:rPr>
          <w:rFonts w:ascii="Times New Roman" w:eastAsia="Times New Roman" w:hAnsi="Times New Roman"/>
          <w:sz w:val="30"/>
          <w:szCs w:val="30"/>
          <w:lang w:eastAsia="x-none"/>
        </w:rPr>
        <w:t>а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 информации об использовании УКЗ (КИЗ) в систему маркировки в период с 08.07.2021 по 30.09.2021 призна</w:t>
      </w:r>
      <w:r w:rsidR="007630C1">
        <w:rPr>
          <w:rFonts w:ascii="Times New Roman" w:eastAsia="Times New Roman" w:hAnsi="Times New Roman"/>
          <w:sz w:val="30"/>
          <w:szCs w:val="30"/>
          <w:lang w:eastAsia="x-none"/>
        </w:rPr>
        <w:t>ется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 правом, а не обязанностью субъектов хозяйствования. При этом субъекты хозяйствования </w:t>
      </w:r>
      <w:r w:rsidR="007630C1" w:rsidRPr="007630C1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 xml:space="preserve">обязаны </w:t>
      </w:r>
      <w:r w:rsidR="0007306E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 xml:space="preserve">в срок не позднее </w:t>
      </w:r>
      <w:r w:rsidR="007630C1" w:rsidRPr="007630C1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>20.10.2021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 (индивидуальные предприниматели – плательщики единого налога с индивидуальных предпринимателей и иных физических лиц – </w:t>
      </w:r>
      <w:r w:rsidR="007630C1" w:rsidRPr="0007306E">
        <w:rPr>
          <w:rFonts w:ascii="Times New Roman" w:eastAsia="Times New Roman" w:hAnsi="Times New Roman"/>
          <w:b/>
          <w:bCs/>
          <w:sz w:val="30"/>
          <w:szCs w:val="30"/>
          <w:lang w:eastAsia="x-none"/>
        </w:rPr>
        <w:t>не позднее 01.11.2021</w:t>
      </w:r>
      <w:r w:rsidR="007630C1" w:rsidRPr="007630C1">
        <w:rPr>
          <w:rFonts w:ascii="Times New Roman" w:eastAsia="Times New Roman" w:hAnsi="Times New Roman"/>
          <w:sz w:val="30"/>
          <w:szCs w:val="30"/>
          <w:lang w:eastAsia="x-none"/>
        </w:rPr>
        <w:t xml:space="preserve">) передать в систему маркировки информацию об использовании УКЗ (КИЗ) для маркировки товаров за период с 08.07.2021 по 30.09.2021. </w:t>
      </w:r>
    </w:p>
    <w:p w14:paraId="520952CC" w14:textId="62358A34" w:rsidR="00066159" w:rsidRDefault="00066159" w:rsidP="00763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По истечении указанных сроков, товары, на которые </w:t>
      </w:r>
      <w:r w:rsidR="00E16332">
        <w:rPr>
          <w:rFonts w:ascii="Times New Roman" w:eastAsia="Times New Roman" w:hAnsi="Times New Roman"/>
          <w:sz w:val="30"/>
          <w:szCs w:val="30"/>
          <w:lang w:eastAsia="x-none"/>
        </w:rPr>
        <w:t xml:space="preserve">после 08.07.2021 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>нанесены УКЗ (КИЗ), информация о которых отсутств</w:t>
      </w:r>
      <w:r w:rsidR="00E16332">
        <w:rPr>
          <w:rFonts w:ascii="Times New Roman" w:eastAsia="Times New Roman" w:hAnsi="Times New Roman"/>
          <w:sz w:val="30"/>
          <w:szCs w:val="30"/>
          <w:lang w:eastAsia="x-none"/>
        </w:rPr>
        <w:t>у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>е</w:t>
      </w:r>
      <w:r w:rsidR="00E16332">
        <w:rPr>
          <w:rFonts w:ascii="Times New Roman" w:eastAsia="Times New Roman" w:hAnsi="Times New Roman"/>
          <w:sz w:val="30"/>
          <w:szCs w:val="30"/>
          <w:lang w:eastAsia="x-none"/>
        </w:rPr>
        <w:t>т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 в системе </w:t>
      </w:r>
      <w:r w:rsidR="00E16332">
        <w:rPr>
          <w:rFonts w:ascii="Times New Roman" w:eastAsia="Times New Roman" w:hAnsi="Times New Roman"/>
          <w:sz w:val="30"/>
          <w:szCs w:val="30"/>
          <w:lang w:eastAsia="x-none"/>
        </w:rPr>
        <w:t>маркировки</w:t>
      </w:r>
      <w:r>
        <w:rPr>
          <w:rFonts w:ascii="Times New Roman" w:eastAsia="Times New Roman" w:hAnsi="Times New Roman"/>
          <w:sz w:val="30"/>
          <w:szCs w:val="30"/>
          <w:lang w:eastAsia="x-none"/>
        </w:rPr>
        <w:t xml:space="preserve">, признаются </w:t>
      </w:r>
      <w:r w:rsidR="00E16332">
        <w:rPr>
          <w:rFonts w:ascii="Times New Roman" w:eastAsia="Times New Roman" w:hAnsi="Times New Roman"/>
          <w:sz w:val="30"/>
          <w:szCs w:val="30"/>
          <w:lang w:eastAsia="x-none"/>
        </w:rPr>
        <w:t>немаркированными.</w:t>
      </w:r>
    </w:p>
    <w:p w14:paraId="0D4AF0FE" w14:textId="77777777" w:rsidR="0051212F" w:rsidRPr="0051212F" w:rsidRDefault="0051212F" w:rsidP="0051212F">
      <w:pPr>
        <w:tabs>
          <w:tab w:val="left" w:pos="68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0BEA9C" w14:textId="0045AD39" w:rsidR="0051212F" w:rsidRPr="0051212F" w:rsidRDefault="0051212F" w:rsidP="0051212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Министра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B843CA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В.В.Муквич</w:t>
      </w:r>
      <w:proofErr w:type="spellEnd"/>
    </w:p>
    <w:p w14:paraId="57342E33" w14:textId="6FA72506" w:rsidR="0051212F" w:rsidRDefault="0051212F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44404D" w14:textId="2763C42F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9FC71" w14:textId="32064BD3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97B026" w14:textId="744D7B1E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791B84" w14:textId="50218D44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353C46" w14:textId="3F5629B7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8B149D" w14:textId="5DA2C1A5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EBC563" w14:textId="3B0036C4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41C1D7" w14:textId="7FB61743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A77475" w14:textId="3E2B5D95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B1F5FF" w14:textId="6636FB72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592D03" w14:textId="0620BBD0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D1C75F" w14:textId="7ADA52D0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A7E475" w14:textId="57F42FC0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D8AB05" w14:textId="0C25C998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B3797A" w14:textId="20480C12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03E4B6" w14:textId="3B69C93F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5A5964" w14:textId="7924338E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DAD3CE" w14:textId="71FC8489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7581F6" w14:textId="5A07C6DB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64AF93" w14:textId="6CB08972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5BBBF" w14:textId="4A50666D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764DDA" w14:textId="1A95470A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D30FDD" w14:textId="1B148B32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2CC504" w14:textId="168F3214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80D40E" w14:textId="7F53C5B2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D428BC" w14:textId="252BA3DE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3A40E3" w14:textId="53D7F1A5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5E3517" w14:textId="1F276748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B20A46" w14:textId="5A410674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A186FB" w14:textId="4EC401CE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8625A2" w14:textId="455EA3F9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C5656A" w14:textId="61D08B2B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77CD89" w14:textId="4714BD3D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AC970B" w14:textId="552B3838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189129" w14:textId="2785DA6A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18EC8C" w14:textId="3837A11C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2C7860" w14:textId="4A12E679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208380" w14:textId="4461B3A5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359B3A" w14:textId="6A90FB8D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0F373F" w14:textId="7DC762B8" w:rsidR="00E16332" w:rsidRDefault="00E16332" w:rsidP="0051212F">
      <w:pPr>
        <w:tabs>
          <w:tab w:val="left" w:pos="6840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16332" w:rsidSect="006531D3">
      <w:headerReference w:type="default" r:id="rId6"/>
      <w:pgSz w:w="11906" w:h="16838"/>
      <w:pgMar w:top="992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83FA" w14:textId="77777777" w:rsidR="008D49E4" w:rsidRDefault="008D49E4">
      <w:pPr>
        <w:spacing w:after="0" w:line="240" w:lineRule="auto"/>
      </w:pPr>
      <w:r>
        <w:separator/>
      </w:r>
    </w:p>
  </w:endnote>
  <w:endnote w:type="continuationSeparator" w:id="0">
    <w:p w14:paraId="7EC3B1A2" w14:textId="77777777" w:rsidR="008D49E4" w:rsidRDefault="008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9386" w14:textId="77777777" w:rsidR="008D49E4" w:rsidRDefault="008D49E4">
      <w:pPr>
        <w:spacing w:after="0" w:line="240" w:lineRule="auto"/>
      </w:pPr>
      <w:r>
        <w:separator/>
      </w:r>
    </w:p>
  </w:footnote>
  <w:footnote w:type="continuationSeparator" w:id="0">
    <w:p w14:paraId="3A3F40B7" w14:textId="77777777" w:rsidR="008D49E4" w:rsidRDefault="008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B2A" w14:textId="77777777" w:rsidR="00697F39" w:rsidRPr="005842D4" w:rsidRDefault="006531D3" w:rsidP="005842D4">
    <w:pPr>
      <w:pStyle w:val="a3"/>
      <w:jc w:val="center"/>
      <w:rPr>
        <w:sz w:val="24"/>
      </w:rPr>
    </w:pPr>
    <w:r w:rsidRPr="005842D4">
      <w:rPr>
        <w:sz w:val="24"/>
      </w:rPr>
      <w:fldChar w:fldCharType="begin"/>
    </w:r>
    <w:r w:rsidRPr="005842D4">
      <w:rPr>
        <w:sz w:val="24"/>
      </w:rPr>
      <w:instrText xml:space="preserve"> PAGE   \* MERGEFORMAT </w:instrText>
    </w:r>
    <w:r w:rsidRPr="005842D4">
      <w:rPr>
        <w:sz w:val="24"/>
      </w:rPr>
      <w:fldChar w:fldCharType="separate"/>
    </w:r>
    <w:r>
      <w:rPr>
        <w:noProof/>
        <w:sz w:val="24"/>
      </w:rPr>
      <w:t>2</w:t>
    </w:r>
    <w:r w:rsidRPr="005842D4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F"/>
    <w:rsid w:val="00066159"/>
    <w:rsid w:val="0007306E"/>
    <w:rsid w:val="001A35AE"/>
    <w:rsid w:val="002162CD"/>
    <w:rsid w:val="00452BF5"/>
    <w:rsid w:val="004B2EDE"/>
    <w:rsid w:val="004E22B2"/>
    <w:rsid w:val="0051212F"/>
    <w:rsid w:val="00537197"/>
    <w:rsid w:val="00552A22"/>
    <w:rsid w:val="005B1E4A"/>
    <w:rsid w:val="006531D3"/>
    <w:rsid w:val="00654EC6"/>
    <w:rsid w:val="006732AB"/>
    <w:rsid w:val="006E75E3"/>
    <w:rsid w:val="00710D5A"/>
    <w:rsid w:val="007630C1"/>
    <w:rsid w:val="00766C0A"/>
    <w:rsid w:val="008D49E4"/>
    <w:rsid w:val="00902C4E"/>
    <w:rsid w:val="009F4F50"/>
    <w:rsid w:val="00B24C27"/>
    <w:rsid w:val="00B843CA"/>
    <w:rsid w:val="00B84F5C"/>
    <w:rsid w:val="00C15BF8"/>
    <w:rsid w:val="00C66A35"/>
    <w:rsid w:val="00D0272A"/>
    <w:rsid w:val="00DD7D44"/>
    <w:rsid w:val="00E16332"/>
    <w:rsid w:val="00E16E81"/>
    <w:rsid w:val="00F22B17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E8E43"/>
  <w15:chartTrackingRefBased/>
  <w15:docId w15:val="{F1FFDA8A-3CB0-4526-8D5C-9ED27D06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Балакер Елена Георгиевна</cp:lastModifiedBy>
  <cp:revision>7</cp:revision>
  <cp:lastPrinted>2021-09-15T11:45:00Z</cp:lastPrinted>
  <dcterms:created xsi:type="dcterms:W3CDTF">2021-09-14T11:16:00Z</dcterms:created>
  <dcterms:modified xsi:type="dcterms:W3CDTF">2021-10-04T09:20:00Z</dcterms:modified>
</cp:coreProperties>
</file>