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87B1" w14:textId="77777777" w:rsidR="00571F2E" w:rsidRDefault="00571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14:paraId="4C8E75B4" w14:textId="77777777" w:rsidR="00571F2E" w:rsidRDefault="00571F2E">
      <w:pPr>
        <w:pStyle w:val="ConsPlusNormal"/>
      </w:pPr>
    </w:p>
    <w:p w14:paraId="10466385" w14:textId="77777777" w:rsidR="00571F2E" w:rsidRDefault="00571F2E">
      <w:pPr>
        <w:pStyle w:val="ConsPlusTitle"/>
        <w:jc w:val="center"/>
      </w:pPr>
      <w:r>
        <w:t>ПОСТАНОВЛЕНИЕ СОВЕТА МИНИСТРОВ РЕСПУБЛИКИ БЕЛАРУСЬ</w:t>
      </w:r>
    </w:p>
    <w:p w14:paraId="776492B8" w14:textId="77777777" w:rsidR="00571F2E" w:rsidRDefault="00571F2E">
      <w:pPr>
        <w:pStyle w:val="ConsPlusTitle"/>
        <w:jc w:val="center"/>
      </w:pPr>
      <w:r>
        <w:t>20 января 2005 г. N 62</w:t>
      </w:r>
    </w:p>
    <w:p w14:paraId="685D9FE4" w14:textId="77777777" w:rsidR="00571F2E" w:rsidRDefault="00571F2E">
      <w:pPr>
        <w:pStyle w:val="ConsPlusTitle"/>
        <w:jc w:val="center"/>
      </w:pPr>
    </w:p>
    <w:p w14:paraId="6ACBE231" w14:textId="77777777" w:rsidR="00571F2E" w:rsidRDefault="00571F2E">
      <w:pPr>
        <w:pStyle w:val="ConsPlusTitle"/>
        <w:jc w:val="center"/>
      </w:pPr>
      <w:r>
        <w:t>О ПОРЯДКЕ УЧЕТА ТАБАЧНЫХ ИЗДЕЛИЙ ПРИ ИХ ПРОИЗВОДСТВЕ С ПОМОЩЬЮ ПРИБОРОВ УЧЕТА ГОТОВОЙ ПРОДУКЦИИ</w:t>
      </w:r>
    </w:p>
    <w:p w14:paraId="2AB14F03" w14:textId="77777777" w:rsidR="00571F2E" w:rsidRDefault="00571F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F2E" w14:paraId="6082A14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FE6E" w14:textId="77777777" w:rsidR="00571F2E" w:rsidRDefault="00571F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A1B8" w14:textId="77777777" w:rsidR="00571F2E" w:rsidRDefault="00571F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51EF14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31.03.2008 </w:t>
            </w:r>
            <w:hyperlink r:id="rId6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14:paraId="214DA6F0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7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14.07.2017 </w:t>
            </w:r>
            <w:hyperlink r:id="rId8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25.05.2018 </w:t>
            </w:r>
            <w:hyperlink r:id="rId9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3B0A0268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0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30.12.2020 </w:t>
            </w:r>
            <w:hyperlink r:id="rId1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10.05.2023 </w:t>
            </w:r>
            <w:hyperlink r:id="rId12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</w:p>
          <w:p w14:paraId="0A0B129F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03.05.2024 </w:t>
            </w:r>
            <w:hyperlink r:id="rId13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1222" w14:textId="77777777" w:rsidR="00571F2E" w:rsidRDefault="00571F2E">
            <w:pPr>
              <w:pStyle w:val="ConsPlusNormal"/>
            </w:pPr>
          </w:p>
        </w:tc>
      </w:tr>
    </w:tbl>
    <w:p w14:paraId="0E721576" w14:textId="77777777" w:rsidR="00571F2E" w:rsidRDefault="00571F2E">
      <w:pPr>
        <w:pStyle w:val="ConsPlusNormal"/>
      </w:pPr>
    </w:p>
    <w:p w14:paraId="49ADFC39" w14:textId="77777777" w:rsidR="00571F2E" w:rsidRDefault="00571F2E">
      <w:pPr>
        <w:pStyle w:val="ConsPlusNormal"/>
        <w:ind w:firstLine="540"/>
        <w:jc w:val="both"/>
      </w:pPr>
      <w:r>
        <w:t xml:space="preserve">На основании </w:t>
      </w:r>
      <w:hyperlink r:id="rId14">
        <w:r>
          <w:rPr>
            <w:color w:val="0000FF"/>
          </w:rPr>
          <w:t>части третьей пункта 9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утвержденного Декретом Президента Республики Беларусь от 17 декабря 2002 г. N 28, Совет Министров Республики Беларусь ПОСТАНОВЛЯЕТ:</w:t>
      </w:r>
    </w:p>
    <w:p w14:paraId="32B204ED" w14:textId="77777777" w:rsidR="00571F2E" w:rsidRDefault="00571F2E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7273D95A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порядке учета табачных изделий при их производстве с помощью приборов учета готовой продукции (прилагается).</w:t>
      </w:r>
    </w:p>
    <w:p w14:paraId="6166490E" w14:textId="77777777" w:rsidR="00571F2E" w:rsidRDefault="00571F2E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2C0D8590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1-1. Предоставить право инспекциям Министерства по налогам и сборам по месту постановки на учет организаций, указанных в </w:t>
      </w:r>
      <w:hyperlink w:anchor="P19">
        <w:r>
          <w:rPr>
            <w:color w:val="0000FF"/>
          </w:rPr>
          <w:t>абзацах втором</w:t>
        </w:r>
      </w:hyperlink>
      <w:r>
        <w:t xml:space="preserve"> и </w:t>
      </w:r>
      <w:hyperlink w:anchor="P20">
        <w:r>
          <w:rPr>
            <w:color w:val="0000FF"/>
          </w:rPr>
          <w:t>третьем</w:t>
        </w:r>
      </w:hyperlink>
      <w:r>
        <w:t xml:space="preserve"> настоящего пункта, осуществлять не чаще одного раза в год в порядке, установленном </w:t>
      </w:r>
      <w:hyperlink r:id="rId17">
        <w:r>
          <w:rPr>
            <w:color w:val="0000FF"/>
          </w:rPr>
          <w:t>подпунктом 1.2 пункта 1</w:t>
        </w:r>
      </w:hyperlink>
      <w:r>
        <w:t xml:space="preserve"> Указа Президента Республики Беларусь от 2 марта 2011 г. N 95 "О некоторых вопросах сбора информации, не содержащейся в государственной статистической отчетности", разовый сбор информации:</w:t>
      </w:r>
    </w:p>
    <w:p w14:paraId="1DC9B93C" w14:textId="77777777" w:rsidR="00571F2E" w:rsidRDefault="00571F2E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об изготовленных и отпущенных средствах контроля, предназначенных для установки на блок фискальной памяти приборов учета готовой продукции, - у организаций, осуществляющих изготовление таких средств контроля;</w:t>
      </w:r>
    </w:p>
    <w:p w14:paraId="5ED3F70E" w14:textId="77777777" w:rsidR="00571F2E" w:rsidRDefault="00571F2E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об использованных средствах контроля, предназначенных для установки на блок фискальной памяти приборов учета готовой продукции, - у организаций, осуществляющих изготовление, ввоз на территорию Республики Беларусь, техническое обслуживание и ремонт приборов учета готовой продукции.</w:t>
      </w:r>
    </w:p>
    <w:p w14:paraId="04B9C023" w14:textId="77777777" w:rsidR="00571F2E" w:rsidRDefault="00571F2E">
      <w:pPr>
        <w:pStyle w:val="ConsPlusNormal"/>
        <w:jc w:val="both"/>
      </w:pPr>
      <w:r>
        <w:t xml:space="preserve">(п. 1-1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Совмина от 03.05.2024 N 333)</w:t>
      </w:r>
    </w:p>
    <w:p w14:paraId="650CAF57" w14:textId="77777777" w:rsidR="00571F2E" w:rsidRDefault="00571F2E">
      <w:pPr>
        <w:pStyle w:val="ConsPlusNormal"/>
        <w:spacing w:before="220"/>
        <w:ind w:firstLine="540"/>
        <w:jc w:val="both"/>
      </w:pPr>
      <w:bookmarkStart w:id="3" w:name="P22"/>
      <w:bookmarkEnd w:id="3"/>
      <w:r>
        <w:t xml:space="preserve">2. Министерству по налогам и сборам до 1 ноября 2005 г. утвердить </w:t>
      </w:r>
      <w:hyperlink r:id="rId19">
        <w:r>
          <w:rPr>
            <w:color w:val="0000FF"/>
          </w:rPr>
          <w:t>образцы</w:t>
        </w:r>
      </w:hyperlink>
      <w:r>
        <w:t xml:space="preserve"> средств контроля, предназначенных для установки на блок фискальной памяти приборов учета готовой продукции, а также </w:t>
      </w:r>
      <w:hyperlink r:id="rId20">
        <w:r>
          <w:rPr>
            <w:color w:val="0000FF"/>
          </w:rPr>
          <w:t>порядок</w:t>
        </w:r>
      </w:hyperlink>
      <w:r>
        <w:t xml:space="preserve"> их учета и использования.</w:t>
      </w:r>
    </w:p>
    <w:p w14:paraId="32AF9863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</w:t>
      </w:r>
      <w:hyperlink r:id="rId21">
        <w:r>
          <w:rPr>
            <w:color w:val="0000FF"/>
          </w:rPr>
          <w:t>Декрета</w:t>
        </w:r>
      </w:hyperlink>
      <w:r>
        <w:t xml:space="preserve"> Президента Республики Беларусь от 16 ноября 2004 г. N 14 "О внесении дополнений в Декрет Президента Республики Беларусь от 17 декабря 2002 г. N 28", за исключением </w:t>
      </w:r>
      <w:hyperlink w:anchor="P22">
        <w:r>
          <w:rPr>
            <w:color w:val="0000FF"/>
          </w:rPr>
          <w:t>пункта 2</w:t>
        </w:r>
      </w:hyperlink>
      <w:r>
        <w:t>, который вступает в силу со дня подписания данного постановления.</w:t>
      </w:r>
    </w:p>
    <w:p w14:paraId="1575EA81" w14:textId="77777777" w:rsidR="00571F2E" w:rsidRDefault="00571F2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67B216DA" w14:textId="77777777" w:rsidR="00571F2E" w:rsidRDefault="00571F2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1F2E" w14:paraId="3538B92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2387AE" w14:textId="77777777" w:rsidR="00571F2E" w:rsidRDefault="00571F2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18F9ED" w14:textId="77777777" w:rsidR="00571F2E" w:rsidRDefault="00571F2E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5C243F59" w14:textId="77777777" w:rsidR="00571F2E" w:rsidRDefault="00571F2E">
      <w:pPr>
        <w:pStyle w:val="ConsPlusNormal"/>
      </w:pPr>
    </w:p>
    <w:p w14:paraId="759F10EC" w14:textId="77777777" w:rsidR="00571F2E" w:rsidRDefault="00571F2E">
      <w:pPr>
        <w:pStyle w:val="ConsPlusNormal"/>
      </w:pPr>
    </w:p>
    <w:p w14:paraId="72591489" w14:textId="77777777" w:rsidR="00571F2E" w:rsidRDefault="00571F2E">
      <w:pPr>
        <w:pStyle w:val="ConsPlusNormal"/>
      </w:pPr>
    </w:p>
    <w:p w14:paraId="5E75ADB3" w14:textId="77777777" w:rsidR="00571F2E" w:rsidRDefault="00571F2E">
      <w:pPr>
        <w:pStyle w:val="ConsPlusNormal"/>
      </w:pPr>
    </w:p>
    <w:p w14:paraId="63959573" w14:textId="77777777" w:rsidR="00571F2E" w:rsidRDefault="00571F2E">
      <w:pPr>
        <w:pStyle w:val="ConsPlusNormal"/>
      </w:pPr>
    </w:p>
    <w:p w14:paraId="7C934C6B" w14:textId="77777777" w:rsidR="00571F2E" w:rsidRDefault="00571F2E">
      <w:pPr>
        <w:pStyle w:val="ConsPlusNonformat"/>
        <w:jc w:val="both"/>
      </w:pPr>
      <w:r>
        <w:t xml:space="preserve">                                                  УТВЕРЖДЕНО</w:t>
      </w:r>
    </w:p>
    <w:p w14:paraId="39E79770" w14:textId="77777777" w:rsidR="00571F2E" w:rsidRDefault="00571F2E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04A97331" w14:textId="77777777" w:rsidR="00571F2E" w:rsidRDefault="00571F2E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73B4C78F" w14:textId="77777777" w:rsidR="00571F2E" w:rsidRDefault="00571F2E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7958B1F5" w14:textId="77777777" w:rsidR="00571F2E" w:rsidRDefault="00571F2E">
      <w:pPr>
        <w:pStyle w:val="ConsPlusNonformat"/>
        <w:jc w:val="both"/>
      </w:pPr>
      <w:r>
        <w:t xml:space="preserve">                                                  20.01.2005 N 62</w:t>
      </w:r>
    </w:p>
    <w:p w14:paraId="5AAFEB54" w14:textId="77777777" w:rsidR="00571F2E" w:rsidRDefault="00571F2E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29E3E1F0" w14:textId="77777777" w:rsidR="00571F2E" w:rsidRDefault="00571F2E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265F87A9" w14:textId="77777777" w:rsidR="00571F2E" w:rsidRDefault="00571F2E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39E41F35" w14:textId="77777777" w:rsidR="00571F2E" w:rsidRDefault="00571F2E">
      <w:pPr>
        <w:pStyle w:val="ConsPlusNonformat"/>
        <w:jc w:val="both"/>
      </w:pPr>
      <w:r>
        <w:t xml:space="preserve">                                                  14.07.2017 N 527)</w:t>
      </w:r>
    </w:p>
    <w:p w14:paraId="7F8E12A9" w14:textId="77777777" w:rsidR="00571F2E" w:rsidRDefault="00571F2E">
      <w:pPr>
        <w:pStyle w:val="ConsPlusNormal"/>
      </w:pPr>
    </w:p>
    <w:p w14:paraId="086ED881" w14:textId="77777777" w:rsidR="00571F2E" w:rsidRDefault="00571F2E">
      <w:pPr>
        <w:pStyle w:val="ConsPlusTitle"/>
        <w:jc w:val="center"/>
      </w:pPr>
      <w:bookmarkStart w:id="4" w:name="P42"/>
      <w:bookmarkEnd w:id="4"/>
      <w:r>
        <w:t>ПОЛОЖЕНИЕ</w:t>
      </w:r>
    </w:p>
    <w:p w14:paraId="1F749120" w14:textId="77777777" w:rsidR="00571F2E" w:rsidRDefault="00571F2E">
      <w:pPr>
        <w:pStyle w:val="ConsPlusTitle"/>
        <w:jc w:val="center"/>
      </w:pPr>
      <w:r>
        <w:t>О ПОРЯДКЕ УЧЕТА ТАБАЧНЫХ ИЗДЕЛИЙ ПРИ ИХ ПРОИЗВОДСТВЕ С ПОМОЩЬЮ ПРИБОРОВ УЧЕТА ГОТОВОЙ ПРОДУКЦИИ</w:t>
      </w:r>
    </w:p>
    <w:p w14:paraId="55F03E4F" w14:textId="77777777" w:rsidR="00571F2E" w:rsidRDefault="00571F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F2E" w14:paraId="7B20F5D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33B0" w14:textId="77777777" w:rsidR="00571F2E" w:rsidRDefault="00571F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E2B8" w14:textId="77777777" w:rsidR="00571F2E" w:rsidRDefault="00571F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308961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14.07.2017 </w:t>
            </w:r>
            <w:hyperlink r:id="rId23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14:paraId="36133497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4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23.05.2019 </w:t>
            </w:r>
            <w:hyperlink r:id="rId2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30.12.2020 </w:t>
            </w:r>
            <w:hyperlink r:id="rId26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14:paraId="19D56358" w14:textId="77777777" w:rsidR="00571F2E" w:rsidRDefault="0057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27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DC52" w14:textId="77777777" w:rsidR="00571F2E" w:rsidRDefault="00571F2E">
            <w:pPr>
              <w:pStyle w:val="ConsPlusNormal"/>
            </w:pPr>
          </w:p>
        </w:tc>
      </w:tr>
    </w:tbl>
    <w:p w14:paraId="3A8491A6" w14:textId="77777777" w:rsidR="00571F2E" w:rsidRDefault="00571F2E">
      <w:pPr>
        <w:pStyle w:val="ConsPlusNormal"/>
      </w:pPr>
    </w:p>
    <w:p w14:paraId="0AD4650D" w14:textId="77777777" w:rsidR="00571F2E" w:rsidRDefault="00571F2E">
      <w:pPr>
        <w:pStyle w:val="ConsPlusNormal"/>
        <w:jc w:val="center"/>
        <w:outlineLvl w:val="1"/>
      </w:pPr>
      <w:r>
        <w:rPr>
          <w:b/>
        </w:rPr>
        <w:t>ГЛАВА 1</w:t>
      </w:r>
    </w:p>
    <w:p w14:paraId="11354BBD" w14:textId="77777777" w:rsidR="00571F2E" w:rsidRDefault="00571F2E">
      <w:pPr>
        <w:pStyle w:val="ConsPlusNormal"/>
        <w:jc w:val="center"/>
      </w:pPr>
      <w:r>
        <w:rPr>
          <w:b/>
        </w:rPr>
        <w:t>ОБЩИЕ ПОЛОЖЕНИЯ</w:t>
      </w:r>
    </w:p>
    <w:p w14:paraId="44A744FC" w14:textId="77777777" w:rsidR="00571F2E" w:rsidRDefault="00571F2E">
      <w:pPr>
        <w:pStyle w:val="ConsPlusNormal"/>
      </w:pPr>
    </w:p>
    <w:p w14:paraId="1EA5B653" w14:textId="77777777" w:rsidR="00571F2E" w:rsidRDefault="00571F2E">
      <w:pPr>
        <w:pStyle w:val="ConsPlusNormal"/>
        <w:spacing w:before="280"/>
        <w:ind w:firstLine="540"/>
        <w:jc w:val="both"/>
      </w:pPr>
      <w:r>
        <w:t>1. Настоящим Положением определяются порядок учета табачных изделий при их производстве с помощью приборов учета готовой продукции (далее - контрольный учет табачных изделий), порядок монтажа, эксплуатации и технического обслуживания приборов учета готовой продукции (далее - приборы учета), а также устанавливаются технические требования к приборам учета.</w:t>
      </w:r>
    </w:p>
    <w:p w14:paraId="56504C0B" w14:textId="77777777" w:rsidR="00571F2E" w:rsidRDefault="00571F2E">
      <w:pPr>
        <w:pStyle w:val="ConsPlusNormal"/>
        <w:jc w:val="both"/>
      </w:pPr>
      <w:r>
        <w:t xml:space="preserve">(в ред. постановлений Совмина от 23.05.2019 </w:t>
      </w:r>
      <w:hyperlink r:id="rId28">
        <w:r>
          <w:rPr>
            <w:color w:val="0000FF"/>
          </w:rPr>
          <w:t>N 325</w:t>
        </w:r>
      </w:hyperlink>
      <w:r>
        <w:t xml:space="preserve">, от 30.12.2020 </w:t>
      </w:r>
      <w:hyperlink r:id="rId29">
        <w:r>
          <w:rPr>
            <w:color w:val="0000FF"/>
          </w:rPr>
          <w:t>N 772</w:t>
        </w:r>
      </w:hyperlink>
      <w:r>
        <w:t>)</w:t>
      </w:r>
    </w:p>
    <w:p w14:paraId="61821D2F" w14:textId="77777777" w:rsidR="00571F2E" w:rsidRDefault="00571F2E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14:paraId="57A67016" w14:textId="77777777" w:rsidR="00571F2E" w:rsidRDefault="00571F2E">
      <w:pPr>
        <w:pStyle w:val="ConsPlusNormal"/>
        <w:spacing w:before="220"/>
        <w:ind w:firstLine="540"/>
        <w:jc w:val="both"/>
      </w:pPr>
      <w:r>
        <w:t>фискальная память - комплекс программно-аппаратных средств в составе приборов учета, обеспечивающий некорректируемую ежесуточную (ежесменную) регистрацию и энергонезависимое долговременное хранение фискальных данных;</w:t>
      </w:r>
    </w:p>
    <w:p w14:paraId="2726D7EE" w14:textId="77777777" w:rsidR="00571F2E" w:rsidRDefault="00571F2E">
      <w:pPr>
        <w:pStyle w:val="ConsPlusNormal"/>
        <w:spacing w:before="220"/>
        <w:ind w:firstLine="540"/>
        <w:jc w:val="both"/>
      </w:pPr>
      <w:r>
        <w:t>фискальные данные - информация о производимых табачных изделиях и иная информация, фиксируемая в фискальной памяти исправных и прошедших государственную поверку (далее - поверка) приборов учета, подлежащая долговременному хранению и защите от несанкционированных изменений и доступа.</w:t>
      </w:r>
    </w:p>
    <w:p w14:paraId="18369A6F" w14:textId="77777777" w:rsidR="00571F2E" w:rsidRDefault="00571F2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01CF470E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3. Действие настоящего Положения распространяется на организации независимо от </w:t>
      </w:r>
      <w:hyperlink r:id="rId31">
        <w:r>
          <w:rPr>
            <w:color w:val="0000FF"/>
          </w:rPr>
          <w:t>формы</w:t>
        </w:r>
      </w:hyperlink>
      <w:r>
        <w:t xml:space="preserve"> собственности, осуществляющие производство табачных изделий (далее - организации - производители табачных изделий).</w:t>
      </w:r>
    </w:p>
    <w:p w14:paraId="07E59671" w14:textId="77777777" w:rsidR="00571F2E" w:rsidRDefault="00571F2E">
      <w:pPr>
        <w:pStyle w:val="ConsPlusNormal"/>
      </w:pPr>
    </w:p>
    <w:p w14:paraId="0DC922EE" w14:textId="77777777" w:rsidR="00571F2E" w:rsidRDefault="00571F2E">
      <w:pPr>
        <w:pStyle w:val="ConsPlusNormal"/>
        <w:jc w:val="center"/>
        <w:outlineLvl w:val="1"/>
      </w:pPr>
      <w:r>
        <w:rPr>
          <w:b/>
        </w:rPr>
        <w:t>ГЛАВА 2</w:t>
      </w:r>
    </w:p>
    <w:p w14:paraId="784DBF91" w14:textId="77777777" w:rsidR="00571F2E" w:rsidRDefault="00571F2E">
      <w:pPr>
        <w:pStyle w:val="ConsPlusNormal"/>
        <w:jc w:val="center"/>
      </w:pPr>
      <w:r>
        <w:rPr>
          <w:b/>
        </w:rPr>
        <w:t>ПОРЯДОК УЧЕТА ТАБАЧНЫХ ИЗДЕЛИЙ</w:t>
      </w:r>
    </w:p>
    <w:p w14:paraId="59BB1AB1" w14:textId="77777777" w:rsidR="00571F2E" w:rsidRDefault="00571F2E">
      <w:pPr>
        <w:pStyle w:val="ConsPlusNormal"/>
      </w:pPr>
    </w:p>
    <w:p w14:paraId="79FBE804" w14:textId="77777777" w:rsidR="00571F2E" w:rsidRDefault="00571F2E">
      <w:pPr>
        <w:pStyle w:val="ConsPlusNormal"/>
        <w:ind w:firstLine="540"/>
        <w:jc w:val="both"/>
      </w:pPr>
      <w:r>
        <w:t xml:space="preserve">4. Контрольный учет табачных изделий осуществляется в соответствии с требованиями </w:t>
      </w:r>
      <w:hyperlink r:id="rId32">
        <w:r>
          <w:rPr>
            <w:color w:val="0000FF"/>
          </w:rPr>
          <w:t>Положения</w:t>
        </w:r>
      </w:hyperlink>
      <w:r>
        <w:t xml:space="preserve">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 в целях осуществления контроля за достоверностью первичного (цехового) учета производимых табачных изделий.</w:t>
      </w:r>
    </w:p>
    <w:p w14:paraId="5000DAFC" w14:textId="77777777" w:rsidR="00571F2E" w:rsidRDefault="00571F2E">
      <w:pPr>
        <w:pStyle w:val="ConsPlusNormal"/>
        <w:jc w:val="both"/>
      </w:pPr>
      <w:r>
        <w:lastRenderedPageBreak/>
        <w:t xml:space="preserve">(п.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4BDDE75D" w14:textId="77777777" w:rsidR="00571F2E" w:rsidRDefault="00571F2E">
      <w:pPr>
        <w:pStyle w:val="ConsPlusNormal"/>
        <w:spacing w:before="220"/>
        <w:ind w:firstLine="540"/>
        <w:jc w:val="both"/>
      </w:pPr>
      <w:r>
        <w:t>5. Организации - производители табачных изделий обязаны использовать при производстве табачных изделий приборы учета.</w:t>
      </w:r>
    </w:p>
    <w:p w14:paraId="1B01B141" w14:textId="77777777" w:rsidR="00571F2E" w:rsidRDefault="00571F2E">
      <w:pPr>
        <w:pStyle w:val="ConsPlusNormal"/>
        <w:spacing w:before="220"/>
        <w:ind w:firstLine="540"/>
        <w:jc w:val="both"/>
      </w:pPr>
      <w:r>
        <w:t>6. Руководитель организации - производителя табачных изделий:</w:t>
      </w:r>
    </w:p>
    <w:p w14:paraId="2AF9D59E" w14:textId="77777777" w:rsidR="00571F2E" w:rsidRDefault="00571F2E">
      <w:pPr>
        <w:pStyle w:val="ConsPlusNormal"/>
        <w:spacing w:before="220"/>
        <w:ind w:firstLine="540"/>
        <w:jc w:val="both"/>
      </w:pPr>
      <w:r>
        <w:t>назначает лиц, ответственных за осуществление контроля за техническим состоянием приборов учета и документальное оформление результатов контрольного учета табачных изделий;</w:t>
      </w:r>
    </w:p>
    <w:p w14:paraId="4D84E16B" w14:textId="77777777" w:rsidR="00571F2E" w:rsidRDefault="00571F2E">
      <w:pPr>
        <w:pStyle w:val="ConsPlusNormal"/>
        <w:spacing w:before="220"/>
        <w:ind w:firstLine="540"/>
        <w:jc w:val="both"/>
      </w:pPr>
      <w:r>
        <w:t>не позднее одного рабочего дня, следующего за днем установления фактов превышения допустимой величины расхождения данных контрольного и первичного (цехового) учета производимых табачных изделий, отказа приборов учета, несанкционированного вмешательства в их работу, повреждения средств контроля, сообщает об этом в письменной форме в инспекцию Министерства по налогам и сборам по месту постановки организации - производителя табачных изделий на учет (далее - инспекция МНС), а также принимает меры по устранению и предупреждению таких фактов;</w:t>
      </w:r>
    </w:p>
    <w:p w14:paraId="7DC8A999" w14:textId="77777777" w:rsidR="00571F2E" w:rsidRDefault="00571F2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161F49B9" w14:textId="77777777" w:rsidR="00571F2E" w:rsidRDefault="00571F2E">
      <w:pPr>
        <w:pStyle w:val="ConsPlusNormal"/>
        <w:spacing w:before="220"/>
        <w:ind w:firstLine="540"/>
        <w:jc w:val="both"/>
      </w:pPr>
      <w:r>
        <w:t>обеспечивает необходимое техническое обслуживание приборов учета, их своевременный ремонт и направление на поверку;</w:t>
      </w:r>
    </w:p>
    <w:p w14:paraId="495BEA7D" w14:textId="77777777" w:rsidR="00571F2E" w:rsidRDefault="00571F2E">
      <w:pPr>
        <w:pStyle w:val="ConsPlusNormal"/>
        <w:spacing w:before="220"/>
        <w:ind w:firstLine="540"/>
        <w:jc w:val="both"/>
      </w:pPr>
      <w:r>
        <w:t>обеспечивает контрольный учет табачных изделий, а также хранение и передачу фискальных данных в соответствии с требованиями настоящего Положения.</w:t>
      </w:r>
    </w:p>
    <w:p w14:paraId="663FA4A9" w14:textId="77777777" w:rsidR="00571F2E" w:rsidRDefault="00571F2E">
      <w:pPr>
        <w:pStyle w:val="ConsPlusNormal"/>
        <w:spacing w:before="220"/>
        <w:ind w:firstLine="540"/>
        <w:jc w:val="both"/>
      </w:pPr>
      <w:r>
        <w:t>7. В целях осуществления контрольного учета табачных изделий организациями - производителями табачных изделий во всех цехах (участках) упаковки:</w:t>
      </w:r>
    </w:p>
    <w:p w14:paraId="329CCCC6" w14:textId="77777777" w:rsidR="00571F2E" w:rsidRDefault="00571F2E">
      <w:pPr>
        <w:pStyle w:val="ConsPlusNormal"/>
        <w:spacing w:before="220"/>
        <w:ind w:firstLine="540"/>
        <w:jc w:val="both"/>
      </w:pPr>
      <w:r>
        <w:t>определяются лица, ответственные за соблюдение условий эксплуатации приборов учета и документальное оформление результатов контрольного учета табачных изделий;</w:t>
      </w:r>
    </w:p>
    <w:p w14:paraId="4468988D" w14:textId="77777777" w:rsidR="00571F2E" w:rsidRDefault="00571F2E">
      <w:pPr>
        <w:pStyle w:val="ConsPlusNormal"/>
        <w:spacing w:before="220"/>
        <w:ind w:firstLine="540"/>
        <w:jc w:val="both"/>
      </w:pPr>
      <w:r>
        <w:t>проводится соответствующее обучение лиц, осуществляющих контрольный учет табачных изделий.</w:t>
      </w:r>
    </w:p>
    <w:p w14:paraId="7BB14424" w14:textId="77777777" w:rsidR="00571F2E" w:rsidRDefault="00571F2E">
      <w:pPr>
        <w:pStyle w:val="ConsPlusNormal"/>
        <w:spacing w:before="220"/>
        <w:ind w:firstLine="540"/>
        <w:jc w:val="both"/>
      </w:pPr>
      <w:r>
        <w:t>В соответствии с требованиями настоящего Положения организациями - производителями табачных изделий разрабатываются рабочие инструкции по эксплуатации приборов учета и документальному оформлению результатов контрольного учета табачных изделий.</w:t>
      </w:r>
    </w:p>
    <w:p w14:paraId="5A9020FF" w14:textId="77777777" w:rsidR="00571F2E" w:rsidRDefault="00571F2E">
      <w:pPr>
        <w:pStyle w:val="ConsPlusNormal"/>
        <w:spacing w:before="220"/>
        <w:ind w:firstLine="540"/>
        <w:jc w:val="both"/>
      </w:pPr>
      <w:r>
        <w:t>8. Подача продукции при выключенном питании приборов учета запрещена и должна быть блокирована отсечным устройством. Для этого цепи питания приборов учета и отсечного клапана замыкаются на отдельный коммутатор с пломбированием его корпуса комиссией организации - производителя табачных изделий, состоящей из пяти человек. По окончании пломбирования составляется акт в произвольной форме о факте пломбирования с указанием даты, времени пломбирования, должностей служащих (профессий рабочих) и фамилий лиц, присутствующих при нем.</w:t>
      </w:r>
    </w:p>
    <w:p w14:paraId="664EC3A8" w14:textId="77777777" w:rsidR="00571F2E" w:rsidRDefault="00571F2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76B4E8E2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9. Контрольный учет табачных изделий осуществляется посредством снятия фискальных данных из фискальной памяти приборов учета табачных изделий и регистрации таких данных в журнале регистрации результатов контрольного учета табачных изделий по форме согласно </w:t>
      </w:r>
      <w:hyperlink w:anchor="P162">
        <w:r>
          <w:rPr>
            <w:color w:val="0000FF"/>
          </w:rPr>
          <w:t>приложению</w:t>
        </w:r>
      </w:hyperlink>
      <w:r>
        <w:t xml:space="preserve"> (далее - журнал). Страницы журнала должны быть пронумерованы, а журнал прошнурован и скреплен подписью руководителя организации - производителя табачных изделий.</w:t>
      </w:r>
    </w:p>
    <w:p w14:paraId="155712AD" w14:textId="77777777" w:rsidR="00571F2E" w:rsidRDefault="00571F2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14:paraId="487431F7" w14:textId="77777777" w:rsidR="00571F2E" w:rsidRDefault="00571F2E">
      <w:pPr>
        <w:pStyle w:val="ConsPlusNormal"/>
        <w:spacing w:before="220"/>
        <w:ind w:firstLine="540"/>
        <w:jc w:val="both"/>
      </w:pPr>
      <w:r>
        <w:t>Снятие фискальных данных и их регистрация в журнале производятся:</w:t>
      </w:r>
    </w:p>
    <w:p w14:paraId="2CADB6A2" w14:textId="77777777" w:rsidR="00571F2E" w:rsidRDefault="00571F2E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по окончании каждой рабочей смены;</w:t>
      </w:r>
    </w:p>
    <w:p w14:paraId="1F443FE4" w14:textId="77777777" w:rsidR="00571F2E" w:rsidRDefault="00571F2E">
      <w:pPr>
        <w:pStyle w:val="ConsPlusNormal"/>
        <w:spacing w:before="220"/>
        <w:ind w:firstLine="540"/>
        <w:jc w:val="both"/>
      </w:pPr>
      <w:r>
        <w:t>при проведении внеочередной (контрольной) оценки достоверности учета табачных изделий работниками, ответственными за осуществление контроля за техническим состоянием приборов учета и документальное оформление результатов контрольного учета табачных изделий;</w:t>
      </w:r>
    </w:p>
    <w:p w14:paraId="1853DBE8" w14:textId="77777777" w:rsidR="00571F2E" w:rsidRDefault="00571F2E">
      <w:pPr>
        <w:pStyle w:val="ConsPlusNormal"/>
        <w:spacing w:before="220"/>
        <w:ind w:firstLine="540"/>
        <w:jc w:val="both"/>
      </w:pPr>
      <w:r>
        <w:t>при техническом обслуживании приборов учета;</w:t>
      </w:r>
    </w:p>
    <w:p w14:paraId="64281118" w14:textId="77777777" w:rsidR="00571F2E" w:rsidRDefault="00571F2E">
      <w:pPr>
        <w:pStyle w:val="ConsPlusNormal"/>
        <w:spacing w:before="220"/>
        <w:ind w:firstLine="540"/>
        <w:jc w:val="both"/>
      </w:pPr>
      <w:r>
        <w:t>до и после проведения поверки приборов учета;</w:t>
      </w:r>
    </w:p>
    <w:p w14:paraId="7024C04C" w14:textId="77777777" w:rsidR="00571F2E" w:rsidRDefault="00571F2E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при обнаружении неисправности прибора учета;</w:t>
      </w:r>
    </w:p>
    <w:p w14:paraId="4CF22A1B" w14:textId="77777777" w:rsidR="00571F2E" w:rsidRDefault="00571F2E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на 1 января года, следующего за отчетным;</w:t>
      </w:r>
    </w:p>
    <w:p w14:paraId="01462973" w14:textId="77777777" w:rsidR="00571F2E" w:rsidRDefault="00571F2E">
      <w:pPr>
        <w:pStyle w:val="ConsPlusNormal"/>
        <w:spacing w:before="220"/>
        <w:ind w:firstLine="540"/>
        <w:jc w:val="both"/>
      </w:pPr>
      <w:r>
        <w:t>при заполнении объема памяти микросхем фискальной памяти приборов учета более чем на 95 процентов;</w:t>
      </w:r>
    </w:p>
    <w:p w14:paraId="7BB0D9DF" w14:textId="77777777" w:rsidR="00571F2E" w:rsidRDefault="00571F2E">
      <w:pPr>
        <w:pStyle w:val="ConsPlusNormal"/>
        <w:spacing w:before="220"/>
        <w:ind w:firstLine="540"/>
        <w:jc w:val="both"/>
      </w:pPr>
      <w:r>
        <w:t>в случае необходимости очистки (обнуления) данных фискальной памяти приборов учета;</w:t>
      </w:r>
    </w:p>
    <w:p w14:paraId="4AA32996" w14:textId="77777777" w:rsidR="00571F2E" w:rsidRDefault="00571F2E">
      <w:pPr>
        <w:pStyle w:val="ConsPlusNormal"/>
        <w:spacing w:before="220"/>
        <w:ind w:firstLine="540"/>
        <w:jc w:val="both"/>
      </w:pPr>
      <w:r>
        <w:t>при ремонте прибора учета, в том числе при замене блока фискальной памяти прибора учета, микросхемы фискальной памяти прибора учета;</w:t>
      </w:r>
    </w:p>
    <w:p w14:paraId="707F4252" w14:textId="77777777" w:rsidR="00571F2E" w:rsidRDefault="00571F2E">
      <w:pPr>
        <w:pStyle w:val="ConsPlusNormal"/>
        <w:spacing w:before="220"/>
        <w:ind w:firstLine="540"/>
        <w:jc w:val="both"/>
      </w:pPr>
      <w:r>
        <w:t>при замене, прекращении использования приборов учета, в том числе при их отчуждении, передаче в собственность, хозяйственное ведение или оперативное управление другому юридическому лицу;</w:t>
      </w:r>
    </w:p>
    <w:p w14:paraId="5D203408" w14:textId="77777777" w:rsidR="00571F2E" w:rsidRDefault="00571F2E">
      <w:pPr>
        <w:pStyle w:val="ConsPlusNormal"/>
        <w:spacing w:before="220"/>
        <w:ind w:firstLine="540"/>
        <w:jc w:val="both"/>
      </w:pPr>
      <w:r>
        <w:t>при приостановлении, прекращении лицензии на осуществление соответствующего вида деятельности;</w:t>
      </w:r>
    </w:p>
    <w:p w14:paraId="3778F4A4" w14:textId="77777777" w:rsidR="00571F2E" w:rsidRDefault="00571F2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364E1A56" w14:textId="77777777" w:rsidR="00571F2E" w:rsidRDefault="00571F2E">
      <w:pPr>
        <w:pStyle w:val="ConsPlusNormal"/>
        <w:spacing w:before="220"/>
        <w:ind w:firstLine="540"/>
        <w:jc w:val="both"/>
      </w:pPr>
      <w:r>
        <w:t>в случае принятия организацией - производителем табачных изделий решения о прекращении деятельности по производству табачных изделий;</w:t>
      </w:r>
    </w:p>
    <w:p w14:paraId="6D551827" w14:textId="77777777" w:rsidR="00571F2E" w:rsidRDefault="00571F2E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при проведении проверки организации - производителя табачных изделий по вопросам соблюдения налогового и (или) иного законодательства.</w:t>
      </w:r>
    </w:p>
    <w:p w14:paraId="748C71DF" w14:textId="77777777" w:rsidR="00571F2E" w:rsidRDefault="00571F2E">
      <w:pPr>
        <w:pStyle w:val="ConsPlusNormal"/>
        <w:spacing w:before="220"/>
        <w:ind w:firstLine="540"/>
        <w:jc w:val="both"/>
      </w:pPr>
      <w:r>
        <w:t>Снятие фискальных данных производится в соответствии с паспортом и инструкцией организации-изготовителя по эксплуатации прибора учета.</w:t>
      </w:r>
    </w:p>
    <w:p w14:paraId="4AF972D2" w14:textId="77777777" w:rsidR="00571F2E" w:rsidRDefault="00571F2E">
      <w:pPr>
        <w:pStyle w:val="ConsPlusNormal"/>
        <w:spacing w:before="220"/>
        <w:ind w:firstLine="540"/>
        <w:jc w:val="both"/>
      </w:pPr>
      <w:r>
        <w:t>Численное расхождение между данными о количестве единиц табачных изделий, зарегистрированными в фискальной памяти прибора учета, и данными первичного (цехового) учета производимых табачных изделий (далее - величина расхождения) рассчитывается по окончании каждой рабочей смены, а также в других случаях, связанных с проверкой достоверности учета продукции.</w:t>
      </w:r>
    </w:p>
    <w:p w14:paraId="5EB6B10A" w14:textId="77777777" w:rsidR="00571F2E" w:rsidRDefault="00571F2E">
      <w:pPr>
        <w:pStyle w:val="ConsPlusNormal"/>
        <w:spacing w:before="220"/>
        <w:ind w:firstLine="540"/>
        <w:jc w:val="both"/>
      </w:pPr>
      <w:r>
        <w:t>Допустимая величина расхождения в процентах по отношению к данным первичного (цехового) учета не должна превышать предела допустимой относительной погрешности счета единиц табачных изделий приборами учета.</w:t>
      </w:r>
    </w:p>
    <w:p w14:paraId="21B2A2CD" w14:textId="77777777" w:rsidR="00571F2E" w:rsidRDefault="00571F2E">
      <w:pPr>
        <w:pStyle w:val="ConsPlusNormal"/>
        <w:spacing w:before="220"/>
        <w:ind w:firstLine="540"/>
        <w:jc w:val="both"/>
      </w:pPr>
      <w:r>
        <w:t>Допустимая относительная погрешность счета единиц табачных изделий приборами учета не должна превышать +/-0,01 процента.</w:t>
      </w:r>
    </w:p>
    <w:p w14:paraId="5D1C67F7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10. В случаях, предусмотренных в </w:t>
      </w:r>
      <w:hyperlink w:anchor="P82">
        <w:r>
          <w:rPr>
            <w:color w:val="0000FF"/>
          </w:rPr>
          <w:t>абзацах втором</w:t>
        </w:r>
      </w:hyperlink>
      <w:r>
        <w:t xml:space="preserve"> - </w:t>
      </w:r>
      <w:hyperlink w:anchor="P86">
        <w:r>
          <w:rPr>
            <w:color w:val="0000FF"/>
          </w:rPr>
          <w:t>шестом части второй пункта 9</w:t>
        </w:r>
      </w:hyperlink>
      <w:r>
        <w:t xml:space="preserve"> настоящего Положения, снятие фискальных данных производится работниками организации - производителя табачных изделий, ответственными за документальное оформление результатов контрольного учета табачных изделий.</w:t>
      </w:r>
    </w:p>
    <w:p w14:paraId="25CD523D" w14:textId="77777777" w:rsidR="00571F2E" w:rsidRDefault="00571F2E">
      <w:pPr>
        <w:pStyle w:val="ConsPlusNormal"/>
        <w:spacing w:before="220"/>
        <w:ind w:firstLine="540"/>
        <w:jc w:val="both"/>
      </w:pPr>
      <w:bookmarkStart w:id="9" w:name="P101"/>
      <w:bookmarkEnd w:id="9"/>
      <w:r>
        <w:lastRenderedPageBreak/>
        <w:t xml:space="preserve">11. В случаях, предусмотренных в </w:t>
      </w:r>
      <w:hyperlink w:anchor="P87">
        <w:r>
          <w:rPr>
            <w:color w:val="0000FF"/>
          </w:rPr>
          <w:t>абзацах седьмом</w:t>
        </w:r>
      </w:hyperlink>
      <w:r>
        <w:t xml:space="preserve"> - </w:t>
      </w:r>
      <w:hyperlink w:anchor="P95">
        <w:r>
          <w:rPr>
            <w:color w:val="0000FF"/>
          </w:rPr>
          <w:t>четырнадцатом части второй пункта 9</w:t>
        </w:r>
      </w:hyperlink>
      <w:r>
        <w:t xml:space="preserve"> настоящего Положения, снятие фискальных данных производится комиссией, созданной приказом руководителя организации - производителя табачных изделий, в присутствии представителя (представителей) организации, осуществляющей техническое обслуживание и ремонт приборов учета (далее - обслуживающая организация), и должностного лица (должностных лиц) инспекции МНС.</w:t>
      </w:r>
    </w:p>
    <w:p w14:paraId="50D8AA07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В случае, предусмотренном в </w:t>
      </w:r>
      <w:hyperlink w:anchor="P87">
        <w:r>
          <w:rPr>
            <w:color w:val="0000FF"/>
          </w:rPr>
          <w:t>абзаце седьмом части второй пункта 9</w:t>
        </w:r>
      </w:hyperlink>
      <w:r>
        <w:t xml:space="preserve"> настоящего Положения, снятие фискальных данных производится не позднее 20 февраля года, следующего за отчетным.</w:t>
      </w:r>
    </w:p>
    <w:p w14:paraId="22FFAD67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Фискальные данные в полном объеме за предшествующий период работы длительностью не менее 365 календарных дней подлежат копированию на сменные электронные носители в трех экземплярах в формате </w:t>
      </w:r>
      <w:proofErr w:type="spellStart"/>
      <w:r>
        <w:t>xls</w:t>
      </w:r>
      <w:proofErr w:type="spellEnd"/>
      <w:r>
        <w:t xml:space="preserve"> (</w:t>
      </w:r>
      <w:proofErr w:type="spellStart"/>
      <w:r>
        <w:t>xlsx</w:t>
      </w:r>
      <w:proofErr w:type="spellEnd"/>
      <w:r>
        <w:t>).</w:t>
      </w:r>
    </w:p>
    <w:p w14:paraId="45AC209C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Результаты снятия фискальных данных оформляются соответствующим актом с указанием последних показаний сквозного (накопительного) счетчика. Данный акт составляется в день снятия фискальных данных в трех экземплярах и подписывается членами комиссии, указанной в </w:t>
      </w:r>
      <w:hyperlink w:anchor="P101">
        <w:r>
          <w:rPr>
            <w:color w:val="0000FF"/>
          </w:rPr>
          <w:t>части первой</w:t>
        </w:r>
      </w:hyperlink>
      <w:r>
        <w:t xml:space="preserve"> настоящего пункта. В подтверждение достоверности снятых фискальных данных на указанном акте представителем (представителями) обслуживающей организации и должностным лицом (должностными лицами) инспекции МНС делается соответствующая отметка.</w:t>
      </w:r>
    </w:p>
    <w:p w14:paraId="776BD27E" w14:textId="77777777" w:rsidR="00571F2E" w:rsidRDefault="00571F2E">
      <w:pPr>
        <w:pStyle w:val="ConsPlusNormal"/>
        <w:spacing w:before="220"/>
        <w:ind w:firstLine="540"/>
        <w:jc w:val="both"/>
      </w:pPr>
      <w:r>
        <w:t>Фискальные данные на сменных электронных носителях и акт снятия фискальных данных передаются обслуживающей организации и в инспекцию МНС. Указанные фискальные данные и акт хранятся у организации - производителя табачных изделий, обслуживающей организации и в инспекции МНС в течение трех лет после проведения налоговыми органами проверки соблюдения налогового законодательства.</w:t>
      </w:r>
    </w:p>
    <w:p w14:paraId="7E771319" w14:textId="77777777" w:rsidR="00571F2E" w:rsidRDefault="00571F2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39249281" w14:textId="77777777" w:rsidR="00571F2E" w:rsidRDefault="00571F2E">
      <w:pPr>
        <w:pStyle w:val="ConsPlusNormal"/>
        <w:spacing w:before="220"/>
        <w:ind w:firstLine="540"/>
        <w:jc w:val="both"/>
      </w:pPr>
      <w:r>
        <w:t>12. В случае превышения допустимой величины расхождения должностные (ответственные) лица цеха (участка) упаковки обязаны:</w:t>
      </w:r>
    </w:p>
    <w:p w14:paraId="4B153268" w14:textId="77777777" w:rsidR="00571F2E" w:rsidRDefault="00571F2E">
      <w:pPr>
        <w:pStyle w:val="ConsPlusNormal"/>
        <w:spacing w:before="220"/>
        <w:ind w:firstLine="540"/>
        <w:jc w:val="both"/>
      </w:pPr>
      <w:r>
        <w:t>провести производственно-технологическое расследование причин нарушения учета табачных изделий;</w:t>
      </w:r>
    </w:p>
    <w:p w14:paraId="073BADEE" w14:textId="77777777" w:rsidR="00571F2E" w:rsidRDefault="00571F2E">
      <w:pPr>
        <w:pStyle w:val="ConsPlusNormal"/>
        <w:spacing w:before="220"/>
        <w:ind w:firstLine="540"/>
        <w:jc w:val="both"/>
      </w:pPr>
      <w:r>
        <w:t>оформить акт (протокол) о факте и причинах нарушения учета табачных изделий;</w:t>
      </w:r>
    </w:p>
    <w:p w14:paraId="178C3764" w14:textId="77777777" w:rsidR="00571F2E" w:rsidRDefault="00571F2E">
      <w:pPr>
        <w:pStyle w:val="ConsPlusNormal"/>
        <w:spacing w:before="220"/>
        <w:ind w:firstLine="540"/>
        <w:jc w:val="both"/>
      </w:pPr>
      <w:r>
        <w:t>сообщить в письменной форме руководителю организации - производителя табачных изделий о факте превышения допустимой величины расхождения и результатах производственно-технологического расследования (в срок не более одних суток).</w:t>
      </w:r>
    </w:p>
    <w:p w14:paraId="7935A615" w14:textId="77777777" w:rsidR="00571F2E" w:rsidRDefault="00571F2E">
      <w:pPr>
        <w:pStyle w:val="ConsPlusNormal"/>
        <w:spacing w:before="220"/>
        <w:ind w:firstLine="540"/>
        <w:jc w:val="both"/>
      </w:pPr>
      <w:r>
        <w:t>13. В случае обнаружения неисправности прибора учета руководитель цеха (участка) упаковки обязан незамедлительно сообщить об этом руководителю организации - производителя табачных изделий, а по факту отказа прибора учета обязан составить акт технического осмотра с привлечением специалиста технической службы организации - производителя табачных изделий. Сроки нахождения прибора учета в ремонте и поверке заносятся в его паспорт и контролируются руководителем технической службы организации - производителя табачных изделий.</w:t>
      </w:r>
    </w:p>
    <w:p w14:paraId="1A315AA8" w14:textId="77777777" w:rsidR="00571F2E" w:rsidRDefault="00571F2E">
      <w:pPr>
        <w:pStyle w:val="ConsPlusNormal"/>
        <w:spacing w:before="220"/>
        <w:ind w:firstLine="540"/>
        <w:jc w:val="both"/>
      </w:pPr>
      <w:r>
        <w:t>Неисправный прибор учета может быть заменен организацией - производителем табачных изделий на другой прибор учета, отвечающий требованиям настоящего Положения и находящийся в собственности, хозяйственном ведении или оперативном управлении организации - производителя табачных изделий.</w:t>
      </w:r>
    </w:p>
    <w:p w14:paraId="726FAF94" w14:textId="77777777" w:rsidR="00571F2E" w:rsidRDefault="00571F2E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При замене неисправного прибора учета на прибор учета, ранее введенный в эксплуатацию в порядке, установленном настоящим Положением, подготовка его к монтажу, монтаж и подключение к технологической линии без участия обслуживающей организации производятся комиссией организации - производителя табачных изделий, указанной в </w:t>
      </w:r>
      <w:hyperlink w:anchor="P101">
        <w:r>
          <w:rPr>
            <w:color w:val="0000FF"/>
          </w:rPr>
          <w:t>части первой пункта 11</w:t>
        </w:r>
      </w:hyperlink>
      <w:r>
        <w:t xml:space="preserve"> </w:t>
      </w:r>
      <w:r>
        <w:lastRenderedPageBreak/>
        <w:t>настоящего Положения.</w:t>
      </w:r>
    </w:p>
    <w:p w14:paraId="41AFA4B8" w14:textId="77777777" w:rsidR="00571F2E" w:rsidRDefault="00571F2E">
      <w:pPr>
        <w:pStyle w:val="ConsPlusNormal"/>
        <w:spacing w:before="220"/>
        <w:ind w:firstLine="540"/>
        <w:jc w:val="both"/>
      </w:pPr>
      <w:r>
        <w:t>В случае монтажа и подключения к технологической линии ранее введенного в эксплуатацию прибора учета без участия обслуживающей организации организацией - производителем табачных изделий составляется акт с указанием времени монтажа и уведомляется об этом обслуживающая организация в течение 24 часов с момента монтажа в письменной форме или другими доступными способами.</w:t>
      </w:r>
    </w:p>
    <w:p w14:paraId="0A4F0CAD" w14:textId="77777777" w:rsidR="00571F2E" w:rsidRDefault="00571F2E">
      <w:pPr>
        <w:pStyle w:val="ConsPlusNormal"/>
        <w:spacing w:before="220"/>
        <w:ind w:firstLine="540"/>
        <w:jc w:val="both"/>
      </w:pPr>
      <w:r>
        <w:t>Обслуживающей организацией осуществляется проверка правильности монтажа ранее введенного в эксплуатацию прибора учета в течение 24 часов с момента получения уведомления.</w:t>
      </w:r>
    </w:p>
    <w:p w14:paraId="15A5F68F" w14:textId="77777777" w:rsidR="00571F2E" w:rsidRDefault="00571F2E">
      <w:pPr>
        <w:pStyle w:val="ConsPlusNormal"/>
        <w:spacing w:before="220"/>
        <w:ind w:firstLine="540"/>
        <w:jc w:val="both"/>
      </w:pPr>
      <w:r>
        <w:t>В указанные сроки не включаются выходные дни, государственные праздники и праздничные дни, установленные и объявленные Президентом Республики Беларусь нерабочими.</w:t>
      </w:r>
    </w:p>
    <w:p w14:paraId="1AF077C9" w14:textId="77777777" w:rsidR="00571F2E" w:rsidRDefault="00571F2E">
      <w:pPr>
        <w:pStyle w:val="ConsPlusNormal"/>
        <w:spacing w:before="220"/>
        <w:ind w:firstLine="540"/>
        <w:jc w:val="both"/>
      </w:pPr>
      <w:r>
        <w:t>Эксплуатация, техническое обслуживание и ремонт ранее введенного в эксплуатацию прибора учета осуществляются в порядке, установленном настоящим Положением.</w:t>
      </w:r>
    </w:p>
    <w:p w14:paraId="16301777" w14:textId="77777777" w:rsidR="00571F2E" w:rsidRDefault="00571F2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4E00E19C" w14:textId="77777777" w:rsidR="00571F2E" w:rsidRDefault="00571F2E">
      <w:pPr>
        <w:pStyle w:val="ConsPlusNormal"/>
        <w:spacing w:before="220"/>
        <w:ind w:firstLine="540"/>
        <w:jc w:val="both"/>
      </w:pPr>
      <w:r>
        <w:t>14. Результаты контрольного учета табачных изделий первой рабочей смены после ввода прибора учета в эксплуатацию должны анализироваться и оформляться комиссией, состоящей из представителей организации - производителя табачных изделий, организации, осуществляющей изготовление и (или) ввоз на территорию Республики Беларусь приборов учета, и (или) обслуживающей организации.</w:t>
      </w:r>
    </w:p>
    <w:p w14:paraId="12DBEC0D" w14:textId="77777777" w:rsidR="00571F2E" w:rsidRDefault="00571F2E">
      <w:pPr>
        <w:pStyle w:val="ConsPlusNormal"/>
      </w:pPr>
    </w:p>
    <w:p w14:paraId="19FB620D" w14:textId="77777777" w:rsidR="00571F2E" w:rsidRDefault="00571F2E">
      <w:pPr>
        <w:pStyle w:val="ConsPlusNormal"/>
        <w:jc w:val="center"/>
        <w:outlineLvl w:val="1"/>
      </w:pPr>
      <w:r>
        <w:rPr>
          <w:b/>
        </w:rPr>
        <w:t>ГЛАВА 3</w:t>
      </w:r>
    </w:p>
    <w:p w14:paraId="5BED5075" w14:textId="77777777" w:rsidR="00571F2E" w:rsidRDefault="00571F2E">
      <w:pPr>
        <w:pStyle w:val="ConsPlusNormal"/>
        <w:jc w:val="center"/>
      </w:pPr>
      <w:r>
        <w:rPr>
          <w:b/>
        </w:rPr>
        <w:t>ПОРЯДОК ИСПОЛЬЗОВАНИЯ ПРИБОРОВ УЧЕТА И ОТВЕТСТВЕННОСТЬ ЗА НАРУШЕНИЕ ПОРЯДКА УЧЕТА ТАБАЧНЫХ ИЗДЕЛИЙ</w:t>
      </w:r>
    </w:p>
    <w:p w14:paraId="3A347A23" w14:textId="77777777" w:rsidR="00571F2E" w:rsidRDefault="00571F2E">
      <w:pPr>
        <w:pStyle w:val="ConsPlusNormal"/>
      </w:pPr>
    </w:p>
    <w:p w14:paraId="0A3E5E32" w14:textId="77777777" w:rsidR="00571F2E" w:rsidRDefault="00571F2E">
      <w:pPr>
        <w:pStyle w:val="ConsPlusNormal"/>
        <w:ind w:firstLine="540"/>
        <w:jc w:val="both"/>
      </w:pPr>
      <w:r>
        <w:t>15. Исключен.</w:t>
      </w:r>
    </w:p>
    <w:p w14:paraId="15B05099" w14:textId="77777777" w:rsidR="00571F2E" w:rsidRDefault="00571F2E">
      <w:pPr>
        <w:pStyle w:val="ConsPlusNormal"/>
        <w:jc w:val="both"/>
      </w:pPr>
      <w:r>
        <w:t xml:space="preserve">(п. 15 исключен с 27 июля 2019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Совмина от 23.05.2019 N 325)</w:t>
      </w:r>
    </w:p>
    <w:p w14:paraId="2810CC69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16. Приборы учета должны соответствовать требованиям, установленным в </w:t>
      </w:r>
      <w:hyperlink r:id="rId41">
        <w:r>
          <w:rPr>
            <w:color w:val="0000FF"/>
          </w:rPr>
          <w:t>части второй пункта 9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табака.</w:t>
      </w:r>
    </w:p>
    <w:p w14:paraId="277E8EEB" w14:textId="77777777" w:rsidR="00571F2E" w:rsidRDefault="00571F2E">
      <w:pPr>
        <w:pStyle w:val="ConsPlusNormal"/>
        <w:jc w:val="both"/>
      </w:pPr>
      <w:r>
        <w:t xml:space="preserve">(часть первая п. 16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3D3D9EBE" w14:textId="77777777" w:rsidR="00571F2E" w:rsidRDefault="00571F2E">
      <w:pPr>
        <w:pStyle w:val="ConsPlusNormal"/>
        <w:spacing w:before="220"/>
        <w:ind w:firstLine="540"/>
        <w:jc w:val="both"/>
      </w:pPr>
      <w:r>
        <w:t>Использование дополнительного оборудования, подключенного к приборам учета и не соответствующего требованиям настоящего Положения, не допускается.</w:t>
      </w:r>
    </w:p>
    <w:p w14:paraId="7FFFC2E6" w14:textId="77777777" w:rsidR="00571F2E" w:rsidRDefault="00571F2E">
      <w:pPr>
        <w:pStyle w:val="ConsPlusNormal"/>
        <w:spacing w:before="220"/>
        <w:ind w:firstLine="540"/>
        <w:jc w:val="both"/>
      </w:pPr>
      <w:r>
        <w:t>Средства контроля представляют собой защитные технические средства, выполненные в виде знака установленной формы из материалов, обеспечивающих защиту от несанкционированной замены блока фискальной памяти или изменения в нем фискальных данных.</w:t>
      </w:r>
    </w:p>
    <w:p w14:paraId="11E4F6A1" w14:textId="77777777" w:rsidR="00571F2E" w:rsidRDefault="00571F2E">
      <w:pPr>
        <w:pStyle w:val="ConsPlusNormal"/>
        <w:spacing w:before="220"/>
        <w:ind w:firstLine="540"/>
        <w:jc w:val="both"/>
      </w:pPr>
      <w:r>
        <w:t>Образцы средств контроля, предназначенных для установки на блок фискальной памяти приборов учета, требования к ним, а также порядок их установки, учета, хранения, использования и уничтожения утверждаются Министерством по налогам и сборам.</w:t>
      </w:r>
    </w:p>
    <w:p w14:paraId="17D648BF" w14:textId="77777777" w:rsidR="00571F2E" w:rsidRDefault="00571F2E">
      <w:pPr>
        <w:pStyle w:val="ConsPlusNormal"/>
        <w:jc w:val="both"/>
      </w:pPr>
      <w:r>
        <w:t xml:space="preserve">(часть четвертая п. 16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12B17B17" w14:textId="77777777" w:rsidR="00571F2E" w:rsidRDefault="00571F2E">
      <w:pPr>
        <w:pStyle w:val="ConsPlusNormal"/>
        <w:spacing w:before="220"/>
        <w:ind w:firstLine="540"/>
        <w:jc w:val="both"/>
      </w:pPr>
      <w:r>
        <w:t>17. Первичный преобразователь прибора учета, контролирующего объемы произведенных табачных изделий, следует устанавливать на максимально приближенном к фасовочному автомату участке конвейера, который во время измерения должен быть заполнен продукцией, с учетом особенностей технологического оборудования для производства табачных изделий по согласованию с Министерством по налогам и сборам.</w:t>
      </w:r>
    </w:p>
    <w:p w14:paraId="3DCBE192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Приборы учета необходимо устанавливать таким образом, чтобы осуществлять контрольный </w:t>
      </w:r>
      <w:r>
        <w:lastRenderedPageBreak/>
        <w:t>учет табачных изделий непосредственно после укупорки пачки.</w:t>
      </w:r>
    </w:p>
    <w:p w14:paraId="51996B11" w14:textId="77777777" w:rsidR="00571F2E" w:rsidRDefault="00571F2E">
      <w:pPr>
        <w:pStyle w:val="ConsPlusNormal"/>
        <w:spacing w:before="220"/>
        <w:ind w:firstLine="540"/>
        <w:jc w:val="both"/>
      </w:pPr>
      <w:r>
        <w:t xml:space="preserve">18. Прошедшие поверку приборы учета должны подготавливаться к монтажу, монтироваться и вводиться в эксплуатацию с участием (под руководством) представителей обслуживающей организации, за исключением случаев, указанных в </w:t>
      </w:r>
      <w:hyperlink w:anchor="P113">
        <w:r>
          <w:rPr>
            <w:color w:val="0000FF"/>
          </w:rPr>
          <w:t>части третьей пункта 13</w:t>
        </w:r>
      </w:hyperlink>
      <w:r>
        <w:t xml:space="preserve"> настоящего Положения.</w:t>
      </w:r>
    </w:p>
    <w:p w14:paraId="05AD3A87" w14:textId="77777777" w:rsidR="00571F2E" w:rsidRDefault="00571F2E">
      <w:pPr>
        <w:pStyle w:val="ConsPlusNormal"/>
        <w:spacing w:before="220"/>
        <w:ind w:firstLine="540"/>
        <w:jc w:val="both"/>
      </w:pPr>
      <w:r>
        <w:t>19. Монтаж, использование, техническое обслуживание и ремонт приборов учета осуществляются в соответствии с требованиями инструкции организации-изготовителя по эксплуатации прибора учета.</w:t>
      </w:r>
    </w:p>
    <w:p w14:paraId="61AB0E3B" w14:textId="77777777" w:rsidR="00571F2E" w:rsidRDefault="00571F2E">
      <w:pPr>
        <w:pStyle w:val="ConsPlusNormal"/>
        <w:spacing w:before="220"/>
        <w:ind w:firstLine="540"/>
        <w:jc w:val="both"/>
      </w:pPr>
      <w:r>
        <w:t>20. Приборы учета подлежат обязательной поверке. Эксплуатация приборов учета, не прошедших поверку, не допускается.</w:t>
      </w:r>
    </w:p>
    <w:p w14:paraId="7A4DC852" w14:textId="77777777" w:rsidR="00571F2E" w:rsidRDefault="00571F2E">
      <w:pPr>
        <w:pStyle w:val="ConsPlusNormal"/>
        <w:jc w:val="both"/>
      </w:pPr>
      <w:r>
        <w:t xml:space="preserve">(п. 20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150AD84B" w14:textId="77777777" w:rsidR="00571F2E" w:rsidRDefault="00571F2E">
      <w:pPr>
        <w:pStyle w:val="ConsPlusNormal"/>
        <w:spacing w:before="220"/>
        <w:ind w:firstLine="540"/>
        <w:jc w:val="both"/>
      </w:pPr>
      <w:r>
        <w:t>21. Не допускается эксплуатация приборов учета, не прошедших техническое обслуживание в объеме и по технологии, предусмотренным в инструкции организации-изготовителя по эксплуатации прибора учета.</w:t>
      </w:r>
    </w:p>
    <w:p w14:paraId="5C187B4D" w14:textId="77777777" w:rsidR="00571F2E" w:rsidRDefault="00571F2E">
      <w:pPr>
        <w:pStyle w:val="ConsPlusNormal"/>
        <w:spacing w:before="220"/>
        <w:ind w:firstLine="540"/>
        <w:jc w:val="both"/>
      </w:pPr>
      <w:r>
        <w:t>22. Организации - производители табачных изделий, не выполняющие требования настоящего Положения, несут ответственность в соответствии с законодательными актами.</w:t>
      </w:r>
    </w:p>
    <w:p w14:paraId="323F32CF" w14:textId="77777777" w:rsidR="00571F2E" w:rsidRDefault="00571F2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3D8CF003" w14:textId="77777777" w:rsidR="00571F2E" w:rsidRDefault="00571F2E">
      <w:pPr>
        <w:pStyle w:val="ConsPlusNormal"/>
      </w:pPr>
    </w:p>
    <w:p w14:paraId="62E0817F" w14:textId="77777777" w:rsidR="00571F2E" w:rsidRDefault="00571F2E">
      <w:pPr>
        <w:pStyle w:val="ConsPlusNormal"/>
      </w:pPr>
    </w:p>
    <w:p w14:paraId="59D4E03E" w14:textId="77777777" w:rsidR="00571F2E" w:rsidRDefault="00571F2E">
      <w:pPr>
        <w:pStyle w:val="ConsPlusNormal"/>
      </w:pPr>
    </w:p>
    <w:p w14:paraId="56AB9512" w14:textId="77777777" w:rsidR="00571F2E" w:rsidRDefault="00571F2E">
      <w:pPr>
        <w:pStyle w:val="ConsPlusNormal"/>
      </w:pPr>
    </w:p>
    <w:p w14:paraId="0F82B89F" w14:textId="77777777" w:rsidR="00571F2E" w:rsidRDefault="00571F2E">
      <w:pPr>
        <w:pStyle w:val="ConsPlusNormal"/>
      </w:pPr>
    </w:p>
    <w:p w14:paraId="24F16083" w14:textId="77777777" w:rsidR="00571F2E" w:rsidRDefault="00571F2E">
      <w:pPr>
        <w:pStyle w:val="ConsPlusNormal"/>
        <w:jc w:val="right"/>
        <w:outlineLvl w:val="1"/>
      </w:pPr>
      <w:r>
        <w:t>Приложение</w:t>
      </w:r>
    </w:p>
    <w:p w14:paraId="5B1056A2" w14:textId="77777777" w:rsidR="00571F2E" w:rsidRDefault="00571F2E">
      <w:pPr>
        <w:pStyle w:val="ConsPlusNormal"/>
        <w:jc w:val="right"/>
      </w:pPr>
      <w:r>
        <w:t>к Положению о порядке</w:t>
      </w:r>
    </w:p>
    <w:p w14:paraId="1CD864E9" w14:textId="77777777" w:rsidR="00571F2E" w:rsidRDefault="00571F2E">
      <w:pPr>
        <w:pStyle w:val="ConsPlusNormal"/>
        <w:jc w:val="right"/>
      </w:pPr>
      <w:r>
        <w:t>учета табачных изделий</w:t>
      </w:r>
    </w:p>
    <w:p w14:paraId="34A4133D" w14:textId="77777777" w:rsidR="00571F2E" w:rsidRDefault="00571F2E">
      <w:pPr>
        <w:pStyle w:val="ConsPlusNormal"/>
        <w:jc w:val="right"/>
      </w:pPr>
      <w:r>
        <w:t>при их производстве с</w:t>
      </w:r>
    </w:p>
    <w:p w14:paraId="1582E7C6" w14:textId="77777777" w:rsidR="00571F2E" w:rsidRDefault="00571F2E">
      <w:pPr>
        <w:pStyle w:val="ConsPlusNormal"/>
        <w:jc w:val="right"/>
      </w:pPr>
      <w:r>
        <w:t>помощью приборов</w:t>
      </w:r>
    </w:p>
    <w:p w14:paraId="5A025DE3" w14:textId="77777777" w:rsidR="00571F2E" w:rsidRDefault="00571F2E">
      <w:pPr>
        <w:pStyle w:val="ConsPlusNormal"/>
        <w:jc w:val="right"/>
      </w:pPr>
      <w:r>
        <w:t>учета готовой продукции</w:t>
      </w:r>
    </w:p>
    <w:p w14:paraId="27D8A7D5" w14:textId="77777777" w:rsidR="00571F2E" w:rsidRDefault="00571F2E">
      <w:pPr>
        <w:pStyle w:val="ConsPlusNormal"/>
        <w:jc w:val="right"/>
      </w:pPr>
      <w:r>
        <w:t>(в редакции постановления</w:t>
      </w:r>
    </w:p>
    <w:p w14:paraId="3DAB4C1A" w14:textId="77777777" w:rsidR="00571F2E" w:rsidRDefault="00571F2E">
      <w:pPr>
        <w:pStyle w:val="ConsPlusNormal"/>
        <w:jc w:val="right"/>
      </w:pPr>
      <w:r>
        <w:t>Совета Министров</w:t>
      </w:r>
    </w:p>
    <w:p w14:paraId="6F936459" w14:textId="77777777" w:rsidR="00571F2E" w:rsidRDefault="00571F2E">
      <w:pPr>
        <w:pStyle w:val="ConsPlusNormal"/>
        <w:jc w:val="right"/>
      </w:pPr>
      <w:r>
        <w:t>Республики Беларусь</w:t>
      </w:r>
    </w:p>
    <w:p w14:paraId="047DA18C" w14:textId="77777777" w:rsidR="00571F2E" w:rsidRDefault="00571F2E">
      <w:pPr>
        <w:pStyle w:val="ConsPlusNormal"/>
        <w:jc w:val="right"/>
      </w:pPr>
      <w:r>
        <w:t>14.07.2017 N 527)</w:t>
      </w:r>
    </w:p>
    <w:p w14:paraId="62AB2B09" w14:textId="77777777" w:rsidR="00571F2E" w:rsidRDefault="00571F2E">
      <w:pPr>
        <w:pStyle w:val="ConsPlusNormal"/>
        <w:jc w:val="right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Совмина</w:t>
      </w:r>
    </w:p>
    <w:p w14:paraId="5B9ED46E" w14:textId="77777777" w:rsidR="00571F2E" w:rsidRDefault="00571F2E">
      <w:pPr>
        <w:pStyle w:val="ConsPlusNormal"/>
        <w:jc w:val="right"/>
      </w:pPr>
      <w:r>
        <w:t>от 23.05.2019 N 325)</w:t>
      </w:r>
    </w:p>
    <w:p w14:paraId="774869D5" w14:textId="77777777" w:rsidR="00571F2E" w:rsidRDefault="00571F2E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30110378" w14:textId="77777777" w:rsidR="00571F2E" w:rsidRDefault="00571F2E">
      <w:pPr>
        <w:pStyle w:val="ConsPlusNormal"/>
      </w:pPr>
    </w:p>
    <w:p w14:paraId="17BEEC70" w14:textId="77777777" w:rsidR="00571F2E" w:rsidRDefault="00571F2E">
      <w:pPr>
        <w:pStyle w:val="ConsPlusNormal"/>
      </w:pPr>
    </w:p>
    <w:p w14:paraId="12813000" w14:textId="77777777" w:rsidR="00571F2E" w:rsidRDefault="00571F2E">
      <w:pPr>
        <w:pStyle w:val="ConsPlusNormal"/>
        <w:jc w:val="right"/>
      </w:pPr>
    </w:p>
    <w:p w14:paraId="011B2308" w14:textId="77777777" w:rsidR="00571F2E" w:rsidRDefault="00571F2E">
      <w:pPr>
        <w:pStyle w:val="ConsPlusNormal"/>
        <w:jc w:val="right"/>
      </w:pPr>
      <w:bookmarkStart w:id="11" w:name="P162"/>
      <w:bookmarkEnd w:id="11"/>
      <w:r>
        <w:t>Форма</w:t>
      </w:r>
    </w:p>
    <w:p w14:paraId="091B91C6" w14:textId="77777777" w:rsidR="00571F2E" w:rsidRDefault="00571F2E">
      <w:pPr>
        <w:pStyle w:val="ConsPlusNormal"/>
      </w:pPr>
    </w:p>
    <w:p w14:paraId="01B3FE53" w14:textId="77777777" w:rsidR="00571F2E" w:rsidRDefault="00571F2E">
      <w:pPr>
        <w:pStyle w:val="ConsPlusNormal"/>
        <w:jc w:val="center"/>
      </w:pPr>
      <w:r>
        <w:rPr>
          <w:b/>
        </w:rPr>
        <w:t>ЖУРНАЛ</w:t>
      </w:r>
    </w:p>
    <w:p w14:paraId="71306744" w14:textId="77777777" w:rsidR="00571F2E" w:rsidRDefault="00571F2E">
      <w:pPr>
        <w:pStyle w:val="ConsPlusNormal"/>
        <w:jc w:val="center"/>
      </w:pPr>
      <w:r>
        <w:rPr>
          <w:b/>
        </w:rPr>
        <w:t>регистрации результатов контрольного учета табачных изделий</w:t>
      </w:r>
    </w:p>
    <w:p w14:paraId="68F68B3C" w14:textId="77777777" w:rsidR="00571F2E" w:rsidRDefault="00571F2E">
      <w:pPr>
        <w:pStyle w:val="ConsPlusNormal"/>
      </w:pPr>
    </w:p>
    <w:p w14:paraId="554868C4" w14:textId="77777777" w:rsidR="00571F2E" w:rsidRDefault="00571F2E">
      <w:pPr>
        <w:pStyle w:val="ConsPlusNormal"/>
        <w:sectPr w:rsidR="00571F2E" w:rsidSect="007F5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530"/>
        <w:gridCol w:w="2085"/>
        <w:gridCol w:w="1050"/>
        <w:gridCol w:w="990"/>
        <w:gridCol w:w="975"/>
        <w:gridCol w:w="1710"/>
        <w:gridCol w:w="3090"/>
        <w:gridCol w:w="1785"/>
        <w:gridCol w:w="1680"/>
      </w:tblGrid>
      <w:tr w:rsidR="00571F2E" w14:paraId="29E9B551" w14:textId="77777777">
        <w:tc>
          <w:tcPr>
            <w:tcW w:w="18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1D97" w14:textId="77777777" w:rsidR="00571F2E" w:rsidRDefault="00571F2E">
            <w:pPr>
              <w:pStyle w:val="ConsPlusNormal"/>
              <w:jc w:val="center"/>
            </w:pPr>
            <w:r>
              <w:lastRenderedPageBreak/>
              <w:t>Дата регистрации</w:t>
            </w:r>
          </w:p>
        </w:tc>
        <w:tc>
          <w:tcPr>
            <w:tcW w:w="15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0365" w14:textId="77777777" w:rsidR="00571F2E" w:rsidRDefault="00571F2E">
            <w:pPr>
              <w:pStyle w:val="ConsPlusNormal"/>
              <w:jc w:val="center"/>
            </w:pPr>
            <w:r>
              <w:t>Время начала и окончания работы прибора учета</w:t>
            </w:r>
          </w:p>
        </w:tc>
        <w:tc>
          <w:tcPr>
            <w:tcW w:w="20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15DB" w14:textId="77777777" w:rsidR="00571F2E" w:rsidRDefault="00571F2E">
            <w:pPr>
              <w:pStyle w:val="ConsPlusNormal"/>
              <w:jc w:val="center"/>
            </w:pPr>
            <w:r>
              <w:t>Наименование табачных изделий</w:t>
            </w:r>
          </w:p>
        </w:tc>
        <w:tc>
          <w:tcPr>
            <w:tcW w:w="30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3613" w14:textId="77777777" w:rsidR="00571F2E" w:rsidRDefault="00571F2E">
            <w:pPr>
              <w:pStyle w:val="ConsPlusNormal"/>
              <w:jc w:val="center"/>
            </w:pPr>
            <w:r>
              <w:t>Количество табачных изделий, зарегистрированных в фискальной памяти прибора учета, единиц</w:t>
            </w:r>
          </w:p>
        </w:tc>
        <w:tc>
          <w:tcPr>
            <w:tcW w:w="1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1D44" w14:textId="77777777" w:rsidR="00571F2E" w:rsidRDefault="00571F2E">
            <w:pPr>
              <w:pStyle w:val="ConsPlusNormal"/>
              <w:jc w:val="center"/>
            </w:pPr>
            <w:bookmarkStart w:id="12" w:name="P171"/>
            <w:bookmarkEnd w:id="12"/>
            <w:r>
              <w:t>Количество табачных изделий по данным первичного (цехового) учета, единиц</w:t>
            </w:r>
          </w:p>
        </w:tc>
        <w:tc>
          <w:tcPr>
            <w:tcW w:w="30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938C" w14:textId="77777777" w:rsidR="00571F2E" w:rsidRDefault="00571F2E">
            <w:pPr>
              <w:pStyle w:val="ConsPlusNormal"/>
              <w:jc w:val="center"/>
            </w:pPr>
            <w:r>
              <w:t>Расхождение между данными о количестве единиц табачных изделий, зарегистрированными в фискальной памяти прибора учета, и данными первичного (цехового) учета производимых табачных изделий</w:t>
            </w:r>
            <w:r>
              <w:br/>
              <w:t>((</w:t>
            </w:r>
            <w:hyperlink w:anchor="P177">
              <w:r>
                <w:rPr>
                  <w:color w:val="0000FF"/>
                </w:rPr>
                <w:t>графа 6</w:t>
              </w:r>
            </w:hyperlink>
            <w:r>
              <w:t xml:space="preserve"> - </w:t>
            </w:r>
            <w:hyperlink w:anchor="P171">
              <w:r>
                <w:rPr>
                  <w:color w:val="0000FF"/>
                </w:rPr>
                <w:t>графа 7</w:t>
              </w:r>
            </w:hyperlink>
            <w:r>
              <w:t>) / графа 7 х 100), процентов</w:t>
            </w:r>
          </w:p>
        </w:tc>
        <w:tc>
          <w:tcPr>
            <w:tcW w:w="17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0D2C" w14:textId="77777777" w:rsidR="00571F2E" w:rsidRDefault="00571F2E">
            <w:pPr>
              <w:pStyle w:val="ConsPlusNormal"/>
              <w:jc w:val="center"/>
            </w:pPr>
            <w:r>
              <w:t xml:space="preserve">Примечание </w:t>
            </w:r>
            <w:hyperlink w:anchor="P20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0402" w14:textId="77777777" w:rsidR="00571F2E" w:rsidRDefault="00571F2E">
            <w:pPr>
              <w:pStyle w:val="ConsPlusNormal"/>
              <w:jc w:val="center"/>
            </w:pPr>
            <w:r>
              <w:t>Должность служащего (профессия рабочего), фамилия, инициалы, подпись лица, сделавшего запись</w:t>
            </w:r>
          </w:p>
        </w:tc>
      </w:tr>
      <w:tr w:rsidR="00571F2E" w14:paraId="0ADB8393" w14:textId="77777777">
        <w:tc>
          <w:tcPr>
            <w:tcW w:w="1815" w:type="dxa"/>
            <w:vMerge/>
          </w:tcPr>
          <w:p w14:paraId="05DDB02F" w14:textId="77777777" w:rsidR="00571F2E" w:rsidRDefault="00571F2E">
            <w:pPr>
              <w:pStyle w:val="ConsPlusNormal"/>
            </w:pPr>
          </w:p>
        </w:tc>
        <w:tc>
          <w:tcPr>
            <w:tcW w:w="1530" w:type="dxa"/>
            <w:vMerge/>
          </w:tcPr>
          <w:p w14:paraId="24BCA0B1" w14:textId="77777777" w:rsidR="00571F2E" w:rsidRDefault="00571F2E">
            <w:pPr>
              <w:pStyle w:val="ConsPlusNormal"/>
            </w:pPr>
          </w:p>
        </w:tc>
        <w:tc>
          <w:tcPr>
            <w:tcW w:w="2085" w:type="dxa"/>
            <w:vMerge/>
          </w:tcPr>
          <w:p w14:paraId="736D60D1" w14:textId="77777777" w:rsidR="00571F2E" w:rsidRDefault="00571F2E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2CCF" w14:textId="77777777" w:rsidR="00571F2E" w:rsidRDefault="00571F2E">
            <w:pPr>
              <w:pStyle w:val="ConsPlusNormal"/>
              <w:jc w:val="center"/>
            </w:pPr>
            <w:bookmarkStart w:id="13" w:name="P175"/>
            <w:bookmarkEnd w:id="13"/>
            <w:r>
              <w:t>в начале смены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D6D8" w14:textId="77777777" w:rsidR="00571F2E" w:rsidRDefault="00571F2E">
            <w:pPr>
              <w:pStyle w:val="ConsPlusNormal"/>
              <w:jc w:val="center"/>
            </w:pPr>
            <w:bookmarkStart w:id="14" w:name="P176"/>
            <w:bookmarkEnd w:id="14"/>
            <w:r>
              <w:t>в конце смены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E78D" w14:textId="77777777" w:rsidR="00571F2E" w:rsidRDefault="00571F2E">
            <w:pPr>
              <w:pStyle w:val="ConsPlusNormal"/>
              <w:jc w:val="center"/>
            </w:pPr>
            <w:bookmarkStart w:id="15" w:name="P177"/>
            <w:bookmarkEnd w:id="15"/>
            <w:r>
              <w:t>за смену</w:t>
            </w:r>
            <w:r>
              <w:br/>
              <w:t>(</w:t>
            </w:r>
            <w:hyperlink w:anchor="P176">
              <w:r>
                <w:rPr>
                  <w:color w:val="0000FF"/>
                </w:rPr>
                <w:t>графа 5</w:t>
              </w:r>
            </w:hyperlink>
            <w:r>
              <w:t xml:space="preserve"> - </w:t>
            </w:r>
            <w:hyperlink w:anchor="P175">
              <w:r>
                <w:rPr>
                  <w:color w:val="0000FF"/>
                </w:rPr>
                <w:t>графа 4</w:t>
              </w:r>
            </w:hyperlink>
            <w:r>
              <w:t>)</w:t>
            </w:r>
          </w:p>
        </w:tc>
        <w:tc>
          <w:tcPr>
            <w:tcW w:w="1710" w:type="dxa"/>
            <w:vMerge/>
          </w:tcPr>
          <w:p w14:paraId="0F28BFDA" w14:textId="77777777" w:rsidR="00571F2E" w:rsidRDefault="00571F2E">
            <w:pPr>
              <w:pStyle w:val="ConsPlusNormal"/>
            </w:pPr>
          </w:p>
        </w:tc>
        <w:tc>
          <w:tcPr>
            <w:tcW w:w="3090" w:type="dxa"/>
            <w:vMerge/>
          </w:tcPr>
          <w:p w14:paraId="2954C771" w14:textId="77777777" w:rsidR="00571F2E" w:rsidRDefault="00571F2E">
            <w:pPr>
              <w:pStyle w:val="ConsPlusNormal"/>
            </w:pPr>
          </w:p>
        </w:tc>
        <w:tc>
          <w:tcPr>
            <w:tcW w:w="1785" w:type="dxa"/>
            <w:vMerge/>
          </w:tcPr>
          <w:p w14:paraId="34740B33" w14:textId="77777777" w:rsidR="00571F2E" w:rsidRDefault="00571F2E">
            <w:pPr>
              <w:pStyle w:val="ConsPlusNormal"/>
            </w:pPr>
          </w:p>
        </w:tc>
        <w:tc>
          <w:tcPr>
            <w:tcW w:w="1680" w:type="dxa"/>
            <w:vMerge/>
          </w:tcPr>
          <w:p w14:paraId="62DE7280" w14:textId="77777777" w:rsidR="00571F2E" w:rsidRDefault="00571F2E">
            <w:pPr>
              <w:pStyle w:val="ConsPlusNormal"/>
            </w:pPr>
          </w:p>
        </w:tc>
      </w:tr>
      <w:tr w:rsidR="00571F2E" w14:paraId="59D81F1C" w14:textId="77777777"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6789" w14:textId="77777777" w:rsidR="00571F2E" w:rsidRDefault="0057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108" w14:textId="77777777" w:rsidR="00571F2E" w:rsidRDefault="0057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7DF0" w14:textId="77777777" w:rsidR="00571F2E" w:rsidRDefault="0057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27BE" w14:textId="77777777" w:rsidR="00571F2E" w:rsidRDefault="0057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8FC5" w14:textId="77777777" w:rsidR="00571F2E" w:rsidRDefault="0057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5A0D" w14:textId="77777777" w:rsidR="00571F2E" w:rsidRDefault="0057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6457" w14:textId="77777777" w:rsidR="00571F2E" w:rsidRDefault="0057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1940" w14:textId="77777777" w:rsidR="00571F2E" w:rsidRDefault="0057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7635" w14:textId="77777777" w:rsidR="00571F2E" w:rsidRDefault="0057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8D71" w14:textId="77777777" w:rsidR="00571F2E" w:rsidRDefault="00571F2E">
            <w:pPr>
              <w:pStyle w:val="ConsPlusNormal"/>
              <w:jc w:val="center"/>
            </w:pPr>
            <w:r>
              <w:t>10</w:t>
            </w:r>
          </w:p>
        </w:tc>
      </w:tr>
      <w:tr w:rsidR="00571F2E" w14:paraId="25CC270A" w14:textId="77777777">
        <w:tc>
          <w:tcPr>
            <w:tcW w:w="18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6710" w14:textId="77777777" w:rsidR="00571F2E" w:rsidRDefault="00571F2E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AE40" w14:textId="77777777" w:rsidR="00571F2E" w:rsidRDefault="00571F2E">
            <w:pPr>
              <w:pStyle w:val="ConsPlusNormal"/>
            </w:pPr>
          </w:p>
        </w:tc>
        <w:tc>
          <w:tcPr>
            <w:tcW w:w="208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9422" w14:textId="77777777" w:rsidR="00571F2E" w:rsidRDefault="00571F2E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AFC0" w14:textId="77777777" w:rsidR="00571F2E" w:rsidRDefault="00571F2E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1299" w14:textId="77777777" w:rsidR="00571F2E" w:rsidRDefault="00571F2E">
            <w:pPr>
              <w:pStyle w:val="ConsPlusNormal"/>
            </w:pPr>
          </w:p>
        </w:tc>
        <w:tc>
          <w:tcPr>
            <w:tcW w:w="9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33C0" w14:textId="77777777" w:rsidR="00571F2E" w:rsidRDefault="00571F2E">
            <w:pPr>
              <w:pStyle w:val="ConsPlusNormal"/>
            </w:pPr>
          </w:p>
        </w:tc>
        <w:tc>
          <w:tcPr>
            <w:tcW w:w="17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211F" w14:textId="77777777" w:rsidR="00571F2E" w:rsidRDefault="00571F2E">
            <w:pPr>
              <w:pStyle w:val="ConsPlusNormal"/>
            </w:pPr>
          </w:p>
        </w:tc>
        <w:tc>
          <w:tcPr>
            <w:tcW w:w="30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69F9" w14:textId="77777777" w:rsidR="00571F2E" w:rsidRDefault="00571F2E">
            <w:pPr>
              <w:pStyle w:val="ConsPlusNormal"/>
            </w:pPr>
          </w:p>
        </w:tc>
        <w:tc>
          <w:tcPr>
            <w:tcW w:w="178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226A" w14:textId="77777777" w:rsidR="00571F2E" w:rsidRDefault="00571F2E">
            <w:pPr>
              <w:pStyle w:val="ConsPlusNormal"/>
            </w:pPr>
          </w:p>
        </w:tc>
        <w:tc>
          <w:tcPr>
            <w:tcW w:w="168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15C0" w14:textId="77777777" w:rsidR="00571F2E" w:rsidRDefault="00571F2E">
            <w:pPr>
              <w:pStyle w:val="ConsPlusNormal"/>
            </w:pPr>
          </w:p>
        </w:tc>
      </w:tr>
    </w:tbl>
    <w:p w14:paraId="24027EA1" w14:textId="77777777" w:rsidR="00571F2E" w:rsidRDefault="00571F2E">
      <w:pPr>
        <w:pStyle w:val="ConsPlusNormal"/>
      </w:pPr>
    </w:p>
    <w:p w14:paraId="0EC0B1B8" w14:textId="77777777" w:rsidR="00571F2E" w:rsidRDefault="00571F2E">
      <w:pPr>
        <w:pStyle w:val="ConsPlusNormal"/>
        <w:ind w:firstLine="540"/>
        <w:jc w:val="both"/>
      </w:pPr>
      <w:r>
        <w:t>--------------------------------</w:t>
      </w:r>
    </w:p>
    <w:p w14:paraId="116EA169" w14:textId="77777777" w:rsidR="00571F2E" w:rsidRDefault="00571F2E">
      <w:pPr>
        <w:pStyle w:val="ConsPlusNormal"/>
        <w:spacing w:before="220"/>
        <w:ind w:firstLine="540"/>
        <w:jc w:val="both"/>
      </w:pPr>
      <w:bookmarkStart w:id="16" w:name="P200"/>
      <w:bookmarkEnd w:id="16"/>
      <w:r>
        <w:t>&lt;*&gt; В данной графе указываются причины отсутствия фискальных данных, превышения допустимой величины расхождения данных контрольного и первичного (цехового) учета производимых табачных изделий, сроки проведения технического обслуживания автомата упаковки, делаются отметки о проведении внеочередной (контрольной) оценки достоверности учета табачных изделий, а также указывается другая информация, относящаяся к контрольному учету табачных изделий.</w:t>
      </w:r>
    </w:p>
    <w:p w14:paraId="5C32EA25" w14:textId="77777777" w:rsidR="00571F2E" w:rsidRDefault="00571F2E">
      <w:pPr>
        <w:pStyle w:val="ConsPlusNormal"/>
      </w:pPr>
    </w:p>
    <w:p w14:paraId="284D85B4" w14:textId="77777777" w:rsidR="00571F2E" w:rsidRDefault="00571F2E">
      <w:pPr>
        <w:pStyle w:val="ConsPlusNormal"/>
      </w:pPr>
    </w:p>
    <w:p w14:paraId="410F1252" w14:textId="77777777" w:rsidR="00571F2E" w:rsidRDefault="00571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D7572B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7D49" w14:textId="77777777" w:rsidR="002A1FE1" w:rsidRDefault="002A1FE1" w:rsidP="006B33C9">
      <w:pPr>
        <w:spacing w:after="0" w:line="240" w:lineRule="auto"/>
      </w:pPr>
      <w:r>
        <w:separator/>
      </w:r>
    </w:p>
  </w:endnote>
  <w:endnote w:type="continuationSeparator" w:id="0">
    <w:p w14:paraId="748B7D4E" w14:textId="77777777" w:rsidR="002A1FE1" w:rsidRDefault="002A1FE1" w:rsidP="006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D0EB" w14:textId="77777777" w:rsidR="002A1FE1" w:rsidRDefault="002A1FE1" w:rsidP="006B33C9">
      <w:pPr>
        <w:spacing w:after="0" w:line="240" w:lineRule="auto"/>
      </w:pPr>
      <w:r>
        <w:separator/>
      </w:r>
    </w:p>
  </w:footnote>
  <w:footnote w:type="continuationSeparator" w:id="0">
    <w:p w14:paraId="1C84864F" w14:textId="77777777" w:rsidR="002A1FE1" w:rsidRDefault="002A1FE1" w:rsidP="006B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2E"/>
    <w:rsid w:val="002A1FE1"/>
    <w:rsid w:val="002A48A2"/>
    <w:rsid w:val="003662C3"/>
    <w:rsid w:val="00571F2E"/>
    <w:rsid w:val="006B33C9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0E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1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3C9"/>
  </w:style>
  <w:style w:type="paragraph" w:styleId="a5">
    <w:name w:val="footer"/>
    <w:basedOn w:val="a"/>
    <w:link w:val="a6"/>
    <w:uiPriority w:val="99"/>
    <w:unhideWhenUsed/>
    <w:rsid w:val="006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93EACDB7872CAAE81E77537EFBF341626EDC3EEF0B0826F5C99DAF68D40D6AF537C334302C1BCAB0876BA9E7B5C90B8EBDBFF8489BD902A17592226ByEMEO" TargetMode="External"/><Relationship Id="rId18" Type="http://schemas.openxmlformats.org/officeDocument/2006/relationships/hyperlink" Target="consultantplus://offline/ref=BE93EACDB7872CAAE81E77537EFBF341626EDC3EEF0B0826F5C99DAF68D40D6AF537C334302C1BCAB0876BA9E7B5C90B8EBDBFF8489BD902A17592226ByEMEO" TargetMode="External"/><Relationship Id="rId26" Type="http://schemas.openxmlformats.org/officeDocument/2006/relationships/hyperlink" Target="consultantplus://offline/ref=BE93EACDB7872CAAE81E77537EFBF341626EDC3EEF080E20F1C098AF68D40D6AF537C334302C1BCAB0876BA9E1B4C90B8EBDBFF8489BD902A17592226ByEMEO" TargetMode="External"/><Relationship Id="rId39" Type="http://schemas.openxmlformats.org/officeDocument/2006/relationships/hyperlink" Target="consultantplus://offline/ref=BE93EACDB7872CAAE81E77537EFBF341626EDC3EEF080E20F1C098AF68D40D6AF537C334302C1BCAB0876BA9E0BEC90B8EBDBFF8489BD902A17592226ByEMEO" TargetMode="External"/><Relationship Id="rId21" Type="http://schemas.openxmlformats.org/officeDocument/2006/relationships/hyperlink" Target="consultantplus://offline/ref=BE93EACDB7872CAAE81E77537EFBF341626EDC3EEF0F0027F1C793F262DC5466F730CC6B272B52C6B1876BA8E0B7960E9BACE7F74C83C704B9699020y6MDO" TargetMode="External"/><Relationship Id="rId34" Type="http://schemas.openxmlformats.org/officeDocument/2006/relationships/hyperlink" Target="consultantplus://offline/ref=BE93EACDB7872CAAE81E77537EFBF341626EDC3EEF080E20F1C098AF68D40D6AF537C334302C1BCAB0876BA9E0BDC90B8EBDBFF8489BD902A17592226ByEMEO" TargetMode="External"/><Relationship Id="rId42" Type="http://schemas.openxmlformats.org/officeDocument/2006/relationships/hyperlink" Target="consultantplus://offline/ref=BE93EACDB7872CAAE81E77537EFBF341626EDC3EEF080122F7C99EAF68D40D6AF537C334302C1BCAB0876BA9E3BFC90B8EBDBFF8489BD902A17592226ByEMEO" TargetMode="External"/><Relationship Id="rId47" Type="http://schemas.openxmlformats.org/officeDocument/2006/relationships/hyperlink" Target="consultantplus://offline/ref=BE93EACDB7872CAAE81E77537EFBF341626EDC3EEF0B0927FDC09FAF68D40D6AF537C334302C1BCAB0876BA8E6B4C90B8EBDBFF8489BD902A17592226ByEMEO" TargetMode="External"/><Relationship Id="rId7" Type="http://schemas.openxmlformats.org/officeDocument/2006/relationships/hyperlink" Target="consultantplus://offline/ref=BE93EACDB7872CAAE81E77537EFBF341626EDC3EEF010D23FDC293F262DC5466F730CC6B272B52C6B1876BA9E2B7960E9BACE7F74C83C704B9699020y6M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93EACDB7872CAAE81E77537EFBF341626EDC3EEF080122F7C99EAF68D40D6AF537C334302C1BCAB0876BA9E4BEC90B8EBDBFF8489BD902A17592226ByEMEO" TargetMode="External"/><Relationship Id="rId29" Type="http://schemas.openxmlformats.org/officeDocument/2006/relationships/hyperlink" Target="consultantplus://offline/ref=BE93EACDB7872CAAE81E77537EFBF341626EDC3EEF080E20F1C098AF68D40D6AF537C334302C1BCAB0876BA9E1B5C90B8EBDBFF8489BD902A17592226ByEMEO" TargetMode="External"/><Relationship Id="rId11" Type="http://schemas.openxmlformats.org/officeDocument/2006/relationships/hyperlink" Target="consultantplus://offline/ref=BE93EACDB7872CAAE81E77537EFBF341626EDC3EEF080E20F1C098AF68D40D6AF537C334302C1BCAB0876BA9E1B9C90B8EBDBFF8489BD902A17592226ByEMEO" TargetMode="External"/><Relationship Id="rId24" Type="http://schemas.openxmlformats.org/officeDocument/2006/relationships/hyperlink" Target="consultantplus://offline/ref=BE93EACDB7872CAAE81E77537EFBF341626EDC3EEF080F22F1C19BAF68D40D6AF537C334302C1BCAB0876BA9E4B4C90B8EBDBFF8489BD902A17592226ByEMEO" TargetMode="External"/><Relationship Id="rId32" Type="http://schemas.openxmlformats.org/officeDocument/2006/relationships/hyperlink" Target="consultantplus://offline/ref=BE93EACDB7872CAAE81E77537EFBF341626EDC3EEF080022F0C590AF68D40D6AF537C334302C1BCAB0876BACE5BAC90B8EBDBFF8489BD902A17592226ByEMEO" TargetMode="External"/><Relationship Id="rId37" Type="http://schemas.openxmlformats.org/officeDocument/2006/relationships/hyperlink" Target="consultantplus://offline/ref=BE93EACDB7872CAAE81E77537EFBF341626EDC3EEF0B0927FDC09FAF68D40D6AF537C334302C1BCAB0876BA8E6BAC90B8EBDBFF8489BD902A17592226ByEMEO" TargetMode="External"/><Relationship Id="rId40" Type="http://schemas.openxmlformats.org/officeDocument/2006/relationships/hyperlink" Target="consultantplus://offline/ref=BE93EACDB7872CAAE81E77537EFBF341626EDC3EEF080122F7C99EAF68D40D6AF537C334302C1BCAB0876BA9E3BEC90B8EBDBFF8489BD902A17592226ByEMEO" TargetMode="External"/><Relationship Id="rId45" Type="http://schemas.openxmlformats.org/officeDocument/2006/relationships/hyperlink" Target="consultantplus://offline/ref=BE93EACDB7872CAAE81E77537EFBF341626EDC3EEF080122F7C99EAF68D40D6AF537C334302C1BCAB0876BA9E3B9C90B8EBDBFF8489BD902A17592226ByEME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93EACDB7872CAAE81E77537EFBF341626EDC3EEF080122F7C99EAF68D40D6AF537C334302C1BCAB0876BA9E4BCC90B8EBDBFF8489BD902A17592226ByEMEO" TargetMode="External"/><Relationship Id="rId23" Type="http://schemas.openxmlformats.org/officeDocument/2006/relationships/hyperlink" Target="consultantplus://offline/ref=BE93EACDB7872CAAE81E77537EFBF341626EDC3EEF080C27F7C19FAF68D40D6AF537C334302C1BCAB0876BA9E7B9C90B8EBDBFF8489BD902A17592226ByEMEO" TargetMode="External"/><Relationship Id="rId28" Type="http://schemas.openxmlformats.org/officeDocument/2006/relationships/hyperlink" Target="consultantplus://offline/ref=BE93EACDB7872CAAE81E77537EFBF341626EDC3EEF080122F7C99EAF68D40D6AF537C334302C1BCAB0876BA9E4B4C90B8EBDBFF8489BD902A17592226ByEMEO" TargetMode="External"/><Relationship Id="rId36" Type="http://schemas.openxmlformats.org/officeDocument/2006/relationships/hyperlink" Target="consultantplus://offline/ref=BE93EACDB7872CAAE81E77537EFBF341626EDC3EEF080F22F1C19BAF68D40D6AF537C334302C1BCAB0876BA9E4B4C90B8EBDBFF8489BD902A17592226ByEME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E93EACDB7872CAAE81E77537EFBF341626EDC3EEF080122F7C99EAF68D40D6AF537C334302C1BCAB0876BA9E5B4C90B8EBDBFF8489BD902A17592226ByEMEO" TargetMode="External"/><Relationship Id="rId19" Type="http://schemas.openxmlformats.org/officeDocument/2006/relationships/hyperlink" Target="consultantplus://offline/ref=BE93EACDB7872CAAE81E77537EFBF341626EDC3EEF080025F4C599AF68D40D6AF537C334302C1BCAB0876BA9E6BDC90B8EBDBFF8489BD902A17592226ByEMEO" TargetMode="External"/><Relationship Id="rId31" Type="http://schemas.openxmlformats.org/officeDocument/2006/relationships/hyperlink" Target="consultantplus://offline/ref=BE93EACDB7872CAAE81E77537EFBF341626EDC3EEF0B0822F3C498AF68D40D6AF537C334302C1BCAB0876AA8EEB4C90B8EBDBFF8489BD902A17592226ByEMEO" TargetMode="External"/><Relationship Id="rId44" Type="http://schemas.openxmlformats.org/officeDocument/2006/relationships/hyperlink" Target="consultantplus://offline/ref=BE93EACDB7872CAAE81E77537EFBF341626EDC3EEF080E20F1C098AF68D40D6AF537C334302C1BCAB0876BA9E0B9C90B8EBDBFF8489BD902A17592226ByEM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93EACDB7872CAAE81E77537EFBF341626EDC3EEF080F22F1C19BAF68D40D6AF537C334302C1BCAB0876BA9E4B4C90B8EBDBFF8489BD902A17592226ByEMEO" TargetMode="External"/><Relationship Id="rId14" Type="http://schemas.openxmlformats.org/officeDocument/2006/relationships/hyperlink" Target="consultantplus://offline/ref=BE93EACDB7872CAAE81E77537EFBF341626EDC3EEF080121FCC69DAF68D40D6AF537C334302C1BCAB0876BACE1BCC90B8EBDBFF8489BD902A17592226ByEMEO" TargetMode="External"/><Relationship Id="rId22" Type="http://schemas.openxmlformats.org/officeDocument/2006/relationships/hyperlink" Target="consultantplus://offline/ref=BE93EACDB7872CAAE81E77537EFBF341626EDC3EEF080122F7C99EAF68D40D6AF537C334302C1BCAB0876BA9E4B8C90B8EBDBFF8489BD902A17592226ByEMEO" TargetMode="External"/><Relationship Id="rId27" Type="http://schemas.openxmlformats.org/officeDocument/2006/relationships/hyperlink" Target="consultantplus://offline/ref=BE93EACDB7872CAAE81E77537EFBF341626EDC3EEF0B0927FDC09FAF68D40D6AF537C334302C1BCAB0876BA8E6B8C90B8EBDBFF8489BD902A17592226ByEMEO" TargetMode="External"/><Relationship Id="rId30" Type="http://schemas.openxmlformats.org/officeDocument/2006/relationships/hyperlink" Target="consultantplus://offline/ref=BE93EACDB7872CAAE81E77537EFBF341626EDC3EEF080E20F1C098AF68D40D6AF537C334302C1BCAB0876BA9E0BCC90B8EBDBFF8489BD902A17592226ByEMEO" TargetMode="External"/><Relationship Id="rId35" Type="http://schemas.openxmlformats.org/officeDocument/2006/relationships/hyperlink" Target="consultantplus://offline/ref=BE93EACDB7872CAAE81E77537EFBF341626EDC3EEF0B0927FDC09FAF68D40D6AF537C334302C1BCAB0876BA8E6B9C90B8EBDBFF8489BD902A17592226ByEMEO" TargetMode="External"/><Relationship Id="rId43" Type="http://schemas.openxmlformats.org/officeDocument/2006/relationships/hyperlink" Target="consultantplus://offline/ref=BE93EACDB7872CAAE81E77537EFBF341626EDC3EEF080E20F1C098AF68D40D6AF537C334302C1BCAB0876BA9E0BFC90B8EBDBFF8489BD902A17592226ByEME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E93EACDB7872CAAE81E77537EFBF341626EDC3EEF080C27F7C19FAF68D40D6AF537C334302C1BCAB0876BA9E7B9C90B8EBDBFF8489BD902A17592226ByEM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93EACDB7872CAAE81E77537EFBF341626EDC3EEF0B0927FDC09FAF68D40D6AF537C334302C1BCAB0876BA8E6B8C90B8EBDBFF8489BD902A17592226ByEMEO" TargetMode="External"/><Relationship Id="rId17" Type="http://schemas.openxmlformats.org/officeDocument/2006/relationships/hyperlink" Target="consultantplus://offline/ref=BE93EACDB7872CAAE81E77537EFBF341626EDC3EEF080C27FDC99FAF68D40D6AF537C334302C1BCAB0876BA9E6B9C90B8EBDBFF8489BD902A17592226ByEMEO" TargetMode="External"/><Relationship Id="rId25" Type="http://schemas.openxmlformats.org/officeDocument/2006/relationships/hyperlink" Target="consultantplus://offline/ref=BE93EACDB7872CAAE81E77537EFBF341626EDC3EEF080122F7C99EAF68D40D6AF537C334302C1BCAB0876BA9E4B9C90B8EBDBFF8489BD902A17592226ByEMEO" TargetMode="External"/><Relationship Id="rId33" Type="http://schemas.openxmlformats.org/officeDocument/2006/relationships/hyperlink" Target="consultantplus://offline/ref=BE93EACDB7872CAAE81E77537EFBF341626EDC3EEF080122F7C99EAF68D40D6AF537C334302C1BCAB0876BA9E4B5C90B8EBDBFF8489BD902A17592226ByEMEO" TargetMode="External"/><Relationship Id="rId38" Type="http://schemas.openxmlformats.org/officeDocument/2006/relationships/hyperlink" Target="consultantplus://offline/ref=BE93EACDB7872CAAE81E77537EFBF341626EDC3EEF080122F7C99EAF68D40D6AF537C334302C1BCAB0876BA9E3BDC90B8EBDBFF8489BD902A17592226ByEMEO" TargetMode="External"/><Relationship Id="rId46" Type="http://schemas.openxmlformats.org/officeDocument/2006/relationships/hyperlink" Target="consultantplus://offline/ref=BE93EACDB7872CAAE81E77537EFBF341626EDC3EEF080122F7C99EAF68D40D6AF537C334302C1BCAB0876BA9E3BAC90B8EBDBFF8489BD902A17592226ByEMEO" TargetMode="External"/><Relationship Id="rId20" Type="http://schemas.openxmlformats.org/officeDocument/2006/relationships/hyperlink" Target="consultantplus://offline/ref=BE93EACDB7872CAAE81E77537EFBF341626EDC3EEF080025F4C599AF68D40D6AF537C334302C1BCAB0876BA9E6B8C90B8EBDBFF8489BD902A17592226ByEMEO" TargetMode="External"/><Relationship Id="rId41" Type="http://schemas.openxmlformats.org/officeDocument/2006/relationships/hyperlink" Target="consultantplus://offline/ref=BE93EACDB7872CAAE81E77537EFBF341626EDC3EEF080022F0C590AF68D40D6AF537C334302C1BCAB0876BACE2B5C90B8EBDBFF8489BD902A17592226ByEM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3EACDB7872CAAE81E77537EFBF341626EDC3EEF010920F3C693F262DC5466F730CC6B272B52C6B1876BA9E2B7960E9BACE7F74C83C704B9699020y6M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4169</Words>
  <Characters>23766</Characters>
  <Application>Microsoft Office Word</Application>
  <DocSecurity>0</DocSecurity>
  <Lines>198</Lines>
  <Paragraphs>55</Paragraphs>
  <ScaleCrop>false</ScaleCrop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2024-06-28T11:02:00Z</dcterms:created>
  <dcterms:modified xsi:type="dcterms:W3CDTF">2024-06-28T11:02:00Z</dcterms:modified>
</cp:coreProperties>
</file>