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94AA" w14:textId="77777777" w:rsidR="00E5239B" w:rsidRPr="00E5239B" w:rsidRDefault="00E5239B" w:rsidP="00E5239B">
      <w:pPr>
        <w:spacing w:after="0"/>
        <w:ind w:firstLine="567"/>
        <w:jc w:val="both"/>
        <w:rPr>
          <w:b/>
        </w:rPr>
      </w:pPr>
      <w:r w:rsidRPr="00E5239B">
        <w:rPr>
          <w:b/>
        </w:rPr>
        <w:t>КОНСТИТУЦИЯ ДЛЯ НАС</w:t>
      </w:r>
    </w:p>
    <w:p w14:paraId="6E7307DC" w14:textId="77777777" w:rsidR="00E5239B" w:rsidRDefault="00E5239B" w:rsidP="00E5239B">
      <w:pPr>
        <w:spacing w:after="0"/>
        <w:ind w:firstLine="567"/>
        <w:jc w:val="both"/>
      </w:pPr>
    </w:p>
    <w:p w14:paraId="4E017569" w14:textId="77777777" w:rsidR="00E5239B" w:rsidRDefault="00E5239B" w:rsidP="00E5239B">
      <w:pPr>
        <w:spacing w:after="0"/>
        <w:ind w:firstLine="567"/>
        <w:jc w:val="both"/>
      </w:pPr>
      <w:r>
        <w:t>Говорят, когда у Солона, афинского политика и законодателя, одного из «семи мудрецов» Древней Греции, спросили, какая конституция самая лучшая, он ответил: «Скажите мне сначала, о каком народе и о каком времени идет речь...» С той поры, конечно, немало воды утекло (разговор этот, если он был на самом деле, происходил примерно в VII веке до н.э.), но над некоторыми сторонами жизни годы не властны. Главный закон любого государства, и в далеком прошлом, и сейчас является отражением времени и людей, в нем живущих, — политических устремлений, общественных устоев, семейных и иных ценностей, имеющих важное значение для каждого человека.</w:t>
      </w:r>
    </w:p>
    <w:p w14:paraId="29022BF7" w14:textId="77777777" w:rsidR="00E5239B" w:rsidRDefault="00E5239B" w:rsidP="00E5239B">
      <w:pPr>
        <w:spacing w:after="0"/>
        <w:ind w:firstLine="567"/>
        <w:jc w:val="both"/>
      </w:pPr>
      <w:r>
        <w:t>Именно так следует воспринимать происходящую сейчас в стране кампанию по внесению изменений и дополнений в Конституцию Республики Беларусь: этот документ, после его принятия, на годы вперед запечатлеет в себе отношение белорусов к государству и самим себе. И значит, имеет смысл ознакомиться с проектом, вынесенным для обсуждения, и выразить свою позицию в отношении правовых норм, которые предлагается в нем закрепить.</w:t>
      </w:r>
    </w:p>
    <w:p w14:paraId="535D6F02" w14:textId="77777777" w:rsidR="00E5239B" w:rsidRDefault="00E5239B" w:rsidP="00E5239B">
      <w:pPr>
        <w:spacing w:after="0"/>
        <w:ind w:firstLine="567"/>
        <w:jc w:val="both"/>
      </w:pPr>
      <w:r>
        <w:t>На текущий момент в Конституции Республики Беларусь 147 статей. Каждая из них содержит ключевые положения для самых разных сфер жизни государства и его граждан. Из этих положений, как из зерна, «вырастают» в дальнейшем законы и иные нормативные правовые акты, уже более детально и подробно регулирующие различные вопросы устройства бело-русского общества и отношений в нем. Здесь всё — вопросы функционирования государства и отношение к государственным и общественным институтам, наши основные права и обязанности, обязательства государства по защите этих прав и обеспечению гарантий, базовые нормы, являющиеся фундаментом для развития трудовых, бюджетных, налоговых и иных отношений в обществе, для функционирования всех ветвей власти и т.д. Многие из этих положений сейчас предстоит пересмотреть.</w:t>
      </w:r>
    </w:p>
    <w:p w14:paraId="4278761E" w14:textId="77777777" w:rsidR="00E5239B" w:rsidRDefault="00E5239B" w:rsidP="00E5239B">
      <w:pPr>
        <w:spacing w:after="0"/>
        <w:ind w:firstLine="567"/>
        <w:jc w:val="both"/>
      </w:pPr>
      <w:r>
        <w:t>В рамках этой статьи мы специально не станем каким-либо образом выделять отдельные изменения и дополнения, которые могут стать частью будущей Конституции Республики Беларусь: ознакомиться с их проектом следует именно целиком, чтобы получить собственное и полное представление о характере предлагаемых корректировок, понять, с какими из них можно согласиться, а какие требуют дополнительного обсуждения. И принять участие в обсуждении. Сделать это просто.</w:t>
      </w:r>
    </w:p>
    <w:p w14:paraId="2258474C" w14:textId="77777777" w:rsidR="00E5239B" w:rsidRDefault="00E5239B" w:rsidP="00E5239B">
      <w:pPr>
        <w:spacing w:after="0"/>
        <w:ind w:firstLine="567"/>
        <w:jc w:val="both"/>
      </w:pPr>
      <w:r>
        <w:t xml:space="preserve">Информацию о самих изменениях и дополнениях Конституции Республики Беларусь, а также о том, как принять участие в обсуждении, можно найти на Национальном правовом Интернет-портале Республики Беларусь www.pravo.by. </w:t>
      </w:r>
    </w:p>
    <w:p w14:paraId="2FB405C1" w14:textId="77777777" w:rsidR="00E5239B" w:rsidRDefault="00E5239B" w:rsidP="00E5239B">
      <w:pPr>
        <w:spacing w:after="0"/>
        <w:ind w:firstLine="567"/>
        <w:jc w:val="both"/>
      </w:pPr>
      <w:r>
        <w:t>Всю деятельность по сбору и обобщению откликов граждан на представленный для обсуждения документ координирует Национальный центр правовой информации (НЦПИ). Сюда же следует направлять свои мнения и возможные предложения:</w:t>
      </w:r>
    </w:p>
    <w:p w14:paraId="284D7A1B" w14:textId="77777777" w:rsidR="00E5239B" w:rsidRDefault="00E5239B" w:rsidP="00E5239B">
      <w:pPr>
        <w:spacing w:after="0"/>
        <w:ind w:firstLine="567"/>
        <w:jc w:val="both"/>
      </w:pPr>
      <w:r>
        <w:t>•</w:t>
      </w:r>
      <w:r>
        <w:tab/>
        <w:t>по электронной почте sbor@ncpi.gov.by;</w:t>
      </w:r>
    </w:p>
    <w:p w14:paraId="3F52321A" w14:textId="77777777" w:rsidR="00E5239B" w:rsidRDefault="00E5239B" w:rsidP="00E5239B">
      <w:pPr>
        <w:spacing w:after="0"/>
        <w:ind w:firstLine="567"/>
        <w:jc w:val="both"/>
      </w:pPr>
      <w:r>
        <w:t>•</w:t>
      </w:r>
      <w:r>
        <w:tab/>
        <w:t>посредством заполнения электронной формы, находящейся на Интернет-портале НЦПИ по адресу sbor.pravo.by;</w:t>
      </w:r>
    </w:p>
    <w:p w14:paraId="4F58F68C" w14:textId="77777777" w:rsidR="00E5239B" w:rsidRDefault="00E5239B" w:rsidP="00E5239B">
      <w:pPr>
        <w:spacing w:after="0"/>
        <w:ind w:firstLine="567"/>
        <w:jc w:val="both"/>
      </w:pPr>
      <w:r>
        <w:t>•</w:t>
      </w:r>
      <w:r>
        <w:tab/>
        <w:t xml:space="preserve">в письменном виде по адресу: 220030, г. Минск, ул. </w:t>
      </w:r>
      <w:proofErr w:type="spellStart"/>
      <w:r>
        <w:t>Берсона</w:t>
      </w:r>
      <w:proofErr w:type="spellEnd"/>
      <w:r>
        <w:t xml:space="preserve">, 1а, НЦПИ, с пометкой «Конституция». </w:t>
      </w:r>
    </w:p>
    <w:p w14:paraId="22F7304E" w14:textId="77777777" w:rsidR="00931DAA" w:rsidRDefault="00E5239B" w:rsidP="00E5239B">
      <w:pPr>
        <w:spacing w:after="0"/>
        <w:ind w:firstLine="567"/>
        <w:jc w:val="both"/>
      </w:pPr>
      <w:r>
        <w:t>С проектом изменений и дополнений Конституции Республики Беларусь можно также ознакомиться на Интернет-портале Главы государства.</w:t>
      </w:r>
    </w:p>
    <w:sectPr w:rsidR="0093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9B"/>
    <w:rsid w:val="000B2378"/>
    <w:rsid w:val="000F2FB1"/>
    <w:rsid w:val="00131FEE"/>
    <w:rsid w:val="0016213C"/>
    <w:rsid w:val="001C0D31"/>
    <w:rsid w:val="001D4EB0"/>
    <w:rsid w:val="00242097"/>
    <w:rsid w:val="002F201F"/>
    <w:rsid w:val="00315CA5"/>
    <w:rsid w:val="00317DE4"/>
    <w:rsid w:val="00337710"/>
    <w:rsid w:val="00384614"/>
    <w:rsid w:val="003D2C25"/>
    <w:rsid w:val="003F547C"/>
    <w:rsid w:val="004052CD"/>
    <w:rsid w:val="004120A4"/>
    <w:rsid w:val="00423298"/>
    <w:rsid w:val="00434B73"/>
    <w:rsid w:val="00443913"/>
    <w:rsid w:val="00447300"/>
    <w:rsid w:val="0049093F"/>
    <w:rsid w:val="004F6BE5"/>
    <w:rsid w:val="00525CFC"/>
    <w:rsid w:val="005316CE"/>
    <w:rsid w:val="00533985"/>
    <w:rsid w:val="005C1F25"/>
    <w:rsid w:val="00621033"/>
    <w:rsid w:val="00670E17"/>
    <w:rsid w:val="006D4AEA"/>
    <w:rsid w:val="006E2054"/>
    <w:rsid w:val="006E2CF6"/>
    <w:rsid w:val="00740471"/>
    <w:rsid w:val="007560B9"/>
    <w:rsid w:val="00782936"/>
    <w:rsid w:val="007C5B92"/>
    <w:rsid w:val="007E7129"/>
    <w:rsid w:val="00804085"/>
    <w:rsid w:val="00810BF9"/>
    <w:rsid w:val="00833A77"/>
    <w:rsid w:val="00834165"/>
    <w:rsid w:val="008928A9"/>
    <w:rsid w:val="008C49BD"/>
    <w:rsid w:val="008D7D32"/>
    <w:rsid w:val="008E0D96"/>
    <w:rsid w:val="00931DAA"/>
    <w:rsid w:val="00957C91"/>
    <w:rsid w:val="00962C01"/>
    <w:rsid w:val="00983CF3"/>
    <w:rsid w:val="009D1A9E"/>
    <w:rsid w:val="009E13C3"/>
    <w:rsid w:val="00A96A46"/>
    <w:rsid w:val="00B03E37"/>
    <w:rsid w:val="00B3623F"/>
    <w:rsid w:val="00B816E8"/>
    <w:rsid w:val="00C41E85"/>
    <w:rsid w:val="00C526EA"/>
    <w:rsid w:val="00C96957"/>
    <w:rsid w:val="00C97C52"/>
    <w:rsid w:val="00CC6D80"/>
    <w:rsid w:val="00CE5E67"/>
    <w:rsid w:val="00D24584"/>
    <w:rsid w:val="00D57B14"/>
    <w:rsid w:val="00DC35DD"/>
    <w:rsid w:val="00DD5FBE"/>
    <w:rsid w:val="00DF2FA3"/>
    <w:rsid w:val="00E31537"/>
    <w:rsid w:val="00E44095"/>
    <w:rsid w:val="00E5239B"/>
    <w:rsid w:val="00E55031"/>
    <w:rsid w:val="00E65A38"/>
    <w:rsid w:val="00E9068C"/>
    <w:rsid w:val="00EA7BDE"/>
    <w:rsid w:val="00EB41A4"/>
    <w:rsid w:val="00EB7E8C"/>
    <w:rsid w:val="00EE0379"/>
    <w:rsid w:val="00F02E8D"/>
    <w:rsid w:val="00F12DF3"/>
    <w:rsid w:val="00F16997"/>
    <w:rsid w:val="00F237B9"/>
    <w:rsid w:val="00F61900"/>
    <w:rsid w:val="00F964E5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45EA"/>
  <w15:chartTrackingRefBased/>
  <w15:docId w15:val="{7AD0ADDB-AE69-4682-8294-FB4C259D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 Екатерина Сергеевна</dc:creator>
  <cp:keywords/>
  <dc:description/>
  <cp:lastModifiedBy>Машук Марина Михайловна</cp:lastModifiedBy>
  <cp:revision>2</cp:revision>
  <dcterms:created xsi:type="dcterms:W3CDTF">2022-01-20T07:34:00Z</dcterms:created>
  <dcterms:modified xsi:type="dcterms:W3CDTF">2022-01-20T07:34:00Z</dcterms:modified>
</cp:coreProperties>
</file>