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C99E0" w14:textId="77777777" w:rsidR="003D26AF" w:rsidRDefault="003D26AF" w:rsidP="00024C47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14:paraId="1F787B44" w14:textId="77777777" w:rsidR="001C6575" w:rsidRDefault="003D26AF" w:rsidP="003D26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30"/>
          <w:szCs w:val="30"/>
        </w:rPr>
      </w:pPr>
      <w:r w:rsidRPr="003D26AF">
        <w:rPr>
          <w:rFonts w:ascii="Times New Roman CYR" w:hAnsi="Times New Roman CYR" w:cs="Times New Roman CYR"/>
          <w:b/>
          <w:color w:val="000000"/>
          <w:sz w:val="30"/>
          <w:szCs w:val="30"/>
        </w:rPr>
        <w:t>Разъяснени</w:t>
      </w:r>
      <w:r w:rsidR="001C6575">
        <w:rPr>
          <w:rFonts w:ascii="Times New Roman CYR" w:hAnsi="Times New Roman CYR" w:cs="Times New Roman CYR"/>
          <w:b/>
          <w:color w:val="000000"/>
          <w:sz w:val="30"/>
          <w:szCs w:val="30"/>
        </w:rPr>
        <w:t>е</w:t>
      </w:r>
      <w:r w:rsidRPr="003D26AF">
        <w:rPr>
          <w:rFonts w:ascii="Times New Roman CYR" w:hAnsi="Times New Roman CYR" w:cs="Times New Roman CYR"/>
          <w:b/>
          <w:color w:val="000000"/>
          <w:sz w:val="30"/>
          <w:szCs w:val="30"/>
        </w:rPr>
        <w:t xml:space="preserve"> порядка применения стандартного налогового вычета для молодых специалистов, молодых рабочих (служащих)</w:t>
      </w:r>
    </w:p>
    <w:p w14:paraId="7E72CFEB" w14:textId="6C1D926D" w:rsidR="003D26AF" w:rsidRDefault="003D26AF" w:rsidP="003D26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30"/>
          <w:szCs w:val="30"/>
        </w:rPr>
      </w:pPr>
      <w:r>
        <w:rPr>
          <w:rFonts w:ascii="Times New Roman CYR" w:hAnsi="Times New Roman CYR" w:cs="Times New Roman CYR"/>
          <w:b/>
          <w:color w:val="000000"/>
          <w:sz w:val="30"/>
          <w:szCs w:val="30"/>
        </w:rPr>
        <w:t xml:space="preserve">(письмо МНС от 04.03.2024 № 3-2-5/00646) </w:t>
      </w:r>
    </w:p>
    <w:bookmarkEnd w:id="0"/>
    <w:p w14:paraId="686065A0" w14:textId="77777777" w:rsidR="003D26AF" w:rsidRPr="003D26AF" w:rsidRDefault="003D26AF" w:rsidP="003D26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30"/>
          <w:szCs w:val="30"/>
        </w:rPr>
      </w:pPr>
    </w:p>
    <w:p w14:paraId="159F5E10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соответствии с подпунктом 1.4 пункта 1 статьи 209 Налогового кодекса Республики Беларусь (далее – НК) c 01.01.2024 физические лица, являющиеся молодыми специалистами, молодыми рабочими (служащими) (далее – молодой специалист), имеют право на получение стандартного налогового вычета в размере 620 руб.</w:t>
      </w:r>
    </w:p>
    <w:p w14:paraId="7C4EF729" w14:textId="6EEF19F9" w:rsidR="003D26AF" w:rsidRPr="001C6575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Стандартный налоговый вычет предоставляется молодому</w:t>
      </w:r>
      <w:r w:rsidR="001C657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специалисту </w:t>
      </w:r>
      <w:r w:rsidRPr="001C657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в течение установленного законодательством срока обязательной работы у нанимателя 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по распределению</w:t>
      </w:r>
      <w:r w:rsidR="001C657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(перераспределению), трудоустройству в счет брони, направлению (перенаправлению) на работу и срока продолжения с ним трудовых</w:t>
      </w:r>
      <w:r w:rsidR="001C657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отношений, но </w:t>
      </w:r>
      <w:r w:rsidRPr="001C657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не более семи лет с даты трудоустройства у таких нанимателей.</w:t>
      </w:r>
    </w:p>
    <w:p w14:paraId="7C6CCD96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657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Ситуация 1.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Работник заключил трудовой договор с нанимателем 25.08.2017. В период работы поступил в ВУЗ, где получил высшее образование за счет средств бюджета. В июле 2022 года получил свидетельство о направлении на работу по распределению к своему нанимателю (свидетельство датировано 30.06.2022).</w:t>
      </w:r>
    </w:p>
    <w:p w14:paraId="7517F0B2" w14:textId="77777777" w:rsidR="003D26AF" w:rsidRPr="001C6575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proofErr w:type="spellStart"/>
      <w:r w:rsidRPr="001C657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Справочно</w:t>
      </w:r>
      <w:proofErr w:type="spellEnd"/>
      <w:r w:rsidRPr="001C657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, наниматель не производит расторжение действующего трудового договора и заключение нового трудового договора в связи с представлением работником свидетельства о направлении на работу по распределению.</w:t>
      </w:r>
    </w:p>
    <w:p w14:paraId="3279CA96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Согласно пункту 7 статьи 72 Кодекса Республики Беларусь об образовании (далее – Кодекс об образовании) срок обязательной работы по распределении у такого работника (работавшего у нанимателя до направления на работу по распределению) начинается с даты выдачи свидетельства о направлении на работу, т.е. с 30.06.2022. Срок обязательной работы по распределению составляет 2 года и заканчивается 30.06.2024.</w:t>
      </w:r>
    </w:p>
    <w:p w14:paraId="055DA1F4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По состоянию на 01.01.2024 срок работы молодого специалиста по распределению не истек, и он является молодым специалистом.</w:t>
      </w:r>
    </w:p>
    <w:p w14:paraId="741ACFB9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Следовательно, работник имеет право на получение стандартного налогового вычета в размере 620 руб.</w:t>
      </w:r>
    </w:p>
    <w:p w14:paraId="439FF45A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На 30.06.2024 работник работает у нанимателя с даты трудоустройства 6 лет и 10 месяцев.</w:t>
      </w:r>
    </w:p>
    <w:p w14:paraId="6A6DFC2E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В течение какого периода времени данный молодой специалист имеет право на получение стандартного налогового вычета, установленного подпунктом 1.4 пункта 1 статьи 209 НК?</w:t>
      </w:r>
    </w:p>
    <w:p w14:paraId="09880CBE" w14:textId="3771D91D" w:rsidR="003D26AF" w:rsidRPr="003D26AF" w:rsidRDefault="003D26AF" w:rsidP="001C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657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Ответ: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Исходя из положений подпункта 1.4 пункта 1 статьи 209 НК, работник (молодой специалист) имеет право на получение стандартного</w:t>
      </w:r>
      <w:r w:rsidR="001C657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налогового вычета в размере 620 руб. в месяц в период с января по август 2024 года.</w:t>
      </w:r>
    </w:p>
    <w:p w14:paraId="435D79AA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6575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Обоснование: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рассматриваемой ситуации максимальный период, в течение которого работник имеет право на получение стандартного налогового вычета в размере 620 руб. (не более 7 лет с даты трудоустройства у нанимателя, у которого он обязан отработать по распределению), составляет с 25.08.2017 по 25.08.2024.</w:t>
      </w:r>
    </w:p>
    <w:p w14:paraId="741141C7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Период обязательной работы по распределению составляет с 30.06.2022 по 30.06.2024.</w:t>
      </w:r>
    </w:p>
    <w:p w14:paraId="55155306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Следовательно, с сентября 2024 года работник теряет право на получение стандартного налогового вычета в размере 620 руб. в месяц, так как 7 лет с даты трудоустройства у нанимателя заканчиваются 25.08.2024.</w:t>
      </w:r>
    </w:p>
    <w:p w14:paraId="7AF158F3" w14:textId="77777777" w:rsidR="001C6575" w:rsidRDefault="001C6575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E1EDE07" w14:textId="25A30B33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657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Ситуация 2.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Работница трудоустроилась к нанимателю 01.07.2016 как молодой специалист с обязательным сроком отработки по распределению 2 года. С 01.12.2016 ушла в декретный отпуск. Находясь в первом декретном отпуске, родила второго, а потом третьего ребенка.</w:t>
      </w:r>
    </w:p>
    <w:p w14:paraId="71388C01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Работница вышла на работу из трех декретных отпусков только 01.03.2024.</w:t>
      </w:r>
    </w:p>
    <w:p w14:paraId="215FFDEC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Время нахождения в декретном отпуске не захотела засчитывать в срок обязательной работы по распределению. Таким образом, работница должна отработать у данного нанимателя по распределению еще 1 год и 7 месяцев.</w:t>
      </w:r>
    </w:p>
    <w:p w14:paraId="7A9D0E70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В течение какого периода времени работница имеет право на получение стандартного налогового вычета, предусмотренного подпунктом 1.4 пункта 1 статьи 209 НК?</w:t>
      </w:r>
    </w:p>
    <w:p w14:paraId="763FD85E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657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Ответ: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рассматриваемой ситуации работница (молодой специалист) не имеет право на получение стандартного налогового вычета в размере 620 руб. в месяц в отношении доходов, получаемых у нанимателя с момента выхода из декретного отпуска (с марта 2024 года).</w:t>
      </w:r>
    </w:p>
    <w:p w14:paraId="0A5C8DC1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6575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Обоснование: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работница является молодым специалистом в течение периодов: с 01.07.2016 по 01.12.2016 и с 01.03.2024 по 30.09.2025.</w:t>
      </w:r>
    </w:p>
    <w:p w14:paraId="1BB6E57B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то же время период, в течение которого работница имеет право на получение стандартного налогового вычета в размере 620 руб. (не более 7 лет 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 даты трудоустройства у нанимателя, у которого он обязан отработать по распределению) закончился 01.07.2023 (с 01.07.2016 по 01.07.2023).</w:t>
      </w:r>
    </w:p>
    <w:p w14:paraId="528E5448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Следовательно, работница не имеет права на получение стандартного налогового вычета в размере 620 руб.</w:t>
      </w:r>
    </w:p>
    <w:p w14:paraId="2C735AD1" w14:textId="77777777" w:rsidR="001C6575" w:rsidRDefault="001C6575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F0850B4" w14:textId="3903AACC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657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Ситуация 3. 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Работник направлен на работу по распределению после колледжа (среднее профессиональное образование). В период работы у нанимателя поступил в ВУЗ, после окончания которого получил общее высшее образование и снова направлен на работу по распределению к</w:t>
      </w:r>
      <w:r w:rsidR="001C657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этому же нанимателю. В дальнейшем закончил аспирантуру (специальное высшее образование) и снова направлен на работу по распределению к этому же нанимателю. Срок обязательной работы по распределению по всем трем направлениям составляет 2 года по каждому направлению.</w:t>
      </w:r>
      <w:r w:rsidR="001C657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Общий период обязательной отработки у конкретного нанимателя составил 6 лет.</w:t>
      </w:r>
    </w:p>
    <w:p w14:paraId="7D0CF98E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Срок работы по распределению по последнему направлению истекает в июне 2025 года. В то же время 7-</w:t>
      </w:r>
      <w:proofErr w:type="gramStart"/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летний  срок</w:t>
      </w:r>
      <w:proofErr w:type="gramEnd"/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работы работника у данного нанимателя истекает в июне 2024 года.</w:t>
      </w:r>
    </w:p>
    <w:p w14:paraId="75CEB9A3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В течение какого периода времени работник имеет право на получение стандартного налогового вычета, предусмотренного подпунктом 1.4 пункта 1 статьи 209 НК?</w:t>
      </w:r>
    </w:p>
    <w:p w14:paraId="16B4A890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657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Ответ: 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рассматриваемой ситуации работник по состоянию на 01.01.2024 признается молодым специалистом, так как на 01.01.2024 не истек срок его обязательной работы по распределению (срок истекает в июне 2025 года).</w:t>
      </w:r>
    </w:p>
    <w:p w14:paraId="2BB36A04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рассматриваемой ситуации работник (молодой специалист) имеет право на получение стандартного налогового вычета в размере 620 руб. в месяц в отношении доходов, получаемых у нанимателя, с января по июнь 2024 года, т.е. по месяц, в котором истекает 7-летний срок работы у данного нанимателя.</w:t>
      </w:r>
    </w:p>
    <w:p w14:paraId="3A04F768" w14:textId="77777777" w:rsidR="001C6575" w:rsidRDefault="001C6575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E5F057F" w14:textId="77777777" w:rsidR="001C6575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657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Ситуация 4.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Физическое лицо 30.06.2022 заканчивает ВУЗ, получает свидетельство о направлении на </w:t>
      </w:r>
      <w:proofErr w:type="gramStart"/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работу  в</w:t>
      </w:r>
      <w:proofErr w:type="gramEnd"/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организацию А (свидетельство датировано 30.06.2022). Срок обязательной работы по распределению – 2 года, т.е. с 01.07.2022 по 30.06.2024. Работник прибыл в организацию А и заключил с ним трудовой договор с 01.07.2022. </w:t>
      </w:r>
    </w:p>
    <w:p w14:paraId="5D306A14" w14:textId="77777777" w:rsidR="001C6575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01.09.2022 работнику сообщают, что организация А ликвидируется.</w:t>
      </w:r>
      <w:r w:rsidR="001C657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Работник обращается в ВУЗ, проходит процедуру перераспределения. ВУЗ выдает новое свидетельство о направлении на работу в организацию Б. В 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свидетельстве указан срок прибытия на работу – 01.11.2022, срок обязательной работы не указан. </w:t>
      </w:r>
    </w:p>
    <w:p w14:paraId="45811A35" w14:textId="6E841BEE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31.10.2022 работник прекратил трудовые отношения с организацией А, а 01.11.2022 принят на работу в порядке перевода в организацию Б.</w:t>
      </w:r>
    </w:p>
    <w:p w14:paraId="04D74185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Согласно пункту 6 статьи 74 Кодекса об образовании срок обязательной работы по перераспределению определяется сроком обязательной работы по распределению и уменьшается на время, отработанное выпускником по распределению. Таким образом, срок обязательной работы по перераспределению в организации Б составляет 1 год 8 месяцев и заканчивается 30.06.2024.</w:t>
      </w:r>
    </w:p>
    <w:p w14:paraId="50F92BC2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Выпускник, отработав обязательный срок по перераспределению, продолжает трудовые отношения с нанимателем Б.</w:t>
      </w:r>
    </w:p>
    <w:p w14:paraId="537AA908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В течение какого периода времени работник имеет право на получение стандартного налогового вычета, предусмотренного подпунктом 1.4 пункта 1 статьи 209 НК?</w:t>
      </w:r>
    </w:p>
    <w:p w14:paraId="23B37A11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Т.е. с какой даты считать 7-летний срок для целей представления стандартного налогового вычета в размере 620 руб.: с 01.07.2022 (дата трудоустройства у нанимателя А, у которого работник трудоустроился по распределению) или с 01.11.2022 (дата трудоустройства у нанимателя В, у которого работник трудоустроился по перераспределению).</w:t>
      </w:r>
    </w:p>
    <w:p w14:paraId="452E4100" w14:textId="49596BF6" w:rsidR="003D26AF" w:rsidRPr="001C6575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1C657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Ответ: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Стандартный налоговый вычет, установленный подпунктом 1.4 пункта 1 статьи 209 НК, предоставляется молодому специалисту в течение установленного законодательством срока обязательной работы у нанимателя по распределению (перераспределению), трудоустройству в счет брони, направлению (перенаправлению) на работу и срока продолжения с ним трудовых отношений, но </w:t>
      </w:r>
      <w:r w:rsidRPr="001C657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не более семи лет с даты</w:t>
      </w:r>
      <w:r w:rsidR="001C6575" w:rsidRPr="001C657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Pr="001C657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трудоустройства у таких нанимателей.</w:t>
      </w:r>
    </w:p>
    <w:p w14:paraId="580FCFB9" w14:textId="1D452CA1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Учитывая, что максимальный период, в течение которого представляется стандартный налоговый вычет сформулирован как не более</w:t>
      </w:r>
      <w:r w:rsidR="001C657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семи лет с даты трудоустройства у нанимателей, в данной ситуации</w:t>
      </w:r>
      <w:r w:rsidR="001C657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налоговый вычет предоставляется такому работнику в течение семи лет с даты трудоустройства у нанимателя А в качестве молодого специалиста (с 01.07.2022).</w:t>
      </w:r>
    </w:p>
    <w:p w14:paraId="71A0E151" w14:textId="01CDDE81" w:rsid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1C657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Справочно</w:t>
      </w:r>
      <w:proofErr w:type="spellEnd"/>
      <w:r w:rsidRPr="001C6575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, дата такого трудоустройства содержится в трудовой книжке, которую работник представил нанимателю Б при трудоустройстве по перераспределению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51DDAF50" w14:textId="77777777" w:rsidR="001C6575" w:rsidRPr="003D26AF" w:rsidRDefault="001C6575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3F0DCF5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657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lastRenderedPageBreak/>
        <w:t>Ситуация 5.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Молодой специалист заключил 01.07.2022 трудовой договор с нанимателем, к которому прибыл на работу по распределению.</w:t>
      </w:r>
    </w:p>
    <w:p w14:paraId="0A5978A7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Данный работник был 01.09.2022 уволен в связи со службой в армии.</w:t>
      </w:r>
    </w:p>
    <w:p w14:paraId="25764363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Период военной службы по призыву в армии такого лица составил с 01.10.2022 по 01.04.2024.</w:t>
      </w:r>
    </w:p>
    <w:p w14:paraId="4503E097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После службы в армии работник вернулся к этому же нанимателю, с которым 10.05.2024 заключил трудовой договор. При этом работник изъявил желание, чтобы период военной службы по призыву в армии был засчитан в период работы по распределению (пункт 8 статьи 72 Кодекса об образовании). Соответственно, на момент трудоустройства (10.05.2024), период обязательной работы по распределению составил 1 год и 8 месяцев (2 месяца до армии и 1 год и 6 месяцев в армии).</w:t>
      </w:r>
    </w:p>
    <w:p w14:paraId="40CBE077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Таким образом, период обязательной работы по распределению закончится у работника 10.09.2024. Работник продолжит дальше работать у этого нанимателя.</w:t>
      </w:r>
    </w:p>
    <w:p w14:paraId="06548637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В течение какого периода времени работник имеет право на получение стандартного налогового вычета, предусмотренного подпунктом 1.4 пункта 1 статьи 209 НК?</w:t>
      </w:r>
    </w:p>
    <w:p w14:paraId="73ADB0B0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Т.е. с какой даты считать 7-летний срок для целей представления стандартного налогового вычета в размере 620 руб.: с 01.07.2022 (дата первого трудоустройства у нанимателя, у которого работник изначально трудоустроился по распределению) или с 10.05.2024 (дата трудоустройства у нанимателя после армии).</w:t>
      </w:r>
    </w:p>
    <w:p w14:paraId="69603F6E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657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Ответ:</w:t>
      </w: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Стандартный налоговый вычет, установленный подпунктом 1.4 пункта 1 статьи 209 НК, предоставляется молодому специалисту в течение установленного законодательством срока обязательной работы у нанимателя по распределению (перераспределению), трудоустройству в счет брони, направлению (перенаправлению) на работу и срока продолжения с ним трудовых отношений, но не более семи лет с даты трудоустройства у таких нанимателей.</w:t>
      </w:r>
    </w:p>
    <w:p w14:paraId="2C6E4397" w14:textId="77777777" w:rsidR="003D26AF" w:rsidRPr="003D26AF" w:rsidRDefault="003D26AF" w:rsidP="003D2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D26AF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рассматриваемой ситуации наниматель один. Следовательно, семилетний срок отсчитывается с даты трудоустройства у такого нанимателя на основании свидетельства о направлении на работу по распределению, т.е. с 01.07.2022.</w:t>
      </w:r>
    </w:p>
    <w:p w14:paraId="64E15601" w14:textId="77777777" w:rsidR="003D26AF" w:rsidRDefault="003D26AF" w:rsidP="00024C47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CDEE2D0" w14:textId="4107D774" w:rsidR="00024C47" w:rsidRPr="00024C47" w:rsidRDefault="00024C47" w:rsidP="00024C47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24C47">
        <w:rPr>
          <w:rFonts w:ascii="Times New Roman" w:hAnsi="Times New Roman" w:cs="Times New Roman"/>
          <w:sz w:val="28"/>
          <w:szCs w:val="28"/>
        </w:rPr>
        <w:t>Пресс-центр инспекции МНС</w:t>
      </w:r>
    </w:p>
    <w:p w14:paraId="2DB004BA" w14:textId="77777777" w:rsidR="00024C47" w:rsidRPr="00024C47" w:rsidRDefault="00024C47" w:rsidP="00024C47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24C47">
        <w:rPr>
          <w:rFonts w:ascii="Times New Roman" w:hAnsi="Times New Roman" w:cs="Times New Roman"/>
          <w:sz w:val="28"/>
          <w:szCs w:val="28"/>
        </w:rPr>
        <w:t>Республики Беларусь</w:t>
      </w:r>
    </w:p>
    <w:p w14:paraId="54B23221" w14:textId="77777777" w:rsidR="00024C47" w:rsidRPr="00024C47" w:rsidRDefault="00024C47" w:rsidP="00024C47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24C47">
        <w:rPr>
          <w:rFonts w:ascii="Times New Roman" w:hAnsi="Times New Roman" w:cs="Times New Roman"/>
          <w:sz w:val="28"/>
          <w:szCs w:val="28"/>
        </w:rPr>
        <w:t>по Могилевской области</w:t>
      </w:r>
    </w:p>
    <w:p w14:paraId="59FDEC06" w14:textId="409B6F99" w:rsidR="00B8245B" w:rsidRPr="001C6575" w:rsidRDefault="00024C47" w:rsidP="001C6575">
      <w:pPr>
        <w:ind w:firstLine="708"/>
        <w:jc w:val="right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024C47">
        <w:rPr>
          <w:rFonts w:ascii="Times New Roman" w:hAnsi="Times New Roman" w:cs="Times New Roman"/>
          <w:sz w:val="28"/>
          <w:szCs w:val="28"/>
        </w:rPr>
        <w:t>тел.: 29 40 61</w:t>
      </w:r>
    </w:p>
    <w:sectPr w:rsidR="00B8245B" w:rsidRPr="001C6575" w:rsidSect="00BB378C">
      <w:headerReference w:type="default" r:id="rId6"/>
      <w:pgSz w:w="12240" w:h="15840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B48B84" w14:textId="77777777" w:rsidR="004236D9" w:rsidRDefault="004236D9" w:rsidP="008D2CD0">
      <w:pPr>
        <w:spacing w:after="0" w:line="240" w:lineRule="auto"/>
      </w:pPr>
      <w:r>
        <w:separator/>
      </w:r>
    </w:p>
  </w:endnote>
  <w:endnote w:type="continuationSeparator" w:id="0">
    <w:p w14:paraId="09BEACBD" w14:textId="77777777" w:rsidR="004236D9" w:rsidRDefault="004236D9" w:rsidP="008D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67EBED" w14:textId="77777777" w:rsidR="004236D9" w:rsidRDefault="004236D9" w:rsidP="008D2CD0">
      <w:pPr>
        <w:spacing w:after="0" w:line="240" w:lineRule="auto"/>
      </w:pPr>
      <w:r>
        <w:separator/>
      </w:r>
    </w:p>
  </w:footnote>
  <w:footnote w:type="continuationSeparator" w:id="0">
    <w:p w14:paraId="46B77AAF" w14:textId="77777777" w:rsidR="004236D9" w:rsidRDefault="004236D9" w:rsidP="008D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6690188"/>
      <w:docPartObj>
        <w:docPartGallery w:val="Page Numbers (Top of Page)"/>
        <w:docPartUnique/>
      </w:docPartObj>
    </w:sdtPr>
    <w:sdtEndPr/>
    <w:sdtContent>
      <w:p w14:paraId="50140E63" w14:textId="323D6B02" w:rsidR="008D2CD0" w:rsidRDefault="008D2CD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B7A276" w14:textId="77777777" w:rsidR="008D2CD0" w:rsidRDefault="008D2C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E11"/>
    <w:rsid w:val="00024C47"/>
    <w:rsid w:val="00080CD5"/>
    <w:rsid w:val="000E10C1"/>
    <w:rsid w:val="001C6575"/>
    <w:rsid w:val="003D26AF"/>
    <w:rsid w:val="004236D9"/>
    <w:rsid w:val="00532E11"/>
    <w:rsid w:val="00596346"/>
    <w:rsid w:val="00815883"/>
    <w:rsid w:val="008A6FE3"/>
    <w:rsid w:val="008D2CD0"/>
    <w:rsid w:val="009818B3"/>
    <w:rsid w:val="009A686C"/>
    <w:rsid w:val="00BB378C"/>
    <w:rsid w:val="00C23966"/>
    <w:rsid w:val="00E85988"/>
    <w:rsid w:val="00F0792E"/>
    <w:rsid w:val="00F20217"/>
    <w:rsid w:val="00FF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2CBF8"/>
  <w15:chartTrackingRefBased/>
  <w15:docId w15:val="{15F2A683-B63C-4BAB-9905-BC4470C74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2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2CD0"/>
  </w:style>
  <w:style w:type="paragraph" w:styleId="a5">
    <w:name w:val="footer"/>
    <w:basedOn w:val="a"/>
    <w:link w:val="a6"/>
    <w:uiPriority w:val="99"/>
    <w:unhideWhenUsed/>
    <w:rsid w:val="008D2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2CD0"/>
  </w:style>
  <w:style w:type="paragraph" w:styleId="a7">
    <w:name w:val="Balloon Text"/>
    <w:basedOn w:val="a"/>
    <w:link w:val="a8"/>
    <w:uiPriority w:val="99"/>
    <w:semiHidden/>
    <w:unhideWhenUsed/>
    <w:rsid w:val="00BB3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B37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1590</Words>
  <Characters>9068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2024-03-15T12:21:00Z</cp:lastPrinted>
  <dcterms:created xsi:type="dcterms:W3CDTF">2024-03-19T05:18:00Z</dcterms:created>
  <dcterms:modified xsi:type="dcterms:W3CDTF">2024-03-19T05:18:00Z</dcterms:modified>
</cp:coreProperties>
</file>