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01D6" w:rsidRDefault="003401D6"/>
    <w:p w:rsidR="003401D6" w:rsidRDefault="003401D6"/>
    <w:p w:rsidR="003401D6" w:rsidRDefault="003401D6" w:rsidP="003401D6"/>
    <w:p w:rsidR="003401D6" w:rsidRDefault="003401D6" w:rsidP="003401D6"/>
    <w:p w:rsidR="003401D6" w:rsidRDefault="003401D6" w:rsidP="003401D6">
      <w:bookmarkStart w:id="0" w:name="_GoBack"/>
      <w:bookmarkEnd w:id="0"/>
    </w:p>
    <w:p w:rsidR="003401D6" w:rsidRDefault="003401D6" w:rsidP="003401D6"/>
    <w:p w:rsidR="003401D6" w:rsidRDefault="003401D6" w:rsidP="003401D6">
      <w:r>
        <w:rPr>
          <w:noProof/>
          <w:lang w:eastAsia="ru-RU"/>
        </w:rPr>
        <w:drawing>
          <wp:inline distT="0" distB="0" distL="0" distR="0">
            <wp:extent cx="5940425" cy="4456585"/>
            <wp:effectExtent l="0" t="0" r="3175" b="1270"/>
            <wp:docPr id="2" name="Рисунок 2" descr="G:\Obmen_otd\RUBATSKI\Kholodilova\Об аукционе\опись 0001174 парк.места\место 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Obmen_otd\RUBATSKI\Kholodilova\Об аукционе\опись 0001174 парк.места\место 6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01D6" w:rsidRDefault="003401D6" w:rsidP="003401D6"/>
    <w:p w:rsidR="003401D6" w:rsidRPr="003401D6" w:rsidRDefault="003401D6" w:rsidP="003401D6"/>
    <w:sectPr w:rsidR="003401D6" w:rsidRPr="003401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501"/>
    <w:rsid w:val="00086501"/>
    <w:rsid w:val="00302E84"/>
    <w:rsid w:val="003401D6"/>
    <w:rsid w:val="004011D7"/>
    <w:rsid w:val="00555866"/>
    <w:rsid w:val="006B178F"/>
    <w:rsid w:val="00932833"/>
    <w:rsid w:val="00F67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01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01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01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01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64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5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1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Холодилова</dc:creator>
  <cp:lastModifiedBy>Садовская Надежда Александровна</cp:lastModifiedBy>
  <cp:revision>3</cp:revision>
  <dcterms:created xsi:type="dcterms:W3CDTF">2023-03-06T11:36:00Z</dcterms:created>
  <dcterms:modified xsi:type="dcterms:W3CDTF">2023-03-06T11:37:00Z</dcterms:modified>
</cp:coreProperties>
</file>