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500" w:right="-365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ind w:left="4500"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Приказ начальника инспекции Министерства по налогам и сборам Республики Беларусь по Шкловскому району</w:t>
      </w:r>
    </w:p>
    <w:p>
      <w:pPr>
        <w:pStyle w:val="Normal"/>
        <w:ind w:left="4500"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 Д.Н.Кулаковский</w:t>
      </w:r>
    </w:p>
    <w:p>
      <w:pPr>
        <w:pStyle w:val="Normal"/>
        <w:ind w:left="4500"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января 2018 </w:t>
      </w:r>
    </w:p>
    <w:p>
      <w:pPr>
        <w:pStyle w:val="Normal"/>
        <w:spacing w:lineRule="auto" w:line="360"/>
        <w:ind w:left="5579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jc w:val="center"/>
        <w:rPr/>
      </w:pPr>
      <w:r>
        <w:rPr/>
        <w:t>ПЛАН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работы комиссии по противодействию коррупции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инспекции Министерства по налогам и сборам Республики Беларусь</w:t>
      </w:r>
    </w:p>
    <w:p>
      <w:pPr>
        <w:pStyle w:val="Normal"/>
        <w:ind w:firstLine="540"/>
        <w:jc w:val="center"/>
        <w:rPr>
          <w:sz w:val="28"/>
        </w:rPr>
      </w:pPr>
      <w:r>
        <w:rPr>
          <w:sz w:val="28"/>
        </w:rPr>
        <w:t xml:space="preserve">в инспекции МНС по </w:t>
      </w:r>
      <w:r>
        <w:rPr>
          <w:sz w:val="30"/>
          <w:szCs w:val="30"/>
        </w:rPr>
        <w:t>Шкловскому</w:t>
      </w:r>
      <w:r>
        <w:rPr>
          <w:sz w:val="28"/>
        </w:rPr>
        <w:t xml:space="preserve"> району на 2018 год.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0864" w:type="dxa"/>
        <w:jc w:val="left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5684"/>
        <w:gridCol w:w="1800"/>
        <w:gridCol w:w="2670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 исполнители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Проведение с работниками отдела профилактических бесед по предупреждению коррупционных проявлений, соблюдению норм взаимоотношений с налогоплательщиками, изучение норм антикоррупционного законодательства на совещаниях, экономических учебах, как с вновь принимаемыми работниками, так и с назначаемыми на  должность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Проведение бесед по профилактике коррупции с участием представителей правоохранительных органов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Изучение моральных  качеств кандидатов на замещение вакантных должностей и проведение с ними профилактических бесед по предупреждению коррупции.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Проверка кандидатов по Государственному реестру плательщиков на предмет занятия предпринимательской деятельностью.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главный специалист (Поликарпова Н.В.)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Проведение бесед с налогоплательщиками по выявлению претензий к работе налоговых инспекторов, изучение полученных жалоб и обращений плательщиков  на действия работников налоговых органов, проведение проверок и принятие мер по выявленным нарушениям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Осуществление контроля и освобождение от участия в проверках субъектов хозяйствования  работников, имеющих родственников и друзей в составе руководства данных субъектов хозяйствования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Проведение предупредительных и контрольных мероприятий с работниками инспекции в канун государственных, профессиональных, религиозных праздников и юбилейных дат с целью исключения фактов передачи и получения подарков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Проведение мероприятий по выявлению фактов привлечения правоохранительными и другими органами к административной ответственности работников инспекции,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проведение профилактической работы по недопущению работниками инспекции  административных правонарушений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(Поликарпова Н.В.)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Осуществление контроля за соблюдением работниками инспекции правил внутреннего трудового распорядка, контроля за выполнением должностных обязанностей,  приказов, поручений руководства, соблюдением норм служебной этики</w:t>
            </w:r>
          </w:p>
          <w:p>
            <w:pPr>
              <w:pStyle w:val="Normal"/>
              <w:ind w:left="88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Проведение контрольных действий в отношении работников, находящихся на проверках субъектов хозяйствования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(Поликарпова Н.В.)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Проверка сведений, указанных в декларациях о доходах и имуществе работниками инспекции, их близких родственников, совместно проживающих и ведущих общее  хозяйство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(Поликарпова Н.В.)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Осуществление контроля за прохождением государственной службы работниками инспекции, состоящими в браке или находящимися в отношениях  близкого родства, при непосредственной  подчиненностью или подконтрольностью одних из них другим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(Поликарпова Н.В.)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Рассмотрение на оперативных совещаниях вопросов состояния трудовой и исполнительской дисциплины, выполнение требований Закона «О борьбе с коррупцией», законодательства об обращениях граждан и юридических лиц, Декрета Президента Республики Беларусь от 15.12.2014 №5 «Об усилении требований к руководящим кадрам и работникам организаций»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Анализ сведений о судимости и (или) привлечении к административной ответственности вновь принимаемых на государственную службу работников,  согласовании назначения на должности и при продлении трудовых отношений с работниками инспекции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профессиональных и нравственных качеств кандидатов вновь принимаемых работников.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подразделений,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Н.В.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Рассмотрение вопроса о соответствии занимаемой должности непосредственного руководителя структурного подразделения при совершении подчиненным работником преступления против интересов службы, после вступления в законную силу приговора суда, которым работник осужден к наказанию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Ведение реестра близких родственников, свойственников работников инспекции, являющихся учредителями (участниками), руководителями коммерческих организаций или индивидуальными предпринимателями, зарегистрированными на территории района, в целях недопущения возникновения конфликта интересов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(Поликарпова Н.В.)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порядком списания актов и (или) справок проверок субъектов хозяйствования, находящихся в процессе ликвидации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Представление информации о работе по противодействию коррупции в отдел организационно-кадровой работы инспекции Министерства по налогам и сборам Республики Беларусь по Могилевской области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(Поликарпова Н.В.)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19" w:footer="0" w:bottom="7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2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a44261"/>
    <w:pPr>
      <w:keepNext/>
      <w:tabs>
        <w:tab w:val="left" w:pos="6660" w:leader="none"/>
      </w:tabs>
      <w:jc w:val="both"/>
      <w:outlineLvl w:val="0"/>
    </w:pPr>
    <w:rPr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a44261"/>
    <w:rPr>
      <w:rFonts w:ascii="Times New Roman" w:hAnsi="Times New Roman" w:cs="Times New Roman"/>
      <w:sz w:val="24"/>
      <w:szCs w:val="24"/>
      <w:lang w:eastAsia="ru-RU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a44261"/>
    <w:rPr>
      <w:rFonts w:ascii="Times New Roman" w:hAnsi="Times New Roman" w:cs="Times New Roman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BodyText3Char"/>
    <w:uiPriority w:val="99"/>
    <w:qFormat/>
    <w:rsid w:val="00a44261"/>
    <w:pPr>
      <w:tabs>
        <w:tab w:val="left" w:pos="900" w:leader="none"/>
      </w:tabs>
      <w:jc w:val="both"/>
    </w:pPr>
    <w:rPr>
      <w:sz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Application>LibreOffice/5.2.4.2$Windows_X86_64 LibreOffice_project/3d5603e1122f0f102b62521720ab13a38a4e0eb0</Application>
  <Pages>3</Pages>
  <Words>580</Words>
  <Characters>4495</Characters>
  <CharactersWithSpaces>5079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2018-08-01T09:28:00Z</cp:lastPrinted>
  <dcterms:created xsi:type="dcterms:W3CDTF">2018-07-31T14:55:00Z</dcterms:created>
  <dcterms:modified xsi:type="dcterms:W3CDTF">2018-08-01T10:57:00Z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