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EEC8" w14:textId="77777777" w:rsidR="001F36F6" w:rsidRPr="001F36F6" w:rsidRDefault="001F36F6" w:rsidP="001F36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F36F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</w:t>
      </w:r>
    </w:p>
    <w:p w14:paraId="4873213C" w14:textId="77777777" w:rsidR="001F36F6" w:rsidRPr="001F36F6" w:rsidRDefault="001F36F6" w:rsidP="001F36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F6">
        <w:rPr>
          <w:rFonts w:ascii="Times New Roman" w:hAnsi="Times New Roman" w:cs="Times New Roman"/>
          <w:color w:val="000000" w:themeColor="text1"/>
          <w:sz w:val="28"/>
          <w:szCs w:val="28"/>
        </w:rPr>
        <w:t>21 мая 2009 г. N 657</w:t>
      </w:r>
    </w:p>
    <w:p w14:paraId="03CEC594" w14:textId="77777777" w:rsidR="001F36F6" w:rsidRPr="001F36F6" w:rsidRDefault="001F36F6" w:rsidP="001F36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7E7CE2" w14:textId="77777777" w:rsidR="001F36F6" w:rsidRPr="001F36F6" w:rsidRDefault="001F36F6" w:rsidP="001F36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6F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ПОЛОЖЕНИЙ О СВОБОДНЫХ ЭКОНОМИЧЕСКИХ ЗОНАХ И ВНЕСЕНИИ ИЗМЕНЕНИЙ И ДОПОЛНЕНИЙ В ПОСТАНОВЛЕНИЯ СОВЕТА МИНИСТРОВ РЕСПУБЛИКИ БЕЛАРУСЬ (ПРИЗНАНИИ ОТДЕЛЬНЫХ ИЗ НИХ ЛИБО ИХ ПОЛОЖЕНИЙ УТРАТИВШИМИ СИЛУ) ПО ВОПРОСАМ ДЕЯТЕЛЬНОСТИ СВОБОДНЫХ ЭКОНОМИЧЕСКИХ ЗОН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36F6" w:rsidRPr="001F36F6" w14:paraId="6D54639A" w14:textId="77777777" w:rsidTr="001F36F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589B3D5" w14:textId="77777777" w:rsidR="001F36F6" w:rsidRPr="001F36F6" w:rsidRDefault="001F36F6" w:rsidP="001F36F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6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(в ред. постановлений Совмина от 12.05.2010 </w:t>
            </w:r>
            <w:hyperlink r:id="rId6" w:history="1">
              <w:r w:rsidRPr="001F36F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N 702</w:t>
              </w:r>
            </w:hyperlink>
            <w:r w:rsidRPr="001F36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14:paraId="4EC4C207" w14:textId="77777777" w:rsidR="001F36F6" w:rsidRPr="001F36F6" w:rsidRDefault="001F36F6" w:rsidP="001F36F6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6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от 12.10.2012 </w:t>
            </w:r>
            <w:hyperlink r:id="rId7" w:history="1">
              <w:r w:rsidRPr="001F36F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N 926</w:t>
              </w:r>
            </w:hyperlink>
            <w:r w:rsidRPr="001F36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от 09.03.2017 </w:t>
            </w:r>
            <w:hyperlink r:id="rId8" w:history="1">
              <w:r w:rsidRPr="001F36F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N 184</w:t>
              </w:r>
            </w:hyperlink>
            <w:r w:rsidRPr="001F36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от 25.03.2022 </w:t>
            </w:r>
            <w:hyperlink r:id="rId9" w:history="1">
              <w:r w:rsidRPr="001F36F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N 175</w:t>
              </w:r>
            </w:hyperlink>
            <w:r w:rsidR="00BC50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от 20.11.2023 № 791</w:t>
            </w:r>
            <w:r w:rsidRPr="001F36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97DFBB6" w14:textId="77777777" w:rsidR="001F36F6" w:rsidRPr="001F36F6" w:rsidRDefault="001F36F6" w:rsidP="001F36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E5D3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абзацев восьмого и девятого статьи 8, части шестой статьи 11 и части четвертой статьи 19 Закона Республики Беларусь от 7 декабря 1998 г. N 213-З "О свободных экономических зонах" Совет Министров Республики Беларусь ПОСТАНОВЛЯЕТ:</w:t>
      </w:r>
    </w:p>
    <w:p w14:paraId="7ABA061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(преамбула в ред. постановления Совмина от 20.11.2023 N 791)</w:t>
      </w:r>
    </w:p>
    <w:p w14:paraId="4D89037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14:paraId="1C56B4F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свободной экономической зоне "Брест" (прилагается);</w:t>
      </w:r>
    </w:p>
    <w:p w14:paraId="456A0FB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свободной экономической зоне "Витебск" (прилагается);</w:t>
      </w:r>
    </w:p>
    <w:p w14:paraId="10E90BF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свободной экономической зоне "Гомель-Ратон" (прилагается);</w:t>
      </w:r>
    </w:p>
    <w:p w14:paraId="577BBBB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свободной экономической зоне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(прилагается);</w:t>
      </w:r>
    </w:p>
    <w:p w14:paraId="40DD71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свободной экономической зоне "Минск" (прилагается);</w:t>
      </w:r>
    </w:p>
    <w:p w14:paraId="0A4EF50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свободной экономической зоне "Могилев" (прилагается).</w:t>
      </w:r>
    </w:p>
    <w:p w14:paraId="1219DCC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 в ред. постановления Совмина от 20.11.2023 N 791)</w:t>
      </w:r>
    </w:p>
    <w:p w14:paraId="0537F86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Внести изменения и дополнения в следующие постановления Совета Министров Республики Беларусь:</w:t>
      </w:r>
    </w:p>
    <w:p w14:paraId="4F41DBD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 в постановлении Совета Министров Республики Беларусь от 12 августа 2005 г. N 891 "Об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г. N 445 и от 17 июня 2002 г. N 789, а также признании утратившими силу некоторых постановлений Правительства Республики Беларусь" (Национальный реестр правовых актов Республики Беларусь, 2005 г., N 129, 5/16399; 2007 г., N 70, 5/24898; 2008 г., N 149, 5/27869):</w:t>
      </w:r>
    </w:p>
    <w:p w14:paraId="2C9B9F1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2.1.1. в Уставе государственного учреждения "Администрация свободной экономической зоны "Брест":</w:t>
      </w:r>
    </w:p>
    <w:p w14:paraId="693258D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1 слова "на территории" исключить;</w:t>
      </w:r>
    </w:p>
    <w:p w14:paraId="4B863D9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9 изложить в следующей редакции:</w:t>
      </w:r>
    </w:p>
    <w:p w14:paraId="77F69B4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"9. Учреждение:</w:t>
      </w:r>
    </w:p>
    <w:p w14:paraId="4AAF0A0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разработке и реализации программ социально-экономического развития Брестской области и вносит предложения при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подготовке проектов местных бюджетов;</w:t>
      </w:r>
    </w:p>
    <w:p w14:paraId="3821248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Брестским облисполкомом организует работу по развитию СЭЗ "Брест" и реализует программы ее развития;</w:t>
      </w:r>
    </w:p>
    <w:p w14:paraId="6A835BC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о подготовке нормативных правовых актов по вопросам функционирования СЭЗ "Брест", в том числе по совершенствованию ее специального правового режима;</w:t>
      </w:r>
    </w:p>
    <w:p w14:paraId="4C63FFF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 инициативой изменения границ СЭЗ "Брест", продления срока ее функционирования;</w:t>
      </w:r>
    </w:p>
    <w:p w14:paraId="335F5C1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"Брест";</w:t>
      </w:r>
    </w:p>
    <w:p w14:paraId="6C5C51B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"Брест" и привлечения иностранных и национальных инвесторов;</w:t>
      </w:r>
    </w:p>
    <w:p w14:paraId="2CB6D8C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рассматривает предложенные для реализации в СЭЗ "Брест" инвестиционные проекты;</w:t>
      </w:r>
    </w:p>
    <w:p w14:paraId="7DA63BD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государственную регистрацию юридических лиц и индивидуальных предпринимателей в СЭЗ "Брест",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14:paraId="6D530EE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примерную форму договора об условиях деятельности в СЭЗ "Брест", а также форму бизнес-плана инвестиционного проекта, представляемого для регистрации в качестве резидента СЭЗ "Брест";</w:t>
      </w:r>
    </w:p>
    <w:p w14:paraId="2670C0A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(продлевает) договоры об условиях деятельности в СЭЗ "Брест" и осуществляет контроль за их выполнением;</w:t>
      </w:r>
    </w:p>
    <w:p w14:paraId="4E9C0B8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юридических лиц и индивидуальных предпринимателей в качестве резидентов СЭЗ "Брест" в порядке, установленном законодательством о свободных экономических зонах;</w:t>
      </w:r>
    </w:p>
    <w:p w14:paraId="5372343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 резидентов СЭЗ "Брест" установленные законодательством и договором об условиях деятельности в СЭЗ "Брест" статистические отчетные данные об их деятельности, а также иную информацию, связанную с их деятельностью в качестве резидентов СЭЗ "Брест";</w:t>
      </w:r>
    </w:p>
    <w:p w14:paraId="5F4A38C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СЭЗ "Брест" в отношениях с государственными органами и иными организациями;</w:t>
      </w:r>
    </w:p>
    <w:p w14:paraId="3D724FB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"Брест";</w:t>
      </w:r>
    </w:p>
    <w:p w14:paraId="656801C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заключения о результатах реализации инвестиционного проекта резидента свободной экономической зоны "Брест";</w:t>
      </w:r>
    </w:p>
    <w:p w14:paraId="62183BC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лишении статуса резидента СЭЗ "Брест";</w:t>
      </w:r>
    </w:p>
    <w:p w14:paraId="56B9318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изымает и предоставляет в аренду в установленном порядке резидентам свободных экономических зон земельные участки в границах СЭЗ "Брест", при необходимости осуществляет перевод земельных участков из одних категорий в другие, если такие права делегированы ему Брестским облисполкомом и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иное не предусмотрено Президентом Республики Беларусь;</w:t>
      </w:r>
    </w:p>
    <w:p w14:paraId="19AD0C4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14:paraId="1EBC3D7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проект положения о фонде развития свободной экономической зоны "Брест" и в соответствии с законодательством распоряжается средствами данного фонда;</w:t>
      </w:r>
    </w:p>
    <w:p w14:paraId="368F7B0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оказывает содействие в работе контролирующих и правоохранительных органов Республики Беларусь;</w:t>
      </w:r>
    </w:p>
    <w:p w14:paraId="397002E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полномочия, предусмотренные настоящим Уставом и иным законодательством.";</w:t>
      </w:r>
    </w:p>
    <w:p w14:paraId="192D253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12 дополнить частями второй - седьмой следующего содержания:</w:t>
      </w:r>
    </w:p>
    <w:p w14:paraId="73F8ECF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14:paraId="2FA7BEF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совета администрации СЭЗ "Брест" входят глава администрации, его заместители, главный бухгалтер, руководители структурных подразделений администрации СЭЗ "Брест".</w:t>
      </w:r>
    </w:p>
    <w:p w14:paraId="5155A75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заседания совета администрации СЭЗ "Брест"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14:paraId="5E0111B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администрации СЭЗ "Брест" вправе присутствовать приглашенные представители Брестского облисполкома (Брестского горисполкома), организаций, иные лица.</w:t>
      </w:r>
    </w:p>
    <w:p w14:paraId="6A10746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заседания совета администрации СЭЗ "Брест", оформление протокола обеспечивает секретарь, назначаемый главой администрации.</w:t>
      </w:r>
    </w:p>
    <w:p w14:paraId="144EDA6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 администрации СЭЗ "Брест" вправе принимать решения по вопросам:</w:t>
      </w:r>
    </w:p>
    <w:p w14:paraId="301E723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юридических лиц или индивидуальных предпринимателей в качестве резидента СЭЗ "Брест";</w:t>
      </w:r>
    </w:p>
    <w:p w14:paraId="1B10BA6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лишения юридических лиц или индивидуальных предпринимателей статуса резидента СЭЗ "Брест";</w:t>
      </w:r>
    </w:p>
    <w:p w14:paraId="6BCB655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договоров об условиях деятельности в СЭЗ "Брест";</w:t>
      </w:r>
    </w:p>
    <w:p w14:paraId="74FAD03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иным вопросам деятельности администрации СЭЗ "Брест" и ее резидентов.";</w:t>
      </w:r>
    </w:p>
    <w:p w14:paraId="55125DC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2.1.2. в Уставе государственного учреждения "Администрация свободной экономической зоны "Витебск":</w:t>
      </w:r>
    </w:p>
    <w:p w14:paraId="3CA4F4C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1 слова "на территории" исключить;</w:t>
      </w:r>
    </w:p>
    <w:p w14:paraId="1F508EA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9 изложить в следующей редакции:</w:t>
      </w:r>
    </w:p>
    <w:p w14:paraId="707D744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"9. Учреждение:</w:t>
      </w:r>
    </w:p>
    <w:p w14:paraId="17E1EEC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реализации программ социально-экономического развития Витебской области и вносит предложения при подготовке проектов местных бюджетов;</w:t>
      </w:r>
    </w:p>
    <w:p w14:paraId="51922A3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Витебским облисполкомом организует работу по развитию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СЭЗ "Витебск" и реализует программы ее развития;</w:t>
      </w:r>
    </w:p>
    <w:p w14:paraId="6F6AB60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о подготовке нормативных правовых актов по вопросам функционирования СЭЗ "Витебск", в том числе по совершенствованию специального правового режима;</w:t>
      </w:r>
    </w:p>
    <w:p w14:paraId="6BD71FC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 инициативой изменения границ СЭЗ "Витебск", продления срока ее функционирования;</w:t>
      </w:r>
    </w:p>
    <w:p w14:paraId="36EA4C3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"Витебск";</w:t>
      </w:r>
    </w:p>
    <w:p w14:paraId="557B964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"Витебск" и привлечения иностранных и национальных инвесторов;</w:t>
      </w:r>
    </w:p>
    <w:p w14:paraId="01400A2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рассматривает предложенные для реализации в СЭЗ "Витебск" инвестиционные проекты;</w:t>
      </w:r>
    </w:p>
    <w:p w14:paraId="10D1C85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государственную регистрацию юридических лиц и индивидуальных предпринимателей в СЭЗ "Витебск",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14:paraId="5AFF937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примерную форму договора об условиях деятельности в СЭЗ "Витебск", а также форму бизнес-плана инвестиционного проекта, представляемого для регистрации в качестве резидента СЭЗ "Витебск";</w:t>
      </w:r>
    </w:p>
    <w:p w14:paraId="19C903C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(продлевает) договоры об условиях деятельности в СЭЗ "Витебск" и осуществляет контроль за их выполнением;</w:t>
      </w:r>
    </w:p>
    <w:p w14:paraId="4FA1B1D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юридических лиц и индивидуальных предпринимателей в качестве резидентов СЭЗ "Витебск" в порядке, установленном законодательством о свободных экономических зонах;</w:t>
      </w:r>
    </w:p>
    <w:p w14:paraId="093178A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 резидентов СЭЗ "Витебск" установленные законодательством и договором об условиях деятельности в СЭЗ "Витебск" статистические отчетные данные об их деятельности, а также иную информацию, связанную с их деятельностью в качестве резидентов СЭЗ "Витебск";</w:t>
      </w:r>
    </w:p>
    <w:p w14:paraId="49EF555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СЭЗ "Витебск" в отношениях с государственными органами и иными организациями;</w:t>
      </w:r>
    </w:p>
    <w:p w14:paraId="7DA907C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"Витебск";</w:t>
      </w:r>
    </w:p>
    <w:p w14:paraId="589C20B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заключения о результатах реализации инвестиционного проекта резидента СЭЗ "Витебск";</w:t>
      </w:r>
    </w:p>
    <w:p w14:paraId="78A06BB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лишении статуса резидента СЭЗ "Витебск";</w:t>
      </w:r>
    </w:p>
    <w:p w14:paraId="3D5043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изымает и предоставляет в аренду в установленном порядке резидентам свободных экономических зон земельные участки в границах СЭЗ "Витебск", при необходимости осуществляет перевод земельных участков из одних категорий в другие, если такие права делегированы ему Витебским облисполкомом и (или) иное не предусмотрено Президентом Республики Беларусь;</w:t>
      </w:r>
    </w:p>
    <w:p w14:paraId="4B3132C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14:paraId="397633D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проект положения о фонде развития свободной экономической зоны "Витебск" и в соответствии с законодательством распоряжается средствами данного фонда;</w:t>
      </w:r>
    </w:p>
    <w:p w14:paraId="06B0A63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оказывает содействие в работе контролирующих и правоохранительных органов Республики Беларусь;</w:t>
      </w:r>
    </w:p>
    <w:p w14:paraId="41E63CC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полномочия, предусмотренные настоящим Уставом и иным законодательством.";</w:t>
      </w:r>
    </w:p>
    <w:p w14:paraId="38B6E7E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12 дополнить частями второй - седьмой следующего содержания:</w:t>
      </w:r>
    </w:p>
    <w:p w14:paraId="5BEC411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14:paraId="11891E7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совета администрации СЭЗ "Витебск" входят глава администрации, его заместители, главный бухгалтер, руководители структурных подразделений администрации СЭЗ "Витебск".</w:t>
      </w:r>
    </w:p>
    <w:p w14:paraId="546192C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заседания совета администрации СЭЗ "Витебск"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14:paraId="3E4942F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администрации СЭЗ "Витебск" вправе присутствовать приглашенные представители Витебского облисполкома (Витебского горисполкома), организаций, иные лица.</w:t>
      </w:r>
    </w:p>
    <w:p w14:paraId="1B9C14E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заседания совета администрации СЭЗ "Витебск", оформление протокола обеспечивает секретарь, назначаемый главой администрации.</w:t>
      </w:r>
    </w:p>
    <w:p w14:paraId="4DDA4A0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 администрации СЭЗ "Витебск" вправе принимать решения по вопросам:</w:t>
      </w:r>
    </w:p>
    <w:p w14:paraId="4A56577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юридических лиц или индивидуальных предпринимателей в качестве резидента СЭЗ "Витебск";</w:t>
      </w:r>
    </w:p>
    <w:p w14:paraId="6D664C2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лишения юридических лиц или индивидуальных предпринимателей статуса резидента СЭЗ "Витебск";</w:t>
      </w:r>
    </w:p>
    <w:p w14:paraId="0884E29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договоров об условиях деятельности в СЭЗ "Витебск";</w:t>
      </w:r>
    </w:p>
    <w:p w14:paraId="6CF5941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иным вопросам деятельности администрации СЭЗ "Витебск" и ее резидентов.";</w:t>
      </w:r>
    </w:p>
    <w:p w14:paraId="243F435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2.1.3. в Уставе государственного учреждения "Администрация свободной экономической зоны "Гомель-Ратон":</w:t>
      </w:r>
    </w:p>
    <w:p w14:paraId="2A0867A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1 слова "на территории" исключить;</w:t>
      </w:r>
    </w:p>
    <w:p w14:paraId="1F7D71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9 изложить в следующей редакции:</w:t>
      </w:r>
    </w:p>
    <w:p w14:paraId="2A6C6AD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"9. Учреждение:</w:t>
      </w:r>
    </w:p>
    <w:p w14:paraId="1C4BDEF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реализации программ социально-экономического развития Гомельской области и вносит предложения при подготовке проектов местных бюджетов;</w:t>
      </w:r>
    </w:p>
    <w:p w14:paraId="25B4DB2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Гомельским облисполкомом организует работу по развитию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СЭЗ "Гомель-Ратон" и реализует программы ее развития;</w:t>
      </w:r>
    </w:p>
    <w:p w14:paraId="26476C7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о подготовке нормативных правовых актов по вопросам функционирования СЭЗ "Гомель-Ратон", в том числе по совершенствованию ее специального правового режима;</w:t>
      </w:r>
    </w:p>
    <w:p w14:paraId="1D17CA4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 инициативой изменения границ СЭЗ "Гомель-Ратон", продления срока ее функционирования;</w:t>
      </w:r>
    </w:p>
    <w:p w14:paraId="34B895A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"Гомель-Ратон";</w:t>
      </w:r>
    </w:p>
    <w:p w14:paraId="2851416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"Гомель-Ратон" и привлечения иностранных и национальных инвесторов;</w:t>
      </w:r>
    </w:p>
    <w:p w14:paraId="5046757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рассматривает предложенные для реализации в СЭЗ "Гомель-Ратон" инвестиционные проекты;</w:t>
      </w:r>
    </w:p>
    <w:p w14:paraId="3A16264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государственную регистрацию юридических лиц и индивидуальных предпринимателей в СЭЗ "Гомель-Ратон",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14:paraId="7EC78B3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примерную форму договора об условиях деятельности в СЭЗ "Гомель-Ратон", а также форму бизнес-плана инвестиционного проекта, представляемого для регистрации в качестве резидента СЭЗ "Гомель-Ратон";</w:t>
      </w:r>
    </w:p>
    <w:p w14:paraId="4835C9B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(продлевает) договоры об условиях деятельности в СЭЗ "Гомель-Ратон" и осуществляет контроль за их выполнением;</w:t>
      </w:r>
    </w:p>
    <w:p w14:paraId="5288B65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юридических лиц и индивидуальных предпринимателей в качестве резидентов СЭЗ "Гомель-Ратон" в порядке, установленном законодательством о свободных экономических зонах;</w:t>
      </w:r>
    </w:p>
    <w:p w14:paraId="61C721C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 резидентов СЭЗ "Гомель-Ратон" установленные законодательством и договором об условиях деятельности в СЭЗ "Гомель-Ратон" статистические отчетные данные об их деятельности, а также иную информацию, связанную с их деятельностью в качестве резидентов СЭЗ "Гомель-Ратон";</w:t>
      </w:r>
    </w:p>
    <w:p w14:paraId="2F67E62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СЭЗ "Гомель-Ратон" в отношениях с государственными органами и иными организациями;</w:t>
      </w:r>
    </w:p>
    <w:p w14:paraId="3FF425C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"Гомель-Ратон";</w:t>
      </w:r>
    </w:p>
    <w:p w14:paraId="1459259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заключения о результатах реализации инвестиционного проекта резидента СЭЗ "Гомель-Ратон";</w:t>
      </w:r>
    </w:p>
    <w:p w14:paraId="3B031E5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лишении статуса резидента СЭЗ "Гомель-Ратон";</w:t>
      </w:r>
    </w:p>
    <w:p w14:paraId="01AEDFD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изымает и предоставляет в аренду в установленном порядке резидентам свободных экономических зон земельные участки в границах СЭЗ "Гомель-Ратон", при необходимости осуществляет перевод земельных участков из одних категорий в другие, если такие права делегированы ему Гомельским облисполкомом и (или) иное не предусмотрено Президентом Республики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Беларусь;</w:t>
      </w:r>
    </w:p>
    <w:p w14:paraId="2CCD3F5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14:paraId="59032A4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проект положения о фонде развития свободной экономической зоны "Гомель-Ратон" и в соответствии с законодательством распоряжается средствами данного фонда;</w:t>
      </w:r>
    </w:p>
    <w:p w14:paraId="697A799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компетенции оказывает содействие в работе контролирующих и правоохранительных органов Республики Беларусь;</w:t>
      </w:r>
    </w:p>
    <w:p w14:paraId="1A97FA8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полномочия, предусмотренные настоящим Уставом и иным законодательством.";</w:t>
      </w:r>
    </w:p>
    <w:p w14:paraId="537341B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12 дополнить частями второй - седьмой следующего содержания:</w:t>
      </w:r>
    </w:p>
    <w:p w14:paraId="07AC210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14:paraId="717C01C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совета администрации СЭЗ "Гомель-Ратон" входят глава администрации, его заместители, главный бухгалтер, руководители структурных подразделений администрации СЭЗ "Гомель-Ратон".</w:t>
      </w:r>
    </w:p>
    <w:p w14:paraId="3D5E03C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заседания совета администрации СЭЗ "Гомель-Ратон"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14:paraId="5AC35E6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администрации СЭЗ "Гомель-Ратон" вправе присутствовать приглашенные представители Гомельского облисполкома (Гомельского горисполкома), организаций, иные лица.</w:t>
      </w:r>
    </w:p>
    <w:p w14:paraId="140A6ED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заседания совета администрации СЭЗ "Гомель-Ратон", оформление протокола обеспечивает секретарь, назначаемый главой администрации.</w:t>
      </w:r>
    </w:p>
    <w:p w14:paraId="6F4AEF8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 администрации СЭЗ "Гомель-Ратон" вправе принимать решения по вопросам:</w:t>
      </w:r>
    </w:p>
    <w:p w14:paraId="28D38AB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юридических лиц или индивидуальных предпринимателей в качестве резидента СЭЗ "Гомель-Ратон";</w:t>
      </w:r>
    </w:p>
    <w:p w14:paraId="567E9B8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лишения юридических лиц или индивидуальных предпринимателей статуса резидента СЭЗ "Гомель-Ратон";</w:t>
      </w:r>
    </w:p>
    <w:p w14:paraId="5221513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договоров об условиях деятельности в СЭЗ "Гомель-Ратон";</w:t>
      </w:r>
    </w:p>
    <w:p w14:paraId="6335E6F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иным вопросам деятельности администрации СЭЗ "Гомель-Ратон" и ее резидентов.";</w:t>
      </w:r>
    </w:p>
    <w:p w14:paraId="25EAD48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2.1.4. в Уставе государственного учреждения "Администрация свободной экономической зоны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":</w:t>
      </w:r>
    </w:p>
    <w:p w14:paraId="3CE8BC8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1 слова "на территории" исключить;</w:t>
      </w:r>
    </w:p>
    <w:p w14:paraId="47954D5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9 изложить в следующей редакции:</w:t>
      </w:r>
    </w:p>
    <w:p w14:paraId="45C4518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"9. Учреждение:</w:t>
      </w:r>
    </w:p>
    <w:p w14:paraId="177882D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реализации программ социально-экономического развития Гродненской области и вносит предложения при подготовке проектов местных бюджетов;</w:t>
      </w:r>
    </w:p>
    <w:p w14:paraId="0540EB1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совместно с Гродненским облисполкомом организует работу по развитию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 реализует программы ее развития;</w:t>
      </w:r>
    </w:p>
    <w:p w14:paraId="2687C1E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о подготовке нормативных правовых актов по вопросам функционирования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в том числе по совершенствованию ее специального правового режима;</w:t>
      </w:r>
    </w:p>
    <w:p w14:paraId="412667A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 инициативой изменения границ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продления срока ее функционирования;</w:t>
      </w:r>
    </w:p>
    <w:p w14:paraId="7963360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6E1B910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 привлечения иностранных и национальных инвесторов;</w:t>
      </w:r>
    </w:p>
    <w:p w14:paraId="3297196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рассматривает предложенные для реализации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инвестиционные проекты;</w:t>
      </w:r>
    </w:p>
    <w:p w14:paraId="69B63AE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государственную регистрацию юридических лиц и индивидуальных предпринимателей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14:paraId="0EFE18B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примерную форму договора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а также форму бизнес-плана инвестиционного проекта, представляемого для регистрации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45060C4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(продлевает) договоры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 осуществляет контроль за их выполнением;</w:t>
      </w:r>
    </w:p>
    <w:p w14:paraId="1412C33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юридических лиц и индивидуальных предпринимателей в качестве резидентов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 порядке, установленном законодательством о свободных экономических зонах;</w:t>
      </w:r>
    </w:p>
    <w:p w14:paraId="2ED6BA6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 резидентов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установленные законодательством и договором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статистические отчетные данные об их деятельности, а также иную информацию, связанную с их деятельностью в качестве резидентов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7EBA54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 отношениях с государственными органами и иными организациями;</w:t>
      </w:r>
    </w:p>
    <w:p w14:paraId="4D3F93C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1B15733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заключения о результатах реализации инвестиционного проекта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20F0EB3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лишении статуса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557CF46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изымает и предоставляет в аренду в установленном порядке резидентам свободных экономических зон земельные участки в границах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при необходимости осуществляет перевод земельных участков из одних категорий в другие, если такие права делегированы ему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Гродненским облисполкомом и (или) иное не предусмотрено Президентом Республики Беларусь;</w:t>
      </w:r>
    </w:p>
    <w:p w14:paraId="35B8CF3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14:paraId="0DF2228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проект положения о фонде развития свободной экономической зоны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 в соответствии с законодательством распоряжается средствами данного фонда;</w:t>
      </w:r>
    </w:p>
    <w:p w14:paraId="1D22B18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компетенции оказывает содействие в работе контролирующих и правоохранительных органов Республики Беларусь;</w:t>
      </w:r>
    </w:p>
    <w:p w14:paraId="5701CC9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полномочия, предусмотренные настоящим Уставом и иным законодательством.";</w:t>
      </w:r>
    </w:p>
    <w:p w14:paraId="7B12349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12 дополнить частями второй - седьмой следующего содержания:</w:t>
      </w:r>
    </w:p>
    <w:p w14:paraId="047945A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14:paraId="3B70D5D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совета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входят глава администрации, его заместители, главный бухгалтер, руководители структурных подразделений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72C8038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заседания совета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14:paraId="7E3C1FE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вправе присутствовать приглашенные представители Гродненского облисполкома (Гродненского горисполкома), организаций, иные лица.</w:t>
      </w:r>
    </w:p>
    <w:p w14:paraId="63A0638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заседания совета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оформление протокола обеспечивает секретарь, назначаемый главой администрации.</w:t>
      </w:r>
    </w:p>
    <w:p w14:paraId="1B178CC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вправе принимать решения по вопросам:</w:t>
      </w:r>
    </w:p>
    <w:p w14:paraId="717FD05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юридических лиц или индивидуальных предпринимателей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4F682F4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лишения юридических лиц или индивидуальных предпринимателей статуса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6AE9E3D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договоров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29D6D2C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иным вопросам деятельности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 ее резидентов.";</w:t>
      </w:r>
    </w:p>
    <w:p w14:paraId="315FDE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2.1.5. в Уставе государственного учреждения "Администрация свободной экономической зоны "Минск":</w:t>
      </w:r>
    </w:p>
    <w:p w14:paraId="45DC2B2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1 слова "на территории" исключить;</w:t>
      </w:r>
    </w:p>
    <w:p w14:paraId="2A71900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следующей редакции:</w:t>
      </w:r>
    </w:p>
    <w:p w14:paraId="61B024B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"6. Место нахождения учреждения: 220002, г. Минск, ул. Кропоткина, 44.";</w:t>
      </w:r>
    </w:p>
    <w:p w14:paraId="3D7DE3E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9 изложить в следующей редакции:</w:t>
      </w:r>
    </w:p>
    <w:p w14:paraId="219C600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"9. Учреждение:</w:t>
      </w:r>
    </w:p>
    <w:p w14:paraId="071C708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реализации программ социально-экономического развития Минской области и г. Минска и вносит предложения при подготовке проектов их бюджетов;</w:t>
      </w:r>
    </w:p>
    <w:p w14:paraId="6915437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Минским облисполкомом и Минским горисполкомом организует работу по развитию СЭЗ "Минск" и реализует программы ее развития;</w:t>
      </w:r>
    </w:p>
    <w:p w14:paraId="6FCAA31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о подготовке нормативных правовых актов по вопросам функционирования СЭЗ "Минск", в том числе по совершенствованию ее специального правового режима;</w:t>
      </w:r>
    </w:p>
    <w:p w14:paraId="4BE0A32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 инициативой изменения границ СЭЗ "Минск", продления срока ее функционирования;</w:t>
      </w:r>
    </w:p>
    <w:p w14:paraId="03DF95F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"Минск";</w:t>
      </w:r>
    </w:p>
    <w:p w14:paraId="3389D2B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"Минск" и привлечения иностранных и национальных инвесторов;</w:t>
      </w:r>
    </w:p>
    <w:p w14:paraId="4964AA9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рассматривает предложенные для реализации в СЭЗ "Минск" инвестиционные проекты;</w:t>
      </w:r>
    </w:p>
    <w:p w14:paraId="35F137F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государственную регистрацию юридических лиц и индивидуальных предпринимателей в СЭЗ "Минск",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14:paraId="01FD327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примерную форму договора об условиях деятельности в СЭЗ "Минск", а также форму бизнес-плана инвестиционного проекта, представляемого для регистрации в качестве резидента СЭЗ "Минск";</w:t>
      </w:r>
    </w:p>
    <w:p w14:paraId="69868F8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(продлевает) договоры об условиях деятельности в СЭЗ "Минск" и осуществляет контроль за их выполнением;</w:t>
      </w:r>
    </w:p>
    <w:p w14:paraId="6A3CBE4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юридических лиц и индивидуальных предпринимателей в качестве резидентов СЭЗ "Минск" в порядке, установленном законодательством о свободных экономических зонах;</w:t>
      </w:r>
    </w:p>
    <w:p w14:paraId="375D90C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 резидентов СЭЗ "Минск" установленные законодательством и договором об условиях деятельности в СЭЗ "Минск" статистические отчетные данные об их деятельности, а также иную информацию, связанную с их деятельностью в качестве резидентов СЭЗ "Минск";</w:t>
      </w:r>
    </w:p>
    <w:p w14:paraId="1B87DEF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СЭЗ "Минск" в отношениях с государственными органами и иными организациями;</w:t>
      </w:r>
    </w:p>
    <w:p w14:paraId="4682485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"Минск";</w:t>
      </w:r>
    </w:p>
    <w:p w14:paraId="0F1DB61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заключения о результатах реализации инвестиционного проекта резидента СЭЗ "Минск";</w:t>
      </w:r>
    </w:p>
    <w:p w14:paraId="01DFD96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 лишении статуса резидента СЭЗ "Минск";</w:t>
      </w:r>
    </w:p>
    <w:p w14:paraId="03A391E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изымает и предоставляет в аренду в установленном порядке резидентам свободных экономических зон земельные участки в границах СЭЗ "Минск", при необходимости осуществляет перевод земельных участков из одних категорий в другие, если такие права делегированы ему Минским облисполкомом (Минским горисполкомом) и (или) иное не предусмотрено Президентом Республики Беларусь;</w:t>
      </w:r>
    </w:p>
    <w:p w14:paraId="3521ADE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14:paraId="6818627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проект положения о фонде развития свободной экономической зоны "Минск" и в соответствии с законодательством распоряжается средствами данного фонда;</w:t>
      </w:r>
    </w:p>
    <w:p w14:paraId="0A86B36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оказывает содействие в работе контролирующих и правоохранительных органов Республики Беларусь;</w:t>
      </w:r>
    </w:p>
    <w:p w14:paraId="6C9E61A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полномочия, предусмотренные настоящим Уставом и иным законодательством.";</w:t>
      </w:r>
    </w:p>
    <w:p w14:paraId="1315CDB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12 дополнить частями второй - седьмой следующего содержания:</w:t>
      </w:r>
    </w:p>
    <w:p w14:paraId="4682A5C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14:paraId="1D1F70A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совета администрации СЭЗ "Минск" входят глава администрации, его заместители, главный бухгалтер, руководители структурных подразделений администрации СЭЗ "Минск".</w:t>
      </w:r>
    </w:p>
    <w:p w14:paraId="5A31A5E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заседания совета администрации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14:paraId="3DB7B7E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администрации СЭЗ "Минск" вправе присутствовать приглашенные представители Минского облисполкома (Минского горисполкома), организаций, иные лица.</w:t>
      </w:r>
    </w:p>
    <w:p w14:paraId="4C1749A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заседания совета администрации СЭЗ "Минск", оформление протокола обеспечивает секретарь, назначаемый главой администрации.</w:t>
      </w:r>
    </w:p>
    <w:p w14:paraId="3472382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 администрации СЭЗ "Минск" вправе принимать решения по вопросам:</w:t>
      </w:r>
    </w:p>
    <w:p w14:paraId="1CE0325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юридических лиц или индивидуальных предпринимателей в качестве резидента СЭЗ "Минск";</w:t>
      </w:r>
    </w:p>
    <w:p w14:paraId="5FF8F49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лишения юридических лиц или индивидуальных предпринимателей статуса резидента СЭЗ "Минск";</w:t>
      </w:r>
    </w:p>
    <w:p w14:paraId="6CCC711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договоров об условиях деятельности в СЭЗ "Минск";</w:t>
      </w:r>
    </w:p>
    <w:p w14:paraId="7A1C561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иным вопросам деятельности администрации СЭЗ "Минск" и ее резидентов.";</w:t>
      </w:r>
    </w:p>
    <w:p w14:paraId="2C1F108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2.1.6. в Уставе государственного учреждения "Администрация свободной экономической зоны "Могилев":</w:t>
      </w:r>
    </w:p>
    <w:p w14:paraId="3EC943F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 пункта 1 слова "на территории" исключить;</w:t>
      </w:r>
    </w:p>
    <w:p w14:paraId="4A40199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пункт 9 изложить в следующей редакции:</w:t>
      </w:r>
    </w:p>
    <w:p w14:paraId="18219F2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"9. Учреждение:</w:t>
      </w:r>
    </w:p>
    <w:p w14:paraId="5CE4507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реализации программ социально-экономического развития Могилевской области и вносит предложения при подготовке проектов местных бюджетов;</w:t>
      </w:r>
    </w:p>
    <w:p w14:paraId="3DF0049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Могилевским облисполкомом организует работу по развитию СЭЗ "Могилев" и реализует программы ее развития;</w:t>
      </w:r>
    </w:p>
    <w:p w14:paraId="3BED6F3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вносит предложения о подготовке нормативных правовых актов по вопросам функционирования СЭЗ "Могилев", в том числе по совершенствованию ее специального правового режима;</w:t>
      </w:r>
    </w:p>
    <w:p w14:paraId="1ECFB68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с инициативой изменения границ СЭЗ "Могилев", продления срока ее функционирования;</w:t>
      </w:r>
    </w:p>
    <w:p w14:paraId="219AC31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"Могилев";</w:t>
      </w:r>
    </w:p>
    <w:p w14:paraId="493C40D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"Могилев" и привлечения иностранных и национальных инвесторов;</w:t>
      </w:r>
    </w:p>
    <w:p w14:paraId="278F99D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рассматривает предложенные для реализации в СЭЗ "Могилев" инвестиционные проекты;</w:t>
      </w:r>
    </w:p>
    <w:p w14:paraId="4B0DE05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государственную регистрацию юридических лиц и индивидуальных предпринимателей в СЭЗ "Могилев",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14:paraId="6E64408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примерную форму договора об условиях деятельности в СЭЗ "Могилев", а также форму бизнес-плана инвестиционного проекта, представляемого для регистрации в качестве резидента СЭЗ "Могилев";</w:t>
      </w:r>
    </w:p>
    <w:p w14:paraId="170C232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(продлевает) договоры об условиях деятельности в СЭЗ "Могилев" и осуществляет контроль за их выполнением;</w:t>
      </w:r>
    </w:p>
    <w:p w14:paraId="47AC89B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юридических лиц и индивидуальных предпринимателей в качестве резидентов СЭЗ "Могилев" в порядке, установленном законодательством о свободных экономических зонах;</w:t>
      </w:r>
    </w:p>
    <w:p w14:paraId="412C44C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от резидентов СЭЗ "Могилев" установленные законодательством и договором об условиях деятельности в СЭЗ "Могилев" статистические отчетные данные об их деятельности, а также иную информацию, связанную с их деятельностью в качестве резидентов СЭЗ "Могилев";</w:t>
      </w:r>
    </w:p>
    <w:p w14:paraId="5A57D74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СЭЗ "Могилев" в отношениях с государственными органами и иными организациями;</w:t>
      </w:r>
    </w:p>
    <w:p w14:paraId="76EA3C6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"Могилев";</w:t>
      </w:r>
    </w:p>
    <w:p w14:paraId="131BCFB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выдает заключения о результатах реализации инвестиционного проекта резидента СЭЗ "Могилев";</w:t>
      </w:r>
    </w:p>
    <w:p w14:paraId="2CFCCEB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 решения о лишении статуса резидента СЭЗ "Могилев";</w:t>
      </w:r>
    </w:p>
    <w:p w14:paraId="7993FD0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изымает и предоставляет в аренду в установленном порядке резидентам свободных экономических зон земельные участки в границах СЭЗ "Могилев", при необходимости осуществляет перевод земельных участков из одних категорий в другие, если такие права делегированы ему Могилевским облисполкомом и (или) иное не предусмотрено Президентом Республики Беларусь;</w:t>
      </w:r>
    </w:p>
    <w:p w14:paraId="3D5EE39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14:paraId="7C4ED16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разрабатывает проект положения о фонде развития свободной экономической зоны "Могилев" и в соответствии с законодательством распоряжается средствами данного фонда;</w:t>
      </w:r>
    </w:p>
    <w:p w14:paraId="76C5492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компетенции оказывает содействие в работе контролирующих и правоохранительных органов Республики Беларусь;</w:t>
      </w:r>
    </w:p>
    <w:p w14:paraId="0994D92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другие полномочия, предусмотренные настоящим Уставом и иным законодательством.";</w:t>
      </w:r>
    </w:p>
    <w:p w14:paraId="2E5B819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 12 дополнить частями второй - седьмой следующего содержания:</w:t>
      </w:r>
    </w:p>
    <w:p w14:paraId="078832B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14:paraId="0F0E3F5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совета администрации СЭЗ "Могилев" входят глава администрации, его заместители, главный бухгалтер, руководители структурных подразделений администрации СЭЗ "Могилев".</w:t>
      </w:r>
    </w:p>
    <w:p w14:paraId="309FE00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заседания совета администрации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14:paraId="0062C2C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совета администрации СЭЗ "Могилев" вправе присутствовать приглашенные представители Могилевского облисполкома (Могилевского горисполкома), организаций, иные лица.</w:t>
      </w:r>
    </w:p>
    <w:p w14:paraId="67D6989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заседания совета администрации СЭЗ "Могилев", оформление протокола обеспечивает секретарь, назначаемый главой администрации.</w:t>
      </w:r>
    </w:p>
    <w:p w14:paraId="2EA8CC5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 администрации СЭЗ "Могилев" вправе принимать решения по вопросам:</w:t>
      </w:r>
    </w:p>
    <w:p w14:paraId="1CB34A7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юридических лиц или индивидуальных предпринимателей в качестве резидента СЭЗ "Могилев";</w:t>
      </w:r>
    </w:p>
    <w:p w14:paraId="253DA26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лишения юридических лиц или индивидуальных предпринимателей статуса резидента СЭЗ "Могилев";</w:t>
      </w:r>
    </w:p>
    <w:p w14:paraId="488C596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договоров об условиях деятельности в СЭЗ "Могилев";</w:t>
      </w:r>
    </w:p>
    <w:p w14:paraId="4B4FAF2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иным вопросам деятельности администрации СЭЗ "Могилев" и ее резидентов.".</w:t>
      </w:r>
    </w:p>
    <w:p w14:paraId="4AFF04A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Установить, что:</w:t>
      </w:r>
    </w:p>
    <w:p w14:paraId="3461FE7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регистрации в качестве резидента свободной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экономической зоны является бланком документа с определенной степенью защиты и оформляется по форме согласно приложению.</w:t>
      </w:r>
    </w:p>
    <w:p w14:paraId="2E6CE55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12.10.2012 N 926)</w:t>
      </w:r>
    </w:p>
    <w:p w14:paraId="22A8067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Часть исключена. - Постановление Совмина от 20.11.2023 N 791.</w:t>
      </w:r>
    </w:p>
    <w:p w14:paraId="230CC95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на приобретение бланков свидетельств о регистрации в качестве резидента свободной экономической зоны осуществляется за счет средств фонда развития этой зоны.</w:t>
      </w:r>
    </w:p>
    <w:p w14:paraId="3C95CF3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Признать утратившими силу:</w:t>
      </w:r>
    </w:p>
    <w:p w14:paraId="5A3BA0C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23 октября 1997 г. N 1415 "О Концепции организации свободных (специальных) экономических зон на территории Республики Беларусь";</w:t>
      </w:r>
    </w:p>
    <w:p w14:paraId="3C9337A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15 мая 1998 г. N 749 "Об утверждении Положения о свободной экономической зоне "Минск";</w:t>
      </w:r>
    </w:p>
    <w:p w14:paraId="76C9C65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15 мая 1998 г. N 773 "Об утверждении Положения о свободной экономической зоне "Гомель-Ратон";</w:t>
      </w:r>
    </w:p>
    <w:p w14:paraId="35CB1A4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12 февраля 1999 г. N 233 "О внесении изменений в Положение о свободной экономической зоне "Минск" (Национальный реестр правовых актов Республики Беларусь, 1999 г., N 14, 5/273);</w:t>
      </w:r>
    </w:p>
    <w:p w14:paraId="4BBBD67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12 февраля 1999 г. N 234 "О внесении изменений в Положение о свободной экономической зоне "Гомель-Ратон" (Национальный реестр правовых актов Республики Беларусь, 1999 г., N 14, 5/274);</w:t>
      </w:r>
    </w:p>
    <w:p w14:paraId="001F16F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6 октября 1999 г. N 1554 "Об утверждении Положения о свободной экономической зоне "Витебск" (Национальный реестр правовых актов Республики Беларусь, 1999 г., N 82, 5/1799);</w:t>
      </w:r>
    </w:p>
    <w:p w14:paraId="43C151C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8 апреля 2002 г. N 445 "Об утверждении Положения о свободной экономической зоне "Могилев" (Национальный реестр правовых актов Республики Беларусь, 2002 г., N 45, 5/10277);</w:t>
      </w:r>
    </w:p>
    <w:p w14:paraId="6A6C35A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17 июня 2002 г. N 789 "Об утверждении Положения о свободной экономической зоне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(Национальный реестр правовых актов Республики Беларусь, 2002 г., N 73, 5/10642);</w:t>
      </w:r>
    </w:p>
    <w:p w14:paraId="5452825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12 декабря 2002 г. N 1722 "О внесении изменений и дополнений в постановления Совета Министров Республики Беларусь от 8 апреля 2002 г. N 445 и от 17 июня 2002 г. N 789" (Национальный реестр правовых актов Республики Беларусь, 2002 г., N 141, 5/11628);</w:t>
      </w:r>
    </w:p>
    <w:p w14:paraId="7C5FDC9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Совета Министров Республики Беларусь от 13 августа 2003 г. N 1066 "О внесении изменений в некоторые постановления Правительства Республики Беларусь" (Национальный реестр правовых актов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Беларусь, 2003 г., N 94, 5/12913);</w:t>
      </w:r>
    </w:p>
    <w:p w14:paraId="049E462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15 декабря 2003 г. N 1627 "Об определении происхождения товара с территории свободной экономической зоны, вывозимого за пределы Республики Беларусь, на который установлена вывозная таможенная пошлина и (или) применяются меры экономической политики" (Национальный реестр правовых актов Республики Беларусь, 2003 г., N 142, 5/13523);</w:t>
      </w:r>
    </w:p>
    <w:p w14:paraId="46F7048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30 июня 2004 г. N 794 "О внесении изменения и дополнения в постановление Совета Министров Республики Беларусь от 15 декабря 2003 г. N 1627" (Национальный реестр правовых актов Республики Беларусь, 2004 г., N 105, 5/14470);</w:t>
      </w:r>
    </w:p>
    <w:p w14:paraId="0D75F3F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пункты 2 - 4, 6 и 7 постановления Совета Министров Республики Беларусь от 12 августа 2005 г. N 890 "Об изменении и признании утратившими силу некоторых постановлений Правительства Республики Беларусь по вопросам деятельности свободных экономических зон" (Национальный реестр правовых актов Республики Беларусь, 2005 г., N 129, 5/16398);</w:t>
      </w:r>
    </w:p>
    <w:p w14:paraId="011CBEF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пункты 2 и 3 постановления Совета Министров Республики Беларусь от 12 августа 2005 г. N 891 "Об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г. N 445 и от 17 июня 2002 г. N 789, а также признании утратившими силу некоторых постановлений Правительства Республики Беларусь" (Национальный реестр правовых актов Республики Беларусь, 2005 г., N 129, 5/16399);</w:t>
      </w:r>
    </w:p>
    <w:p w14:paraId="46D6F61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Совета Министров Республики Беларусь от 5 ноября 2006 г. N 1481 "О некоторых вопросах деятельности свободных экономических зон" (Национальный реестр правовых актов Республики Беларусь, 2006 г., N 187, 5/24182);</w:t>
      </w:r>
    </w:p>
    <w:p w14:paraId="3FAB29C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подпункты 1.1 - 1.5 и 1.9 пункта 1 постановления Совета Министров Республики Беларусь от 17 июня 2008 г. N 881 "Об изменении и признании утратившими силу некоторых постановлений Совета Министров Республики Беларусь по вопросам деятельности свободных экономических зон" (Национальный реестр правовых актов Республики Беларусь, 2008 г., N 149, 5/27869);</w:t>
      </w:r>
    </w:p>
    <w:p w14:paraId="246E3AF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подпункты 1.13, 1.14 и 1.49 пункта 1 постановления Совета Министров Республики Беларусь от 16 декабря 2008 г. N 1943 "О некоторых мерах по реализации Указа Президента Республики Беларусь от 26 августа 2008 г. N 445" (Национальный реестр правовых актов Республики Беларусь, 2009 г., N 1, 5/28978).</w:t>
      </w:r>
    </w:p>
    <w:p w14:paraId="33D8EBC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постановление вступает в силу со дня вступления в силу Закона Республики Беларусь от 10 ноября 2008 г. N 448-З "О внесении изменений и дополнений в Закон Республики Беларусь "О свободных экономических зонах", за исключением настоящего пункта, вступающего в силу со дня официального опубликования настоящего постановления.</w:t>
      </w:r>
    </w:p>
    <w:p w14:paraId="23D8EC4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53EE581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5FF1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Премьер-министра</w:t>
      </w:r>
    </w:p>
    <w:p w14:paraId="5608BB1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 Беларусь 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В.Семашко</w:t>
      </w:r>
      <w:proofErr w:type="spellEnd"/>
    </w:p>
    <w:p w14:paraId="27FDA2F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0C5A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A6F4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CD78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642B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14:paraId="597A686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14:paraId="4804364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14:paraId="64A2E2C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14:paraId="57E229A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21.05.2009 N 657</w:t>
      </w:r>
    </w:p>
    <w:p w14:paraId="1A65E60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78BDD" w14:textId="77777777" w:rsidR="00BC50A6" w:rsidRPr="00BC50A6" w:rsidRDefault="00BC50A6" w:rsidP="00BC50A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37FD82E4" w14:textId="77777777" w:rsidR="00BC50A6" w:rsidRPr="00BC50A6" w:rsidRDefault="00BC50A6" w:rsidP="00BC50A6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СВОБОДНОЙ ЭКОНОМИЧЕСКОЙ ЗОНЕ "БРЕСТ"</w:t>
      </w:r>
    </w:p>
    <w:p w14:paraId="139323FF" w14:textId="77777777" w:rsidR="00BC50A6" w:rsidRPr="00BC50A6" w:rsidRDefault="00BC50A6" w:rsidP="00BC50A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постановлений Совмина от 12.05.2010 N 702,</w:t>
      </w:r>
    </w:p>
    <w:p w14:paraId="0ED8A5D6" w14:textId="77777777" w:rsidR="00BC50A6" w:rsidRPr="00BC50A6" w:rsidRDefault="00BC50A6" w:rsidP="00BC50A6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09.03.2017 N 184, от 25.03.2022 N 175, от 20.11.2023 N 791)</w:t>
      </w:r>
    </w:p>
    <w:p w14:paraId="285EBF1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D484C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определяются правовые основы функционирования свободной экономической зоны "Брест" (далее - СЭЗ "Брест").</w:t>
      </w:r>
    </w:p>
    <w:p w14:paraId="54F5C5F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СЭЗ "Брест" являются:</w:t>
      </w:r>
    </w:p>
    <w:p w14:paraId="73B7829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привлечения в экономику Брестской области национальных и иностранных инвестиций;</w:t>
      </w:r>
    </w:p>
    <w:p w14:paraId="621ADFF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объемов производства и конкурентоспособной продукции на экспорт;</w:t>
      </w:r>
    </w:p>
    <w:p w14:paraId="3C0E9DE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развитие новых импортозамещающих производств;</w:t>
      </w:r>
    </w:p>
    <w:p w14:paraId="17CBC5D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реструктуризации и модернизации действующих производств с использованием передовых научно-инновационных разработок, новых прогрессивных и высоких технологий;</w:t>
      </w:r>
    </w:p>
    <w:p w14:paraId="7F7086D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использования производственного потенциала, инженерной и транспортной инфраструктур;</w:t>
      </w:r>
    </w:p>
    <w:p w14:paraId="1AF0D9F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хозяйственный оборот неиспользуемых производственных мощностей и объектов незавершенного строительства;</w:t>
      </w:r>
    </w:p>
    <w:p w14:paraId="24E7A5A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внедрение новых прогрессивных методов и форм хозяйствования, передового управленческого опыта, развитие деловой и предпринимательской активности;</w:t>
      </w:r>
    </w:p>
    <w:p w14:paraId="65CA392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в экономику региона передовых 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ресурсо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- и энергосберегающих технологий;</w:t>
      </w:r>
    </w:p>
    <w:p w14:paraId="1A0060D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для обеспечения занятости населения за счет создания новых рабочих мест.</w:t>
      </w:r>
    </w:p>
    <w:p w14:paraId="1B8F1A3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СЭЗ "Брест" для достижения целей ее создания и решения поставленных задач осуществляется администрацией СЭЗ "Брест".</w:t>
      </w:r>
    </w:p>
    <w:p w14:paraId="5BEDF6E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эффективного регулирования имущественных отношений администрации СЭЗ "Брест" может передаваться в оперативное управление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имущество, находящееся в республиканской собственности.</w:t>
      </w:r>
    </w:p>
    <w:p w14:paraId="532652A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находящимися в оперативном управлении администрации СЭЗ "Брест"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"Брест" государственного имущества, находящегося в оперативном управлении ее администрации, принимается администрацией СЭЗ "Брест" самостоятельно.</w:t>
      </w:r>
    </w:p>
    <w:p w14:paraId="003E0D9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и предпринимательская деятельность в СЭЗ "Брест" в условиях специального правового режима СЭЗ "Брест" осуществляется резидентами СЭЗ "Брест".</w:t>
      </w:r>
    </w:p>
    <w:p w14:paraId="679B23E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5. Для рассмотрения вопроса о регистрации в качестве резидента СЭЗ "Брест" заявителем - юридическим лицом или индивидуальным предпринимателем (далее - заявитель) в администрацию СЭЗ "Брест" представляются следующие документы:</w:t>
      </w:r>
    </w:p>
    <w:p w14:paraId="45BE3A6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установленной администрацией СЭЗ "Брест" форме;</w:t>
      </w:r>
    </w:p>
    <w:p w14:paraId="2DD35A9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2046E5D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абзацы третий - четвертый исключены с 27 марта 2022 года. - Постановление Совмина от 25.03.2022 N 175;</w:t>
      </w:r>
    </w:p>
    <w:p w14:paraId="5AEB34A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инвестиционного проекта по форме, установленной администрацией СЭЗ "Брест". 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организации, подчиненной Правительству Республики Беларусь, Брестскому облисполкому, должен быть согласован таким органом государственного управления или организацией;</w:t>
      </w:r>
    </w:p>
    <w:p w14:paraId="0C50C21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1131CB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зоны.</w:t>
      </w:r>
    </w:p>
    <w:p w14:paraId="3E4F8EF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0D2BD04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6. Инвестиционный проект в соответствии с его бизнес-планом должен предусматривать:</w:t>
      </w:r>
    </w:p>
    <w:p w14:paraId="64E2F38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14:paraId="71A4C4C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09.03.2017 N 184)</w:t>
      </w:r>
    </w:p>
    <w:p w14:paraId="591CE39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(или) развитие производства, ориентированного на экспорт и (или) импортозамещение.</w:t>
      </w:r>
    </w:p>
    <w:p w14:paraId="44553DE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"Брест".</w:t>
      </w:r>
    </w:p>
    <w:p w14:paraId="15358DE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6 введена постановлением Совмина от 09.03.2017 N 184)</w:t>
      </w:r>
    </w:p>
    <w:p w14:paraId="4291CAD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Рассмотрение представленных заявителем документов, принятие решения и регистрация в качестве резидента СЭЗ "Брест" осуществляется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администрацией СЭЗ "Брест" в срок, не превышающий десяти рабочих дней.</w:t>
      </w:r>
    </w:p>
    <w:p w14:paraId="6E1F272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7 в ред. постановления Совмина от 20.11.2023 N 791)</w:t>
      </w:r>
    </w:p>
    <w:p w14:paraId="3C2D812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8. Договор об условиях деятельности в СЭЗ "Брест" по установленной администрацией форме заключается (продлевается) на срок реализации инвестиционного проекта, предусмотренный в бизнес-плане.</w:t>
      </w:r>
    </w:p>
    <w:p w14:paraId="38C0460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заявителя в качестве резидента СЭЗ "Брест" осуществляется путем внесения сведений о нем в реестр резидентов СЭЗ "Брест" в день заключения договора об условиях деятельности в СЭЗ "Брест" на срок его действия. Свидетельство о регистрации в качестве резидента СЭЗ "Брест" оформляется по форме согласно приложению к утвердившему настоящее Положение постановлению и выдается резиденту СЭЗ "Брест" в течение трех рабочих дней с даты его регистрации в качестве резидента.</w:t>
      </w:r>
    </w:p>
    <w:p w14:paraId="434B4F5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8 в ред. постановления Совмина от 20.11.2023 N 791)</w:t>
      </w:r>
    </w:p>
    <w:p w14:paraId="3B306DF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принятия решения об отказе в регистрации в качестве резидента СЭЗ "Брест" являются:</w:t>
      </w:r>
    </w:p>
    <w:p w14:paraId="4BF6712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в администрацию СЭЗ "Брест" документов, предусмотренных в пункте 5 настоящего Положения;</w:t>
      </w:r>
    </w:p>
    <w:p w14:paraId="485F73E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14:paraId="10EF42F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местонахождения заявителя вне границ СЭЗ "Брест";</w:t>
      </w:r>
    </w:p>
    <w:p w14:paraId="45E9890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незаключение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условиях деятельности в СЭЗ "Брест";</w:t>
      </w:r>
    </w:p>
    <w:p w14:paraId="2B399B7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5C0E159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границах СЭЗ "Брест" производственных площадей и (или) земельного участка в размере, запрашиваемом для реализации инвестиционного проекта.</w:t>
      </w:r>
    </w:p>
    <w:p w14:paraId="235F619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 исключен. - Постановление Совмина от 20.11.2023 N 791.</w:t>
      </w:r>
    </w:p>
    <w:p w14:paraId="1D3034A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10. При принятии решения об отказе в регистрации в качестве резидента СЭЗ "Брест"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14:paraId="5D61A19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договор об условиях деятельности в СЭЗ "Брест" не заключается, уплаченная государственная пошлина за регистрацию в качестве ее резидента подлежит возврату, а решение об отказе в регистрации в качестве резидента СЭЗ "Брест" может быть обжаловано в суд.</w:t>
      </w:r>
    </w:p>
    <w:p w14:paraId="058223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10 в ред. постановления Совмина от 20.11.2023 N 791)</w:t>
      </w:r>
    </w:p>
    <w:p w14:paraId="6C8F744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11. Исключен.</w:t>
      </w:r>
    </w:p>
    <w:p w14:paraId="566D288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11 исключен. - Постановление Совмина от 20.11.2023 N 791)</w:t>
      </w:r>
    </w:p>
    <w:p w14:paraId="34B7ACD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12. Исключен.</w:t>
      </w:r>
    </w:p>
    <w:p w14:paraId="056D7A2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50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12 исключен. - Постановление Совмина от 12.05.2010 N 702)</w:t>
      </w:r>
    </w:p>
    <w:p w14:paraId="53F34AA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13. Резиденты СЭЗ "Брест"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"Брест".</w:t>
      </w:r>
    </w:p>
    <w:p w14:paraId="3783125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Резидент СЭЗ "Брест" при изменении его местонахождения или наименования юридического лица (фамилии, собственного имени и отчества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(если таковое имеется) индивидуального предпринимателя) в течение десяти рабочих дней обязан направить в администрацию СЭЗ "Брест" соответствующее уведомление с представлением копий подтверждающих документов.</w:t>
      </w:r>
    </w:p>
    <w:p w14:paraId="3A63D6F2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2339C9F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СЭЗ "Брест" при необходимости готовит дополнительное соглашение к договору об условиях деятельности в СЭЗ "Брест" и оформляет новое свидетельство о регистрации в качестве резидента СЭЗ "Брест", за исключением случаев, когда такие изменения влекут утрату статуса резидента СЭЗ "Брест".</w:t>
      </w:r>
    </w:p>
    <w:p w14:paraId="7B070B6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Новое свидетельство о регистрации в качестве резидента СЭЗ "Брест"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"Брест".</w:t>
      </w:r>
    </w:p>
    <w:p w14:paraId="584E8C5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СЭЗ "Брест" на постоянной основе контролирует исполнение ее резидентами заключенных договоров об условиях деятельности в СЭЗ "Брест"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"Брест".</w:t>
      </w:r>
    </w:p>
    <w:p w14:paraId="586A0E5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этих целях администрация СЭЗ "Брест" руководствуется данными статистической, бухгалтерской и иной отчетности, пояснениями резидентов СЭЗ "Брест", а также разрабатывает и принимает совместно с ними меры по обеспечению выполнения договора об условиях деятельности в СЭЗ "Брест".</w:t>
      </w:r>
    </w:p>
    <w:p w14:paraId="77B3FBC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031D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5699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7F8C5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77C9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14:paraId="47B43D7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14:paraId="68A610E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14:paraId="45E393F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14:paraId="46B00BA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21.05.2009 N 657</w:t>
      </w:r>
    </w:p>
    <w:p w14:paraId="6ABAC8F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DD09B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7EF88859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СВОБОДНОЙ ЭКОНОМИЧЕСКОЙ ЗОНЕ "ВИТЕБСК"</w:t>
      </w:r>
    </w:p>
    <w:p w14:paraId="1F93A775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постановлений Совмина от 12.05.2010 N 702,</w:t>
      </w:r>
    </w:p>
    <w:p w14:paraId="7E8C0758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09.03.2017 N 184, от 25.03.2022 N 175, от 20.11.2023 N 791)</w:t>
      </w:r>
    </w:p>
    <w:p w14:paraId="5D02C4F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BE7D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определяются правовые основы функционирования свободной экономической зоны "Витебск" (далее - СЭЗ "Витебск").</w:t>
      </w:r>
    </w:p>
    <w:p w14:paraId="510AEDD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СЭЗ "Витебск" являются:</w:t>
      </w:r>
    </w:p>
    <w:p w14:paraId="2B5321C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промышленности, расширение объемов торговли и экспорта, увеличение притока валюты, внедрение передового управленческого опыта и наиболее прогрессивных ресурсосберегающих малоотходных и безотходных технологий;</w:t>
      </w:r>
    </w:p>
    <w:p w14:paraId="2F44A75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деловой активности, конкурентоспособности и экспортного потенциала отечественной экономики, проведение модернизации действующих предприятий, содействие их реформированию с использованием передовых технологий организации и управления производством;</w:t>
      </w:r>
    </w:p>
    <w:p w14:paraId="77D5783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ориентированных на экспорт и импортозамещающих производств, основанных на новых и высоких технологиях;</w:t>
      </w:r>
    </w:p>
    <w:p w14:paraId="5371E99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механизмов создания благоприятного инвестиционного климата, проведения структурной перестройки национальной экономики и ее интеграции в мировые экономические отношения, адаптации к рыночным условиям хозяйствования для последующей трансформации на другие территории республики;</w:t>
      </w:r>
    </w:p>
    <w:p w14:paraId="541B196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14:paraId="2EAA4C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производственную деятельность неиспользуемого имущества, развитие и обеспечение эффективного использования имеющейся инженерной и транспортной инфраструктуры;</w:t>
      </w:r>
    </w:p>
    <w:p w14:paraId="563A1AD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загрузки имеющихся производственных мощностей и занятости населения.</w:t>
      </w:r>
    </w:p>
    <w:p w14:paraId="0E23990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СЭЗ "Витебск" для достижения целей ее создания и решения поставленных задач осуществляется администрацией СЭЗ "Витебск".</w:t>
      </w:r>
    </w:p>
    <w:p w14:paraId="06B3220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эффективного регулирования имущественных отношений администрации СЭЗ "Витебск" может передаваться в оперативное управление имущество, находящееся в республиканской собственности.</w:t>
      </w:r>
    </w:p>
    <w:p w14:paraId="212D10A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находящимися в оперативном управлении администрации СЭЗ "Витебск"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"Витебск" государственного имущества, находящегося в оперативном управлении ее администрации, принимается администрацией СЭЗ "Витебск" самостоятельно.</w:t>
      </w:r>
    </w:p>
    <w:p w14:paraId="58E4B3A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и предпринимательская деятельность в СЭЗ "Витебск" в условиях специального правового режима осуществляется резидентами СЭЗ "Витебск".</w:t>
      </w:r>
    </w:p>
    <w:p w14:paraId="58CCF77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5. Для рассмотрения вопроса о регистрации в качестве резидента СЭЗ "Витебск" заявителем - юридическим лицом или индивидуальным предпринимателем (далее - заявитель) в администрацию СЭЗ "Витебск" представляются следующие документы:</w:t>
      </w:r>
    </w:p>
    <w:p w14:paraId="4A3E7C5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установленной администрацией СЭЗ "Витебск" форме;</w:t>
      </w:r>
    </w:p>
    <w:p w14:paraId="5A3566A7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4DB00C54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абзацы третий - четвертый исключены с 27 марта 2022 года. - Постановление Совмина от 25.03.2022 N 175;</w:t>
      </w:r>
    </w:p>
    <w:p w14:paraId="75D5CF6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бизнес-план инвестиционного проекта по форме, установленной администрацией СЭЗ "Витебск". Бизнес-план юридического лица, находящегося в подчинении либо акции (доли) которого переданы в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республиканскому органу государственного управления, иной организации, подчиненной Правительству Республики Беларусь, Витебскому облисполкому, должен быть согласован таким органом государственного управления или организацией;</w:t>
      </w:r>
    </w:p>
    <w:p w14:paraId="26836B6E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1ABD24E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зоны.</w:t>
      </w:r>
    </w:p>
    <w:p w14:paraId="653E098F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1801AA0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6. Инвестиционный проект в соответствии с его бизнес-планом должен предусматривать:</w:t>
      </w:r>
    </w:p>
    <w:p w14:paraId="12E4009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14:paraId="4FF88AD5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09.03.2017 N 184)</w:t>
      </w:r>
    </w:p>
    <w:p w14:paraId="0CF2FAA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(или) развитие производства, ориентированного на экспорт и (или) импортозамещение.</w:t>
      </w:r>
    </w:p>
    <w:p w14:paraId="60859F8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"Витебск".</w:t>
      </w:r>
    </w:p>
    <w:p w14:paraId="01459187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6 введена постановлением Совмина от 09.03.2017 N 184)</w:t>
      </w:r>
    </w:p>
    <w:p w14:paraId="64ECA43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7. Рассмотрение представленных заявителем документов, принятие решения и регистрация в качестве резидента СЭЗ "Витебск" осуществляется администрацией СЭЗ "Витебск" в срок, не превышающий десяти рабочих дней.</w:t>
      </w:r>
    </w:p>
    <w:p w14:paraId="65647FFC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7 в ред. постановления Совмина от 20.11.2023 N 791)</w:t>
      </w:r>
    </w:p>
    <w:p w14:paraId="5B8EE01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8. Договор об условиях деятельности в СЭЗ "Витебск" по установленной ее администрацией форме заключается (продлевается) на срок реализации инвестиционного проекта, предусмотренный в бизнес-плане.</w:t>
      </w:r>
    </w:p>
    <w:p w14:paraId="133750E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заявителя в качестве резидента СЭЗ "Витебск" осуществляется путем внесения сведений о нем в реестр резидентов СЭЗ "Витебск" в день заключения договора об условиях деятельности в СЭЗ "Витебск" на срок его действия. Свидетельство о регистрации в качестве резидента СЭЗ "Витебск" оформляется по форме согласно приложению к утвердившему настоящее Положение постановлению и выдается резиденту СЭЗ "Витебск" в течение трех рабочих дней с даты его регистрации в качестве резидента.</w:t>
      </w:r>
    </w:p>
    <w:p w14:paraId="4C28A95B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8 в ред. постановления Совмина от 20.11.2023 N 791)</w:t>
      </w:r>
    </w:p>
    <w:p w14:paraId="4EF5DB4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принятия решения об отказе в регистрации в качестве резидента СЭЗ "Витебск" являются:</w:t>
      </w:r>
    </w:p>
    <w:p w14:paraId="48EB119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в администрацию СЭЗ "Витебск" документов, предусмотренных в пункте 5 настоящего Положения;</w:t>
      </w:r>
    </w:p>
    <w:p w14:paraId="7D0F521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инвестиционного проекта, предусмотренного в бизнес-плане, условиям, указанным в пункте 6 настоящего Положения, и иным актам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законодательства;</w:t>
      </w:r>
    </w:p>
    <w:p w14:paraId="4FCCC34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местонахождения заявителя вне границ СЭЗ "Витебск";</w:t>
      </w:r>
    </w:p>
    <w:p w14:paraId="7D6B3CF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незаключение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условиях деятельности в СЭЗ "Витебск";</w:t>
      </w:r>
    </w:p>
    <w:p w14:paraId="160FFF2C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7EBCEA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границах СЭЗ "Витебск" производственных площадей и (или) земельного участка в размере, запрашиваемом для реализации инвестиционного проекта.</w:t>
      </w:r>
    </w:p>
    <w:p w14:paraId="3073FDC8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 исключен. - Постановление Совмина от 20.11.2023 N 791.</w:t>
      </w:r>
    </w:p>
    <w:p w14:paraId="6CDBBBC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10. При принятии решения об отказе в регистрации в качестве резидента СЭЗ "Витебск"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14:paraId="44C0484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договор об условиях деятельности в СЭЗ "Витебск" не заключается, уплаченная государственная пошлина за регистрацию в качестве ее резидента подлежит возврату, а решение об отказе в регистрации в качестве резидента СЭЗ "Витебск" может быть обжаловано в суд.</w:t>
      </w:r>
    </w:p>
    <w:p w14:paraId="1FA22E4E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10 в ред. постановления Совмина от 20.11.2023 N 791)</w:t>
      </w:r>
    </w:p>
    <w:p w14:paraId="2BD71DA2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 Исключен.</w:t>
      </w:r>
    </w:p>
    <w:p w14:paraId="7698ABA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11 исключен. - Постановление Совмина от 20.11.2023 N 791)</w:t>
      </w:r>
    </w:p>
    <w:p w14:paraId="59FD799C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12. Исключен.</w:t>
      </w:r>
    </w:p>
    <w:p w14:paraId="6C2F370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12 исключен. - Постановление Совмина от 12.05.2010 N 702)</w:t>
      </w:r>
    </w:p>
    <w:p w14:paraId="6A5DF95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13. Резиденты СЭЗ "Витебск"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"Витебск".</w:t>
      </w:r>
    </w:p>
    <w:p w14:paraId="3232EEF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14. Резидент СЭЗ "Витебск" при изменении его местонахождения или наименования юридического лица (фамилии, собственного имени и отчества (если таковое имеется) индивидуального предпринимателя) в течение десяти рабочих дней обязан направить в администрацию СЭЗ "Витебск" соответствующее уведомление с представлением копий подтверждающих документов.</w:t>
      </w:r>
    </w:p>
    <w:p w14:paraId="6705952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5C38C25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СЭЗ "Витебск" при необходимости готовит дополнительное соглашение к договору об условиях деятельности в СЭЗ "Витебск" и оформляет новое свидетельство о регистрации в качестве резидента СЭЗ "Витебск", за исключением случаев, когда такие изменения влекут утрату статуса резидента.</w:t>
      </w:r>
    </w:p>
    <w:p w14:paraId="0883E85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Новое свидетельство о регистрации в качестве резидента СЭЗ "Витебск"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"Витебск".</w:t>
      </w:r>
    </w:p>
    <w:p w14:paraId="4774DA3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СЭЗ "Витебск" на постоянной основе контролирует исполнение ее резидентами условий заключенных договоров об условиях деятельности в СЭЗ "Витебск"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"Витебск".</w:t>
      </w:r>
    </w:p>
    <w:p w14:paraId="68E4924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этих целях администрация СЭЗ "Витебск" руководствуется данными статистической, бухгалтерской и иной отчетности, пояснениями резидентов СЭЗ "Витебск", а также разрабатывает и принимает совместно с ними меры по обеспечению выполнения договора об условиях деятельности в СЭЗ "Витебск".</w:t>
      </w:r>
    </w:p>
    <w:p w14:paraId="23CC71E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A890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A7B0C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5970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01ED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14:paraId="71DB1D2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14:paraId="7DFA4A3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14:paraId="05FE134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14:paraId="7F37131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21.05.2009 N 657</w:t>
      </w:r>
    </w:p>
    <w:p w14:paraId="7EE33F7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61BAE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5860DA9F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СВОБОДНОЙ ЭКОНОМИЧЕСКОЙ ЗОНЕ "ГОМЕЛЬ-РАТОН"</w:t>
      </w:r>
    </w:p>
    <w:p w14:paraId="16AFDBB5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постановлений Совмина от 12.05.2010 N 702,</w:t>
      </w:r>
    </w:p>
    <w:p w14:paraId="738C6F57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09.03.2017 N 184, от 25.03.2022 N 175, от 20.11.2023 N 791)</w:t>
      </w:r>
    </w:p>
    <w:p w14:paraId="6D984C7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BA9F2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определяются правовые основы функционирования СЭЗ "Гомель-Ратон" (далее - СЭЗ "Гомель-Ратон").</w:t>
      </w:r>
    </w:p>
    <w:p w14:paraId="4077F22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СЭЗ "Гомель-Ратон" являются:</w:t>
      </w:r>
    </w:p>
    <w:p w14:paraId="5492C1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промышленности, расширение объемов торговли и экспорта, увеличение притока валюты, внедрение новейших технологий и передового управленческого опыта, комплексного использования государственного, частного отечественного и иностранного капитала;</w:t>
      </w:r>
    </w:p>
    <w:p w14:paraId="1D0AB05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деловой активности, конкурентоспособности и экспортного потенциала отечественной экономики, проведение модернизации действующих предприятий, содействие их реформированию с использованием передовых технологий организации и управления производством;</w:t>
      </w:r>
    </w:p>
    <w:p w14:paraId="3E1C129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хозяйственный оборот незадействованных производственных мощностей на территории СЭЗ "Гомель-Ратон";</w:t>
      </w:r>
    </w:p>
    <w:p w14:paraId="5602C11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ориентированных на экспорт и импортозамещающих производств, основанных на новых и высоких технологиях;</w:t>
      </w:r>
    </w:p>
    <w:p w14:paraId="42B56D3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механизмов создания благоприятного инвестиционного климата, проведения структурной перестройки национальной экономики и ее интеграции в мировые экономические отношения, адаптации к рыночным условиям хозяйствования для последующей трансформации на другие территории республики;</w:t>
      </w:r>
    </w:p>
    <w:p w14:paraId="452B87C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производство отечественных и зарубежных научно-технических разработок и изобретений с последующим их использованием в других организациях республики;</w:t>
      </w:r>
    </w:p>
    <w:p w14:paraId="320400D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эффективное использование транспортной инфраструктуры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зоны;</w:t>
      </w:r>
    </w:p>
    <w:p w14:paraId="5EA0BFA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14:paraId="57E6109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производственную деятельность неиспользуемого имущества, нетрадиционных природных ресурсов и источников энергии, развитие и обеспечение эффективного использования имеющейся инженерной и транспортной инфраструктуры;</w:t>
      </w:r>
    </w:p>
    <w:p w14:paraId="301721E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санации и реструктуризации отдельных объектов, повышение загрузки имеющихся производственных мощностей и занятости населения.</w:t>
      </w:r>
    </w:p>
    <w:p w14:paraId="027DA6B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СЭЗ "Гомель-Ратон" для достижения целей ее создания и решения поставленных задач осуществляется администрацией СЭЗ "Гомель-Ратон".</w:t>
      </w:r>
    </w:p>
    <w:p w14:paraId="2970981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эффективного регулирования имущественных отношений администрации СЭЗ "Гомель-Ратон" может передаваться в оперативное управление имущество, находящееся в республиканской собственности.</w:t>
      </w:r>
    </w:p>
    <w:p w14:paraId="5F8852C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находящимися в оперативном управлении администрации СЭЗ "Гомель-Ратон"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"Гомель-Ратон" государственного имущества, находящегося в оперативном управлении ее администрации, принимается администрацией СЭЗ "Гомель-Ратон" самостоятельно.</w:t>
      </w:r>
    </w:p>
    <w:p w14:paraId="0BDC564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и предпринимательская деятельность в СЭЗ "Гомель-Ратон" в условиях специального правового режима осуществляется резидентами СЭЗ "Гомель-Ратон".</w:t>
      </w:r>
    </w:p>
    <w:p w14:paraId="1EE71EF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5. Для рассмотрения вопроса о регистрации в качестве резидента СЭЗ "Гомель-Ратон" заявителем - юридическим лицом или индивидуальным предпринимателем (далее - заявитель) в администрацию СЭЗ "Гомель-Ратон" представляются следующие документы:</w:t>
      </w:r>
    </w:p>
    <w:p w14:paraId="239C9C0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установленной администрацией СЭЗ "Гомель-Ратон" форме;</w:t>
      </w:r>
    </w:p>
    <w:p w14:paraId="4A1AF417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0712E2A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абзацы третий - четвертый исключены с 27 марта 2022 года. - Постановление Совмина от 25.03.2022 N 175;</w:t>
      </w:r>
    </w:p>
    <w:p w14:paraId="7A8D373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инвестиционного проекта по форме, установленной администрацией СЭЗ "Гомель-Ратон". 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организации, подчиненной Правительству Республики Беларусь, Гомельскому облисполкому, должен быть согласован таким органом государственного управления или организацией;</w:t>
      </w:r>
    </w:p>
    <w:p w14:paraId="168D2FE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417447E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документ, подтверждающий уплату государственной пошлины за регистрацию в качестве резидента СЭЗ.</w:t>
      </w:r>
    </w:p>
    <w:p w14:paraId="24F63FBB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15F7BD3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Инвестиционный проект в соответствии с его бизнес-планом должен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предусматривать:</w:t>
      </w:r>
    </w:p>
    <w:p w14:paraId="5C23412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14:paraId="4F880C6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09.03.2017 N 184)</w:t>
      </w:r>
    </w:p>
    <w:p w14:paraId="31518A7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(или) развитие производства, ориентированного на экспорт и (или) импортозамещение.</w:t>
      </w:r>
    </w:p>
    <w:p w14:paraId="2039BB0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"Гомель-Ратон".</w:t>
      </w:r>
    </w:p>
    <w:p w14:paraId="61C9573B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6 введена постановлением Совмина от 09.03.2017 N 184)</w:t>
      </w:r>
    </w:p>
    <w:p w14:paraId="0424622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7. Рассмотрение представленных заявителем документов, принятие решения и регистрация в качестве резидента СЭЗ "Гомель-Ратон" осуществляется администрацией СЭЗ "Гомель-Ратон" в срок, не превышающий десяти рабочих дней.</w:t>
      </w:r>
    </w:p>
    <w:p w14:paraId="02D64558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7 в ред. постановления Совмина от 20.11.2023 N 791)</w:t>
      </w:r>
    </w:p>
    <w:p w14:paraId="712EE5E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8. Договор об условиях деятельности в СЭЗ "Гомель-Ратон" по установленной ее администрацией форме заключается (продлевается) на срок реализации инвестиционного проекта, предусмотренный в бизнес-плане.</w:t>
      </w:r>
    </w:p>
    <w:p w14:paraId="2F36E42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заявителя в качестве резидента СЭЗ "Гомель-Ратон" осуществляется путем внесения сведений о нем в реестр резидентов СЭЗ "Гомель-Ратон" в день заключения договора об условиях деятельности в СЭЗ "Гомель-Ратон" на срок его действия. Свидетельство о регистрации в качестве резидента СЭЗ "Гомель-Ратон" оформляется по форме согласно приложению к утвердившему настоящее Положение постановлению и выдается резиденту СЭЗ "Гомель-Ратон" в течение трех рабочих дней с даты его регистрации в качестве резидента.</w:t>
      </w:r>
    </w:p>
    <w:p w14:paraId="67DC7CAB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8 в ред. постановления Совмина от 20.11.2023 N 791)</w:t>
      </w:r>
    </w:p>
    <w:p w14:paraId="10A7A2A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принятия решения об отказе в регистрации в качестве резидента СЭЗ "Гомель-Ратон" являются:</w:t>
      </w:r>
    </w:p>
    <w:p w14:paraId="0A17EE8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в администрацию СЭЗ "Гомель-Ратон" документов, предусмотренных в пункте 5 настоящего Положения;</w:t>
      </w:r>
    </w:p>
    <w:p w14:paraId="5325C52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14:paraId="6B09071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местонахождения заявителя вне границ СЭЗ "Гомель-Ратон";</w:t>
      </w:r>
    </w:p>
    <w:p w14:paraId="5460DCD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незаключение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условиях деятельности в СЭЗ "Гомель-Ратон";</w:t>
      </w:r>
    </w:p>
    <w:p w14:paraId="2305BB11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2DE6382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границах СЭЗ "Гомель-Ратон" производственных площадей и (или) земельного участка в размере, запрашиваемом для реализации инвестиционного проекта.</w:t>
      </w:r>
    </w:p>
    <w:p w14:paraId="74059DEA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 исключен. - Постановление Совмина от 20.11.2023 N 791.</w:t>
      </w:r>
    </w:p>
    <w:p w14:paraId="1688011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При принятии решения об отказе в регистрации в качестве резидента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СЭЗ "Гомель-Ратон"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14:paraId="7A9F669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договор об условиях деятельности в СЭЗ "Гомель-Ратон" не заключается, уплаченная государственная пошлина за регистрацию в качестве ее резидента подлежит возврату, а решение об отказе в регистрации в качестве резидента СЭЗ "Гомель-Ратон" может быть обжаловано в суд.</w:t>
      </w:r>
    </w:p>
    <w:p w14:paraId="50306DE6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10 в ред. постановления Совмина от 20.11.2023 N 791)</w:t>
      </w:r>
    </w:p>
    <w:p w14:paraId="6CF4FAE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 Исключен.</w:t>
      </w:r>
    </w:p>
    <w:p w14:paraId="0D4959EA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11 исключен. - Постановление Совмина от 20.11.2023 N 791)</w:t>
      </w:r>
    </w:p>
    <w:p w14:paraId="520B2745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12. Исключен.</w:t>
      </w:r>
    </w:p>
    <w:p w14:paraId="10EE63E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12 исключен. - Постановление Совмина от 12.05.2010 N 702)</w:t>
      </w:r>
    </w:p>
    <w:p w14:paraId="247C371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13. Резиденты СЭЗ "Гомель-Ратон"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"Гомель-Ратон".</w:t>
      </w:r>
    </w:p>
    <w:p w14:paraId="4C5B405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14. Резидент СЭЗ "Гомель-Ратон" при изменении его местонахождения или наименования юридического лица (фамилии, собственного имени и отчества (если таковое имеется) индивидуального предпринимателя) в течение десяти рабочих дней обязан направить в администрацию СЭЗ "Гомель-Ратон" соответствующее уведомление с представлением копий подтверждающих документов.</w:t>
      </w:r>
    </w:p>
    <w:p w14:paraId="63BFCCD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5021B39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СЭЗ "Гомель-Ратон" при необходимости готовит дополнительное соглашение к договору об условиях деятельности в СЭЗ "Гомель-Ратон" и оформляет новое свидетельство о регистрации в качестве резидента СЭЗ "Гомель-Ратон", за исключением случаев, когда такие изменения влекут утрату статуса резидента.</w:t>
      </w:r>
    </w:p>
    <w:p w14:paraId="37F361C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Новое свидетельство о регистрации в качестве резидента СЭЗ "Гомель-Ратон"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"Гомель-Ратон".</w:t>
      </w:r>
    </w:p>
    <w:p w14:paraId="0EFAD26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СЭЗ "Гомель-Ратон" на постоянной основе контролирует исполнение ее резидентами условий заключенных договоров об условиях деятельности в СЭЗ "Гомель-Ратон"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"Гомель-Ратон".</w:t>
      </w:r>
    </w:p>
    <w:p w14:paraId="4767963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этих целях администрация СЭЗ "Гомель-Ратон" руководствуется данными статистической, бухгалтерской и иной отчетности, пояснениями резидентов СЭЗ "Гомель-Ратон", а также разрабатывает и принимает совместно с ним меры по обеспечению выполнения договора об условиях деятельности в СЭЗ "Гомель-Ратон".</w:t>
      </w:r>
    </w:p>
    <w:p w14:paraId="6BFA5DB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96BD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A68B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070C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УТВЕРЖДЕНО</w:t>
      </w:r>
    </w:p>
    <w:p w14:paraId="7723478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14:paraId="1F7BD99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14:paraId="6D573DB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14:paraId="46E7506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21.05.2009 N 657</w:t>
      </w:r>
    </w:p>
    <w:p w14:paraId="3303440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56928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2AAFE83E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СВОБОДНОЙ ЭКОНОМИЧЕСКОЙ ЗОНЕ "ГРОДНОИНВЕСТ"</w:t>
      </w:r>
    </w:p>
    <w:p w14:paraId="396D5BA7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постановлений Совмина от 12.05.2010 N 702,</w:t>
      </w:r>
    </w:p>
    <w:p w14:paraId="3361FA4C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09.03.2017 N 184, от 25.03.2022 N 175, от 20.11.2023 N 791)</w:t>
      </w:r>
    </w:p>
    <w:p w14:paraId="50CC0D4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624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определяются правовые основы функционирования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(далее -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").</w:t>
      </w:r>
    </w:p>
    <w:p w14:paraId="3547965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являются:</w:t>
      </w:r>
    </w:p>
    <w:p w14:paraId="165F4AF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привлечения в экономику Гродненской области национальных и иностранных инвестиций;</w:t>
      </w:r>
    </w:p>
    <w:p w14:paraId="60CBCAE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 и расширение объемов экспорта продукции, товаров (работ, услуг);</w:t>
      </w:r>
    </w:p>
    <w:p w14:paraId="0533223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развитие импортозамещающих производств;</w:t>
      </w:r>
    </w:p>
    <w:p w14:paraId="15B3360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реструктуризации и модернизации действующих производств с использованием передовых научно-инновационных разработок, новых прогрессивных и высоких технологий;</w:t>
      </w:r>
    </w:p>
    <w:p w14:paraId="172B581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использования производственного потенциала, инженерной и транспортной инфраструктур;</w:t>
      </w:r>
    </w:p>
    <w:p w14:paraId="74DE7B9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хозяйственный оборот неиспользуемых производственных мощностей и объектов незавершенного строительства;</w:t>
      </w:r>
    </w:p>
    <w:p w14:paraId="1638FE0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в экономику региона передовых 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ресурсо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- и энергосберегающих технологий.</w:t>
      </w:r>
    </w:p>
    <w:p w14:paraId="2376B4E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для достижения целей ее создания и решения поставленных задач осуществляется администрацией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1C06D1A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эффективного регулирования имущественных отношений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может передаваться в оперативное управление имущество, находящееся в республиканской собственности.</w:t>
      </w:r>
    </w:p>
    <w:p w14:paraId="4CA5649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находящимися в оперативном управлении администрации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государственного имущества, находящегося в оперативном управлении ее администрации, принимается администрацией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самостоятельно.</w:t>
      </w:r>
    </w:p>
    <w:p w14:paraId="00117AF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и предпринимательская деятельность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 условиях специального правового режима осуществляется резидентами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39A6CB0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рассмотрения вопроса о регистрации в качестве резидента СЭЗ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заявителем - юридическим лицом или индивидуальным предпринимателем (далее - заявитель) в администрацию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представляются следующие документы:</w:t>
      </w:r>
    </w:p>
    <w:p w14:paraId="4EC7334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установленной администрацией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форме;</w:t>
      </w:r>
    </w:p>
    <w:p w14:paraId="4B06A4E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58EFF1C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абзацы третий - четвертый исключены с 27 марта 2022 года. - Постановление Совмина от 25.03.2022 N 175;</w:t>
      </w:r>
    </w:p>
    <w:p w14:paraId="081C29C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инвестиционного проекта по форме, установленной администрацией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 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организации, подчиненной Правительству Республики Беларусь, Гродненскому облисполкому, должен быть согласован таким органом государственного управления или организацией;</w:t>
      </w:r>
    </w:p>
    <w:p w14:paraId="3B7C7FA1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32391B6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зоны.</w:t>
      </w:r>
    </w:p>
    <w:p w14:paraId="53DC348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41D8D6A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6. Инвестиционный проект в соответствии с его бизнес-планом должен предусматривать:</w:t>
      </w:r>
    </w:p>
    <w:p w14:paraId="36B048F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14:paraId="23EC2CAF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09.03.2017 N 184)</w:t>
      </w:r>
    </w:p>
    <w:p w14:paraId="367B003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(или) развитие производства, ориентированного на экспорт и (или) импортозамещение.</w:t>
      </w:r>
    </w:p>
    <w:p w14:paraId="27C3A16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1714F14C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6 введена постановлением Совмина от 09.03.2017 N 184)</w:t>
      </w:r>
    </w:p>
    <w:p w14:paraId="1979BF8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7. Рассмотрение представленных заявителем документов, принятие решения и регистрация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осуществляются администрацией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 срок, не превышающий десяти рабочих дней.</w:t>
      </w:r>
    </w:p>
    <w:p w14:paraId="6EB4C254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7 в ред. постановления Совмина от 20.11.2023 N 791)</w:t>
      </w:r>
    </w:p>
    <w:p w14:paraId="2790042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8. Договор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по установленной ее администрацией форме заключается (продлевается) на срок реализации инвестиционного проекта, предусмотренный в бизнес-плане.</w:t>
      </w:r>
    </w:p>
    <w:p w14:paraId="5AFB4A5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заявителя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осуществляется путем внесения сведений о нем в реестр резидентов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 день заключения договора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на срок его действия. Свидетельство о регистрации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оформляется по форме согласно приложению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утвердившему настоящее Положение постановлению и выдается резиденту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 течение трех рабочих дней с даты его регистрации в качестве резидента.</w:t>
      </w:r>
    </w:p>
    <w:p w14:paraId="755EE794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8 в ред. постановления Совмина от 20.11.2023 N 791)</w:t>
      </w:r>
    </w:p>
    <w:p w14:paraId="54E7170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принятия решения об отказе в регистрации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являются:</w:t>
      </w:r>
    </w:p>
    <w:p w14:paraId="406AF73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в администрацию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документов, предусмотренных в пункте 5 настоящего Положения;</w:t>
      </w:r>
    </w:p>
    <w:p w14:paraId="629A5E4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14:paraId="5720BD1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местонахождения заявителя вне границ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1E01E9C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незаключение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";</w:t>
      </w:r>
    </w:p>
    <w:p w14:paraId="4A723E66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1BD0B75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границах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производственных площадей и (или) земельного участка в размере, запрашиваемом для реализации инвестиционного проекта.</w:t>
      </w:r>
    </w:p>
    <w:p w14:paraId="3116F1E8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 исключен. - Постановление Совмина от 20.11.2023 N 791.</w:t>
      </w:r>
    </w:p>
    <w:p w14:paraId="584B0E9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10. При принятии решения об отказе в регистрации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14:paraId="527AE73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договор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не заключается, уплаченная государственная пошлина за регистрацию в качестве ее резидента подлежит возврату, а решение об отказе в регистрации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может быть обжаловано в суд.</w:t>
      </w:r>
    </w:p>
    <w:p w14:paraId="5004B2DF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10 в ред. постановления Совмина от 20.11.2023 N 791)</w:t>
      </w:r>
    </w:p>
    <w:p w14:paraId="5F4EEDF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 Исключен.</w:t>
      </w:r>
    </w:p>
    <w:p w14:paraId="720B746B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11 исключен. - Постановление Совмина от 20.11.2023 N 791)</w:t>
      </w:r>
    </w:p>
    <w:p w14:paraId="3C7E115A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12. Исключен.</w:t>
      </w:r>
    </w:p>
    <w:p w14:paraId="4B6C738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12 исключен. - Постановление Совмина от 12.05.2010 N 702)</w:t>
      </w:r>
    </w:p>
    <w:p w14:paraId="1A97CC1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13. Резиденты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4C7E73D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14. Резидент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при изменении его местонахождения или наименования юридического лица (фамилии, собственного имени и отчества (если таковое имеется) индивидуального предпринимателя) в течение десяти рабочих дней обязан направить в администрацию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соответствующее уведомление с представлением копий подтверждающих документов.</w:t>
      </w:r>
    </w:p>
    <w:p w14:paraId="2A2EC9E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6003C79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при необходимости готовит дополнительное соглашение к договору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оформляет новое свидетельство о регистрации в качестве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за исключением случаев, когда такие изменения влекут утрату статуса резидента.</w:t>
      </w:r>
    </w:p>
    <w:p w14:paraId="0C0C68D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Новое свидетельство о регистрации в качестве резидента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531F8F9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на постоянной основе контролирует исполнение ее резидентами условий заключенных договоров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7CD3B11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этих целях администрация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 руководствуется данными статистической, бухгалтерской и иной отчетности, пояснениями резидентов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", а также разрабатывает и принимает совместно с ними меры по обеспечению выполнения договора об условиях деятельности в СЭЗ "</w:t>
      </w: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Гродноинвест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603DFCD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9F8E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EC19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5612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УТВЕРЖДЕНО</w:t>
      </w:r>
    </w:p>
    <w:p w14:paraId="5D6CB77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14:paraId="2EC7F13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14:paraId="477E2E7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14:paraId="4EC9506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21.05.2009 N 657</w:t>
      </w:r>
    </w:p>
    <w:p w14:paraId="1C1DD8E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7082F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4EA1CCFD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СВОБОДНОЙ ЭКОНОМИЧЕСКОЙ ЗОНЕ "МИНСК"</w:t>
      </w:r>
    </w:p>
    <w:p w14:paraId="3041DE8D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постановлений Совмина от 12.05.2010 N 702,</w:t>
      </w:r>
    </w:p>
    <w:p w14:paraId="6A039C7D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09.03.2017 N 184, от 25.03.2022 N 175, от 20.11.2023 N 791)</w:t>
      </w:r>
    </w:p>
    <w:p w14:paraId="27975C6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BF971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определяются правовые основы функционирования свободной экономической зоны "Минск" (далее - СЭЗ "Минск").</w:t>
      </w:r>
    </w:p>
    <w:p w14:paraId="7514C48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СЭЗ "Минск" являются:</w:t>
      </w:r>
    </w:p>
    <w:p w14:paraId="38C4EB5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промышленности, расширение объемов торговли и экспорта, увеличение притока валюты, внедрение новейших технологий и передового управленческого опыта;</w:t>
      </w:r>
    </w:p>
    <w:p w14:paraId="7584BF7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деловой активности, конкурентоспособности и экспортного потенциала отечественной экономики, проведение модернизации действующих производств, содействие их реформированию с использованием передовых технологий организации и управления производством;</w:t>
      </w:r>
    </w:p>
    <w:p w14:paraId="00B2432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ориентированных на экспорт и импортозамещающих производств, основанных на новых и высоких технологиях;</w:t>
      </w:r>
    </w:p>
    <w:p w14:paraId="51C6D9A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механизмов создания благоприятного инвестиционного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климата, проведения структурной перестройки национальной экономики и ее интеграции в мировые экономические отношения, адаптации к условиям хозяйствования рыночной экономики для последующей трансформации на другие территории республики;</w:t>
      </w:r>
    </w:p>
    <w:p w14:paraId="5498B52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14:paraId="0169BA0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загрузки Национального аэропорта Минск, дальнейшее развитие воздушного сообщения, создание предпосылок для ускорения формирования транснационального (автомобильного, железнодорожного и воздушного) транспортного узла;</w:t>
      </w:r>
    </w:p>
    <w:p w14:paraId="5011C4B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в производственную деятельность неиспользуемого имущества, нетрадиционных природных ресурсов и источников энергии, развитие и обеспечение эффективного использования имеющейся инженерной и транспортной инфраструктуры;</w:t>
      </w:r>
    </w:p>
    <w:p w14:paraId="54B40F6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санации и реструктуризации отдельных объектов, повышение загрузки имеющихся производственных мощностей и занятости населения.</w:t>
      </w:r>
    </w:p>
    <w:p w14:paraId="1ABF917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СЭЗ "Минск" для достижения целей ее создания и решения поставленных задач осуществляется администрацией СЭЗ "Минск".</w:t>
      </w:r>
    </w:p>
    <w:p w14:paraId="423CAB7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эффективного регулирования имущественных отношений администрации СЭЗ "Минск" может передаваться в оперативное управление имущество, находящееся в республиканской собственности.</w:t>
      </w:r>
    </w:p>
    <w:p w14:paraId="2C8BE72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находящимися в оперативном управлении администрации СЭЗ "Минск"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"Минск" государственного имущества, находящегося в оперативном управлении ее администрации, принимается администрацией СЭЗ "Минск" самостоятельно.</w:t>
      </w:r>
    </w:p>
    <w:p w14:paraId="0E2E951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и предпринимательская деятельность в СЭЗ "Минск" в условиях специального правового режима осуществляется резидентами СЭЗ "Минск".</w:t>
      </w:r>
    </w:p>
    <w:p w14:paraId="2C1B2EE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5. Для рассмотрения вопроса о регистрации в качестве резидента СЭЗ "Минск" заявителем - юридическим лицом или индивидуальным предпринимателем (далее - заявитель) в администрацию СЭЗ "Минск" представляются следующие документы:</w:t>
      </w:r>
    </w:p>
    <w:p w14:paraId="29E27A8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 установленной администрацией СЭЗ "Минск" форме;</w:t>
      </w:r>
    </w:p>
    <w:p w14:paraId="7083727E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7DCC49B9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абзацы третий - четвертый исключены с 27 марта 2022 года. - Постановление Совмина от 25.03.2022 N 175;</w:t>
      </w:r>
    </w:p>
    <w:p w14:paraId="21354B7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инвестиционного проекта по форме, установленной администрацией СЭЗ "Минск". 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организации, подчиненной Правительству Республики Беларусь, Минскому облисполкому (Минскому горисполкому), должен быть согласован таким органом государственного управления или организацией;</w:t>
      </w:r>
    </w:p>
    <w:p w14:paraId="149C3D64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(в ред. постановления Совмина от 20.11.2023 N 791)</w:t>
      </w:r>
    </w:p>
    <w:p w14:paraId="48EBEB2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документ, подтверждающий уплату государственной пошлины за регистрацию в качестве резидента СЭЗ.</w:t>
      </w:r>
    </w:p>
    <w:p w14:paraId="1DA968D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072733D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6. Инвестиционный проект в соответствии с его бизнес-планом должен предусматривать:</w:t>
      </w:r>
    </w:p>
    <w:p w14:paraId="05FC294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14:paraId="35C94E48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09.03.2017 N 184)</w:t>
      </w:r>
    </w:p>
    <w:p w14:paraId="06CCFBC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(или) развитие производства, ориентированного на экспорт и (или) импортозамещение.</w:t>
      </w:r>
    </w:p>
    <w:p w14:paraId="00E47A3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"Минск".</w:t>
      </w:r>
    </w:p>
    <w:p w14:paraId="58310677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6 введена постановлением Совмина от 09.03.2017 N 184)</w:t>
      </w:r>
    </w:p>
    <w:p w14:paraId="6BD1DA7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7. Рассмотрение представленных заявителем документов, принятие решения и регистрация в качестве резидента СЭЗ "Минск" осуществляются администрацией СЭЗ "Минск" в срок, не превышающий десяти рабочих дней.</w:t>
      </w:r>
    </w:p>
    <w:p w14:paraId="6CB63D33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7 в ред. постановления Совмина от 20.11.2023 N 791)</w:t>
      </w:r>
    </w:p>
    <w:p w14:paraId="2656BC0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8. Договор об условиях деятельности в СЭЗ "Минск" по установленной ее администрацией форме заключается (продлевается) на срок реализации инвестиционного проекта, предусмотренный в бизнес-плане.</w:t>
      </w:r>
    </w:p>
    <w:p w14:paraId="6878EF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заявителя в качестве резидента СЭЗ "Минск" осуществляется путем внесения сведений о нем в реестр резидентов СЭЗ "Минск" в день заключения договора об условиях деятельности в СЭЗ "Минск" на срок его действия. Свидетельство о регистрации в качестве резидента СЭЗ "Минск" оформляется по форме согласно приложению к утвердившему настоящее Положение постановлению и выдается резиденту СЭЗ "Минск" в течение трех рабочих дней с даты его регистрации в качестве резидента.</w:t>
      </w:r>
    </w:p>
    <w:p w14:paraId="027D656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8 в ред. постановления Совмина от 20.11.2023 N 791)</w:t>
      </w:r>
    </w:p>
    <w:p w14:paraId="1FA6D24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принятия решения об отказе в регистрации в качестве резидента СЭЗ "Минск" являются:</w:t>
      </w:r>
    </w:p>
    <w:p w14:paraId="5DDE467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в администрацию СЭЗ "Минск" документов, предусмотренных в пункте 5 настоящего Положения;</w:t>
      </w:r>
    </w:p>
    <w:p w14:paraId="3342FF9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14:paraId="2C53A64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местонахождения заявителя вне границ СЭЗ "Минск";</w:t>
      </w:r>
    </w:p>
    <w:p w14:paraId="201E157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незаключение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условиях деятельности в СЭЗ "Минск";</w:t>
      </w:r>
    </w:p>
    <w:p w14:paraId="3D2AF1EA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338F7CD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границах СЭЗ "Минск" производственных площадей и (или) земельного участка в размере, запрашиваемом для реализации инвестиционного проекта.</w:t>
      </w:r>
    </w:p>
    <w:p w14:paraId="22B628D7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абзац исключен. - Постановление Совмина от 20.11.2023 N 791.</w:t>
      </w:r>
    </w:p>
    <w:p w14:paraId="414991E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10. При принятии решения об отказе в регистрации в качестве резидента СЭЗ "Минск"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14:paraId="3E70186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договор об условиях деятельности в СЭЗ "Минск" не заключается, уплаченная государственная пошлина за регистрацию в качестве ее резидента подлежит возврату, а решение об отказе в регистрации в качестве резидента СЭЗ "Минск" может быть обжаловано в суд.</w:t>
      </w:r>
    </w:p>
    <w:p w14:paraId="6D65D394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10 в ред. постановления Совмина от 20.11.2023 N 791)</w:t>
      </w:r>
    </w:p>
    <w:p w14:paraId="7672C7A1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 Исключен.</w:t>
      </w:r>
    </w:p>
    <w:p w14:paraId="2C6156D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11 исключен. - Постановление Совмина от 20.11.2023 N 791)</w:t>
      </w:r>
    </w:p>
    <w:p w14:paraId="2D4E1B0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12. Исключен.</w:t>
      </w:r>
    </w:p>
    <w:p w14:paraId="286EAA1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12 исключен. - Постановление Совмина от 12.05.2010 N 702)</w:t>
      </w:r>
    </w:p>
    <w:p w14:paraId="3880EF9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13. Резиденты СЭЗ "Минск"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"Минск".</w:t>
      </w:r>
    </w:p>
    <w:p w14:paraId="4573E0D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14. Резидент СЭЗ "Минск" при изменении его местонахождения или наименования юридического лица (фамилии, собственного имени и отчества (если таковое имеется) индивидуального предпринимателя) в течение десяти рабочих дней обязан направить в администрацию СЭЗ "Минск" соответствующее уведомление с представлением копий подтверждающих документов.</w:t>
      </w:r>
    </w:p>
    <w:p w14:paraId="0984D34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47A8F47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СЭЗ "Минск" при необходимости готовит дополнительное соглашение к договору об условиях деятельности в СЭЗ "Минск" и оформляет новое свидетельство о регистрации в качестве резидента СЭЗ "Минск", за исключением случаев, когда такие изменения влекут утрату статуса резидента.</w:t>
      </w:r>
    </w:p>
    <w:p w14:paraId="37B8997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Новое свидетельство о регистрации в качестве резидента СЭЗ "Минск"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"Минск".</w:t>
      </w:r>
    </w:p>
    <w:p w14:paraId="3FE3F7D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СЭЗ "Минск" на постоянной основе контролирует исполнение ее резидентами условий заключенных договоров об условиях деятельности в СЭЗ "Минск"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"Минск".</w:t>
      </w:r>
    </w:p>
    <w:p w14:paraId="27A8DBB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этих целях администрация СЭЗ "Минск" руководствуется данными статистической, бухгалтерской и иной отчетности, пояснениями резидентов СЭЗ "Минск", а также разрабатывает и принимает совместно с ними меры по обеспечению выполнения договора об условиях деятельности в СЭЗ "Минск".</w:t>
      </w:r>
    </w:p>
    <w:p w14:paraId="14029E3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C01BD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B892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865D1" w14:textId="77777777" w:rsidR="00BC50A6" w:rsidRPr="00BC50A6" w:rsidRDefault="003249F1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C50A6"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УТВЕРЖДЕНО</w:t>
      </w:r>
    </w:p>
    <w:p w14:paraId="2056F0E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Постановление</w:t>
      </w:r>
    </w:p>
    <w:p w14:paraId="42655A1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Совета Министров</w:t>
      </w:r>
    </w:p>
    <w:p w14:paraId="453DDB5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Республики Беларусь</w:t>
      </w:r>
    </w:p>
    <w:p w14:paraId="7114F1F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21.05.2009 N 657</w:t>
      </w:r>
    </w:p>
    <w:p w14:paraId="4B93B4F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929449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1E4FC0F0" w14:textId="77777777" w:rsidR="00BC50A6" w:rsidRPr="00BC50A6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СВОБОДНОЙ ЭКОНОМИЧЕСКОЙ ЗОНЕ "МОГИЛЕВ"</w:t>
      </w:r>
    </w:p>
    <w:p w14:paraId="74A979F2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постановлений Совмина от 12.05.2010 N 702,</w:t>
      </w:r>
    </w:p>
    <w:p w14:paraId="24B8330D" w14:textId="77777777" w:rsidR="00BC50A6" w:rsidRPr="003249F1" w:rsidRDefault="00BC50A6" w:rsidP="003249F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09.03.2017 N 184, от 25.03.2022 N 175, от 20.11.2023 N 791)</w:t>
      </w:r>
    </w:p>
    <w:p w14:paraId="498B303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C4CA0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определяет правовые основы функционирования свободной экономической зоны "Могилев" (далее - СЭЗ "Могилев").</w:t>
      </w:r>
    </w:p>
    <w:p w14:paraId="47873C8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2. Задачами СЭЗ "Могилев" являются:</w:t>
      </w:r>
    </w:p>
    <w:p w14:paraId="2A2A7DC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 и расширение объемов экспорта, внедрение передового управленческого опыта, производство и реализация импортозамещающей продукции согласно перечню, утверждаемому Советом Министров Республики Беларусь;</w:t>
      </w:r>
    </w:p>
    <w:p w14:paraId="3B2840F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механизмов создания благоприятного инвестиционного климата для структурной перестройки национальной экономики, комплексное использование национальных и иностранных инвестиций;</w:t>
      </w:r>
    </w:p>
    <w:p w14:paraId="12511F5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имеющихся производственных мощностей, инженерной и транспортной инфраструктур, реконструкция отдельных объектов производства.</w:t>
      </w:r>
    </w:p>
    <w:p w14:paraId="4D2D389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Управление СЭЗ "Могилев" для достижения целей ее создания и решения поставленных задач осуществляется администрацией СЭЗ "Могилев".</w:t>
      </w:r>
    </w:p>
    <w:p w14:paraId="5AE17BE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целях эффективного регулирования имущественных отношений администрации СЭЗ "Могилев" может передаваться в оперативное управление имущество, находящееся в республиканской собственности.</w:t>
      </w:r>
    </w:p>
    <w:p w14:paraId="175A645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находящимися в оперативном управлении администрации СЭЗ "Могилев"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"Могилев" государственного имущества, находящегося в оперативном управлении ее администрации, принимается администрацией СЭЗ "Могилев" самостоятельно.</w:t>
      </w:r>
    </w:p>
    <w:p w14:paraId="01C761C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4. Инвестиционная и предпринимательская деятельность в СЭЗ "Могилев" в условиях специального правового режима осуществляется резидентами СЭЗ "Могилев".</w:t>
      </w:r>
    </w:p>
    <w:p w14:paraId="58FDD2E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5. Для рассмотрения вопроса о регистрации в качестве резидента СЭЗ "Могилев" заявителем - юридическим лицом или индивидуальным предпринимателем (далее - заявитель) в администрацию СЭЗ "Могилев" представляются следующие документы:</w:t>
      </w:r>
    </w:p>
    <w:p w14:paraId="1C918F3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по установленной администрацией СЭЗ "Могилев" форме;</w:t>
      </w:r>
    </w:p>
    <w:p w14:paraId="172FF58B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25EB90B1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абзацы третий - четвертый исключены с 27 марта 2022 года. - Постановление Совмина от 25.03.2022 N 175;</w:t>
      </w:r>
    </w:p>
    <w:p w14:paraId="591A9CC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 инвестиционного проекта по форме, установленной администрацией СЭЗ "Могилев". 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организации, подчиненной Правительству Республики Беларусь, Могилевскому облисполкому, должен быть согласован таким органом государственного управления или организацией;</w:t>
      </w:r>
    </w:p>
    <w:p w14:paraId="6CFE881D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7BB8B55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зоны.</w:t>
      </w:r>
    </w:p>
    <w:p w14:paraId="7811F810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64666AD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6. Инвестиционный проект в соответствии с его бизнес-планом должен предусматривать:</w:t>
      </w:r>
    </w:p>
    <w:p w14:paraId="481D524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14:paraId="27EB6DE1" w14:textId="77777777" w:rsidR="00BC50A6" w:rsidRPr="003249F1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4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09.03.2017 N 184)</w:t>
      </w:r>
    </w:p>
    <w:p w14:paraId="0DE307A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(или) развитие производства, ориентированного на экспорт и (или) импортозамещение.</w:t>
      </w:r>
    </w:p>
    <w:p w14:paraId="59A9BDB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"Могилев".</w:t>
      </w:r>
    </w:p>
    <w:p w14:paraId="5FDF7E07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6 введена постановлением Совмина от 09.03.2017 N 184)</w:t>
      </w:r>
    </w:p>
    <w:p w14:paraId="1BF2B20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7. Рассмотрение представленных заявителем документов, принятие решения и регистрация в качестве резидента СЭЗ "Могилев" осуществляются администрацией СЭЗ "Могилев" в срок, не превышающий десяти рабочих дней.</w:t>
      </w:r>
    </w:p>
    <w:p w14:paraId="48A39393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7 в ред. постановления Совмина от 20.11.2023 N 791)</w:t>
      </w:r>
    </w:p>
    <w:p w14:paraId="4661459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8. Договор об условиях деятельности в СЭЗ "Могилев" по установленной ее администрацией форме заключается (продлевается) на срок реализации инвестиционного проекта, предусмотренный в бизнес-плане.</w:t>
      </w:r>
    </w:p>
    <w:p w14:paraId="1CB8A8B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заявителя в качестве резидента СЭЗ "Могилев" осуществляется путем внесения сведений о нем в реестр резидентов СЭЗ "Могилев" в день заключения договора об условиях деятельности в СЭЗ "Могилев" на срок его действия. Свидетельство о регистрации в качестве резидента СЭЗ "Могилев" оформляется по форме согласно приложению к утвердившему настоящее Положение постановлению и выдается резиденту СЭЗ "Могилев" в течение трех рабочих дней с даты его регистрации в качестве резидента.</w:t>
      </w:r>
    </w:p>
    <w:p w14:paraId="732D9161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(п. 8 в ред. постановления Совмина от 20.11.2023 N 791)</w:t>
      </w:r>
    </w:p>
    <w:p w14:paraId="362F1DB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принятия решения об отказе в регистрации в качестве резидента СЭЗ "Могилев" являются:</w:t>
      </w:r>
    </w:p>
    <w:p w14:paraId="4893C97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в администрацию СЭЗ "Могилев" документов, предусмотренных в пункте 5 настоящего Положения;</w:t>
      </w:r>
    </w:p>
    <w:p w14:paraId="68A5188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14:paraId="20AB9AC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местонахождения заявителя вне границ СЭЗ "Могилев";</w:t>
      </w:r>
    </w:p>
    <w:p w14:paraId="725DE862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незаключение</w:t>
      </w:r>
      <w:proofErr w:type="spellEnd"/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об условиях деятельности в СЭЗ "Могилев";</w:t>
      </w:r>
    </w:p>
    <w:p w14:paraId="17A8EFDD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4706B94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границах СЭЗ "Могилев" производственных площадей и (или) земельного участка в размере, запрашиваемом для реализации инвестиционного проекта.</w:t>
      </w:r>
    </w:p>
    <w:p w14:paraId="67FF3B13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абзац исключен. - Постановление Совмина от 20.11.2023 N 791.</w:t>
      </w:r>
    </w:p>
    <w:p w14:paraId="458A370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10. При принятии решения об отказе в регистрации в качестве резидента СЭЗ "Могилев"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14:paraId="626DA2F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договор об условиях деятельности в СЭЗ "Могилев" не заключается, уплаченная государственная пошлина за регистрацию в качестве ее резидента подлежит возврату, а решение об отказе в регистрации в качестве резидента СЭЗ "Могилев" может быть обжаловано в суд.</w:t>
      </w:r>
    </w:p>
    <w:p w14:paraId="2311CA01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(часть вторая п. 10 в ред. постановления Совмина от 20.11.2023 N 791)</w:t>
      </w:r>
    </w:p>
    <w:p w14:paraId="7C7F4DE5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11. Исключен.</w:t>
      </w:r>
    </w:p>
    <w:p w14:paraId="3ADC399C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11 исключен. - Постановление Совмина от 20.11.2023 N 791)</w:t>
      </w:r>
    </w:p>
    <w:p w14:paraId="2D9AF369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12. Исключен.</w:t>
      </w:r>
    </w:p>
    <w:p w14:paraId="2C78BF8A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(п. 12 исключен. - Постановление Совмина от 12.05.2010 N 702)</w:t>
      </w:r>
    </w:p>
    <w:p w14:paraId="2F58D40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13. Резиденты СЭЗ "Могилев"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"Могилев".</w:t>
      </w:r>
    </w:p>
    <w:p w14:paraId="7DCB8BB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14. Резидент СЭЗ "Могилев" при изменении его местонахождения или наименования юридического лица (фамилии, собственного имени и отчества (если таковое имеется) индивидуального предпринимателя) в течение десяти рабочих дней обязан направить в администрацию СЭЗ "Могилев" соответствующее уведомление с представлением копий подтверждающих документов.</w:t>
      </w:r>
    </w:p>
    <w:p w14:paraId="04BB4CD7" w14:textId="77777777" w:rsidR="00BC50A6" w:rsidRPr="00E84F1F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207F7C7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СЭЗ "Могилев" при необходимости готовит дополнительное соглашение к договору об условиях деятельности в СЭЗ "Могилев" и оформляет новое свидетельство о регистрации в качестве резидента СЭЗ "Могилев", за исключением случаев, когда такие изменения влекут утрату статуса резидента.</w:t>
      </w:r>
    </w:p>
    <w:p w14:paraId="55D7C3F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 свидетельство о регистрации в качестве резидента СЭЗ "Могилев" с сохранением прежнего срока регистрации выдается после возврата ранее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выданного свидетельства и заключения дополнительного соглашения к договору об условиях деятельности в СЭЗ "Могилев".</w:t>
      </w:r>
    </w:p>
    <w:p w14:paraId="5184CA0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15. Администрация СЭЗ "Могилев" на постоянной основе контролирует исполнение ее резидентами условий заключенных договоров об условиях деятельности в СЭЗ "Могилев"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"Могилев".</w:t>
      </w:r>
    </w:p>
    <w:p w14:paraId="6E47EB80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В этих целях администрация СЭЗ "Могилев" руководствуется данными статистической, бухгалтерской и иной отчетности, пояснениями резидентов СЭЗ "Могилев", а также разрабатывает и принимает совместно с ними меры по обеспечению выполнения договора об условиях деятельности в СЭЗ "Могилев".</w:t>
      </w:r>
    </w:p>
    <w:p w14:paraId="58226FB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537D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DD1EC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3B8E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9375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C814F" w14:textId="77777777" w:rsidR="00BC50A6" w:rsidRPr="00BC50A6" w:rsidRDefault="00BC50A6" w:rsidP="00E84F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4F198DD6" w14:textId="77777777" w:rsidR="00BC50A6" w:rsidRPr="00BC50A6" w:rsidRDefault="00BC50A6" w:rsidP="00E84F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14:paraId="2263384A" w14:textId="77777777" w:rsidR="00BC50A6" w:rsidRPr="00BC50A6" w:rsidRDefault="00BC50A6" w:rsidP="00E84F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Совета Министров</w:t>
      </w:r>
    </w:p>
    <w:p w14:paraId="537337CA" w14:textId="77777777" w:rsidR="00BC50A6" w:rsidRPr="00BC50A6" w:rsidRDefault="00BC50A6" w:rsidP="00E84F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Беларусь</w:t>
      </w:r>
    </w:p>
    <w:p w14:paraId="0630101C" w14:textId="77777777" w:rsidR="00BC50A6" w:rsidRPr="00BC50A6" w:rsidRDefault="00BC50A6" w:rsidP="00E84F1F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21.05.2009 N 657</w:t>
      </w:r>
    </w:p>
    <w:p w14:paraId="7CE6BFD6" w14:textId="77777777" w:rsidR="00BC50A6" w:rsidRPr="00E84F1F" w:rsidRDefault="00BC50A6" w:rsidP="00E84F1F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ред. постановления Совмина от 20.11.2023 N 791)</w:t>
      </w:r>
    </w:p>
    <w:p w14:paraId="3B5A6164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6FB7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44FAD329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3A32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Лицевая сторона</w:t>
      </w:r>
    </w:p>
    <w:p w14:paraId="0618335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7693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Государственный герб</w:t>
      </w:r>
    </w:p>
    <w:p w14:paraId="250BB16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Республики Беларусь</w:t>
      </w:r>
    </w:p>
    <w:p w14:paraId="4CA0A6A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5913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СВИДЕТЕЛЬСТВО</w:t>
      </w:r>
    </w:p>
    <w:p w14:paraId="1E41725B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 регистрации в качестве резидента</w:t>
      </w:r>
    </w:p>
    <w:p w14:paraId="4FCCD27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свободной экономической зоны</w:t>
      </w:r>
    </w:p>
    <w:p w14:paraId="7FB21A8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"__________"</w:t>
      </w:r>
    </w:p>
    <w:p w14:paraId="6EB0B94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1E6B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______________________________________________________________,</w:t>
      </w:r>
    </w:p>
    <w:p w14:paraId="05BDAED0" w14:textId="77777777" w:rsidR="00BC50A6" w:rsidRPr="00E84F1F" w:rsidRDefault="00BC50A6" w:rsidP="00E84F1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1F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 либо фамилия, собственное имя, отчество (если таковое имеется) индивидуального предпринимателя)</w:t>
      </w:r>
    </w:p>
    <w:p w14:paraId="58E8265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 котором(ой) внесена запись в Единый государственный регистр юридических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  и   индивидуальных   предпринимателей 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 регистрационным   номером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. Зарегистрирован(а)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государственного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"Администрация   свободной   экономической   зоны   "_____________________"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 __ _______ 20__ г. N ______ в качестве резидента свободной экономической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зоны   "________________"   для  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   инвестиционного   проекта в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договором об условиях деятельности в свободной экономической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зоне "_____________________" от __ _________ 20__ г.  N _________ на срок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 __ _________ 20__ г. до __ _________ 20__ г.</w:t>
      </w:r>
    </w:p>
    <w:p w14:paraId="5D13F46E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50078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Глава администрации свободной</w:t>
      </w:r>
    </w:p>
    <w:p w14:paraId="2C3FD3A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экономической зоны "______________"</w:t>
      </w:r>
    </w:p>
    <w:p w14:paraId="27A6D81A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_____________________</w:t>
      </w:r>
    </w:p>
    <w:p w14:paraId="46BD26A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099E6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Оборотная сторона</w:t>
      </w:r>
    </w:p>
    <w:p w14:paraId="1D9D067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DCB03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Срок   регистрации резидента свободной экономической зоны "_______________"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продлен до 20__ г. решением государственного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"Администрация свободной экономической зоны   "_______________________"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 __ _________ 20__ г.   N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  для    продолжения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 в соответствии с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дополнительного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от _  _____  20__ г. N _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>к  договору  об  условиях д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 в свободной экономической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зоне  "____________________"</w:t>
      </w:r>
      <w:r w:rsidR="00E84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>от __ _______ 20__ г. N ______</w:t>
      </w:r>
    </w:p>
    <w:p w14:paraId="28320C61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1BA5C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Глава администрации свободной</w:t>
      </w:r>
    </w:p>
    <w:p w14:paraId="7A271C15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экономической зоны "______________"</w:t>
      </w:r>
    </w:p>
    <w:p w14:paraId="496D4877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_____________________</w:t>
      </w:r>
    </w:p>
    <w:p w14:paraId="0081DA5F" w14:textId="77777777" w:rsidR="00BC50A6" w:rsidRPr="00BC50A6" w:rsidRDefault="00BC50A6" w:rsidP="00BC50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31986" w14:textId="77777777" w:rsidR="00BC50A6" w:rsidRDefault="00BC50A6" w:rsidP="001F36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6E732" w14:textId="77777777" w:rsidR="00BC50A6" w:rsidRDefault="00BC50A6" w:rsidP="001F36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0535F" w14:textId="77777777" w:rsidR="00BC50A6" w:rsidRDefault="00BC50A6" w:rsidP="001F36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B62BE" w14:textId="77777777" w:rsidR="00BC50A6" w:rsidRDefault="00BC50A6" w:rsidP="001F36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7D6FD" w14:textId="77777777" w:rsidR="00BC50A6" w:rsidRDefault="00BC50A6" w:rsidP="001F36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4F51B8" w14:textId="77777777" w:rsidR="001F36F6" w:rsidRDefault="001F36F6" w:rsidP="001F36F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EE752" w14:textId="77777777" w:rsidR="001F36F6" w:rsidRDefault="001F36F6" w:rsidP="001F36F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D1452" w14:textId="77777777" w:rsidR="001F36F6" w:rsidRDefault="001F36F6" w:rsidP="001F36F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36F6" w:rsidSect="001F36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383B" w14:textId="77777777" w:rsidR="00A82E5E" w:rsidRDefault="00A82E5E" w:rsidP="006F6E02">
      <w:pPr>
        <w:spacing w:after="0" w:line="240" w:lineRule="auto"/>
      </w:pPr>
      <w:r>
        <w:separator/>
      </w:r>
    </w:p>
  </w:endnote>
  <w:endnote w:type="continuationSeparator" w:id="0">
    <w:p w14:paraId="66C8BC81" w14:textId="77777777" w:rsidR="00A82E5E" w:rsidRDefault="00A82E5E" w:rsidP="006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8210" w14:textId="77777777" w:rsidR="00A82E5E" w:rsidRDefault="00A82E5E" w:rsidP="006F6E02">
      <w:pPr>
        <w:spacing w:after="0" w:line="240" w:lineRule="auto"/>
      </w:pPr>
      <w:r>
        <w:separator/>
      </w:r>
    </w:p>
  </w:footnote>
  <w:footnote w:type="continuationSeparator" w:id="0">
    <w:p w14:paraId="78CA9D93" w14:textId="77777777" w:rsidR="00A82E5E" w:rsidRDefault="00A82E5E" w:rsidP="006F6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F6"/>
    <w:rsid w:val="001744D5"/>
    <w:rsid w:val="001F36F6"/>
    <w:rsid w:val="003249F1"/>
    <w:rsid w:val="006F6E02"/>
    <w:rsid w:val="00A604BA"/>
    <w:rsid w:val="00A82E5E"/>
    <w:rsid w:val="00BC50A6"/>
    <w:rsid w:val="00E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3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E02"/>
  </w:style>
  <w:style w:type="paragraph" w:styleId="a5">
    <w:name w:val="footer"/>
    <w:basedOn w:val="a"/>
    <w:link w:val="a6"/>
    <w:uiPriority w:val="99"/>
    <w:unhideWhenUsed/>
    <w:rsid w:val="006F6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9CEB08AC4F062A4A72C032570DDA77766A18403DDEA5452B146482509FC10153C7CFB4BADAE53FE88E8CB50C5BD38507E4416F0E14FEADA630C12BEs2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49CEB08AC4F062A4A72C032570DDA77766A18403DDED5452B44E482509FC10153C7CFB4BADAE53FE88E8CA54C6BD38507E4416F0E14FEADA630C12BEs2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9CEB08AC4F062A4A72C032570DDA77766A18403DDEF5750B54F482509FC10153C7CFB4BADAE53FE88E8CA50C1BD38507E4416F0E14FEADA630C12BEs2V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49CEB08AC4F062A4A72C032570DDA77766A18403DDE85F58B746482509FC10153C7CFB4BADAE53FE88E9C359C6BD38507E4416F0E14FEADA630C12BEs2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14032</Words>
  <Characters>79986</Characters>
  <Application>Microsoft Office Word</Application>
  <DocSecurity>0</DocSecurity>
  <Lines>666</Lines>
  <Paragraphs>187</Paragraphs>
  <ScaleCrop>false</ScaleCrop>
  <Company/>
  <LinksUpToDate>false</LinksUpToDate>
  <CharactersWithSpaces>93831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2024-01-10T07:43:00Z</dcterms:created>
  <dcterms:modified xsi:type="dcterms:W3CDTF">2024-01-10T07:43:00Z</dcterms:modified>
</cp:coreProperties>
</file>