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9F1D" w14:textId="77777777" w:rsidR="0059231F" w:rsidRPr="0059231F" w:rsidRDefault="0059231F" w:rsidP="0059231F">
      <w:pPr>
        <w:spacing w:after="0" w:line="240" w:lineRule="auto"/>
        <w:outlineLvl w:val="0"/>
        <w:rPr>
          <w:rFonts w:ascii="Arial" w:eastAsia="Times New Roman" w:hAnsi="Arial" w:cs="Arial"/>
          <w:b/>
          <w:bCs/>
          <w:caps/>
          <w:color w:val="3D3D3D"/>
          <w:kern w:val="36"/>
          <w:sz w:val="36"/>
          <w:szCs w:val="36"/>
          <w:lang w:val="ru-BY" w:eastAsia="ru-BY"/>
        </w:rPr>
      </w:pPr>
      <w:r w:rsidRPr="0059231F">
        <w:rPr>
          <w:rFonts w:ascii="Arial" w:eastAsia="Times New Roman" w:hAnsi="Arial" w:cs="Arial"/>
          <w:b/>
          <w:bCs/>
          <w:caps/>
          <w:color w:val="3D3D3D"/>
          <w:kern w:val="36"/>
          <w:sz w:val="36"/>
          <w:szCs w:val="36"/>
          <w:lang w:val="ru-BY" w:eastAsia="ru-BY"/>
        </w:rPr>
        <w:t>РЕШЕНИЕ ВИТЕБСКОГО ОБЛАСТНОГО СОВЕТА ДЕПУТАТОВ ОТ 29 ИЮНЯ 2021 Г. № 238 «О МЕСТНОМ СБОРЕ»</w:t>
      </w:r>
    </w:p>
    <w:p w14:paraId="0822DB44" w14:textId="77777777" w:rsidR="0059231F" w:rsidRPr="0059231F" w:rsidRDefault="0059231F" w:rsidP="0059231F">
      <w:pPr>
        <w:spacing w:line="300" w:lineRule="atLeast"/>
        <w:rPr>
          <w:rFonts w:ascii="Arial" w:eastAsia="Times New Roman" w:hAnsi="Arial" w:cs="Arial"/>
          <w:color w:val="838383"/>
          <w:sz w:val="15"/>
          <w:szCs w:val="15"/>
          <w:lang w:val="ru-BY" w:eastAsia="ru-BY"/>
        </w:rPr>
      </w:pPr>
      <w:r w:rsidRPr="0059231F">
        <w:rPr>
          <w:rFonts w:ascii="Arial" w:eastAsia="Times New Roman" w:hAnsi="Arial" w:cs="Arial"/>
          <w:color w:val="838383"/>
          <w:sz w:val="15"/>
          <w:szCs w:val="15"/>
          <w:lang w:val="ru-BY" w:eastAsia="ru-BY"/>
        </w:rPr>
        <w:t>09.07.2021</w:t>
      </w:r>
    </w:p>
    <w:p w14:paraId="3C42729E"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Национальный правовой Интернет-портал Республики Беларусь, 06.07.2021, 9/109683</w:t>
      </w:r>
    </w:p>
    <w:p w14:paraId="5C33EE5A"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p>
    <w:p w14:paraId="4F4BD7D9" w14:textId="77777777" w:rsidR="0059231F" w:rsidRPr="0059231F" w:rsidRDefault="0059231F" w:rsidP="0059231F">
      <w:pPr>
        <w:spacing w:after="0" w:line="300" w:lineRule="atLeast"/>
        <w:jc w:val="center"/>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РЕШЕНИЕ ВИТЕБСКОГО ОБЛАСТНОГО СОВЕТА ДЕПУТАТОВ</w:t>
      </w:r>
    </w:p>
    <w:p w14:paraId="2BA481EA" w14:textId="77777777" w:rsidR="0059231F" w:rsidRPr="0059231F" w:rsidRDefault="0059231F" w:rsidP="0059231F">
      <w:pPr>
        <w:spacing w:after="0" w:line="300" w:lineRule="atLeast"/>
        <w:jc w:val="center"/>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29 июня 2021 г. № 238</w:t>
      </w:r>
    </w:p>
    <w:p w14:paraId="6118BEEE" w14:textId="77777777" w:rsidR="0059231F" w:rsidRPr="0059231F" w:rsidRDefault="0059231F" w:rsidP="0059231F">
      <w:pPr>
        <w:spacing w:after="24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b/>
          <w:bCs/>
          <w:color w:val="000000"/>
          <w:sz w:val="21"/>
          <w:szCs w:val="21"/>
          <w:lang w:val="ru-BY" w:eastAsia="ru-BY"/>
        </w:rPr>
        <w:t>О местном сборе</w:t>
      </w:r>
    </w:p>
    <w:p w14:paraId="0D6190E6"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На основании пункта 1, части первой пункта 6, абзаца тринадцатого пункта 7 статьи 4 Закона Республики Беларусь от 29 декабря 2020 г. № 72-3 «Об изменении Налогового кодекса Республики Беларусь» Витебский областной Совет депутатов РЕШИЛ:</w:t>
      </w:r>
    </w:p>
    <w:p w14:paraId="73007243"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1.  Ввести до 1 января 2023 г. на территории Витебской области местный сбор за пересечение транспортными средствами Государственной границы Республики Беларусь (далее - сбор) в пунктах пропуска через Государственную границу Республики Беларусь и установить ставку сбора в размере 1 (одной) базовой величины.</w:t>
      </w:r>
    </w:p>
    <w:p w14:paraId="732C62B5"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2.  Освободить от уплаты сбора транспортные средства, на которых следуют: представители государственных органов Республики Беларусь в целях исполнения</w:t>
      </w:r>
    </w:p>
    <w:p w14:paraId="08D3A907"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служебных обязанностей при наличии подтверждающих документов;</w:t>
      </w:r>
    </w:p>
    <w:p w14:paraId="3B081AFB"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иностранные граждане и лица без гражданства, прибывшие в Республику Беларусь по приглашению государственных органов, государственных организаций, при наличии подтверждающих документов;</w:t>
      </w:r>
    </w:p>
    <w:p w14:paraId="40FFD3D1"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иностранные граждане и лица без гражданства, для которых установлен безвизовый порядок въезда в Республику Беларусь и выезда из нее в связи с проведением Международного фестиваля искусств «Славянский базар в Витебске», при наличии оригинальных или электронных билетов на мероприятия этого фестиваля в Летнем амфитеатре либо концертном зале «Витебск»;</w:t>
      </w:r>
    </w:p>
    <w:p w14:paraId="316DE174"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ветераны Великой Отечественной войны, ветераны боевых действий на территории других государств при наличии подтверждающих документов, выданных компетентными органами Республики Беларусь, а также сопровождающие инвалидов лица;</w:t>
      </w:r>
    </w:p>
    <w:p w14:paraId="5F6EE187"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w:t>
      </w:r>
    </w:p>
    <w:p w14:paraId="3BCECF56"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лица, выезжающие из Республики Беларусь для получения медицинской помощи при наличии документов (копий документов) принимающей медицинской организации или Министерства здравоохранения либо после получения медицинской помощи при наличии документов (копий документов) организации здравоохранения Республики Беларусь, а также лица, их сопровождающие;</w:t>
      </w:r>
    </w:p>
    <w:p w14:paraId="07F4E12D"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иностранные граждане, выезжающие после пребывания в санаторно-курортных и оздоровительных организациях Республики Беларусь, при наличии подтверждающих документов;</w:t>
      </w:r>
    </w:p>
    <w:p w14:paraId="586F2109"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 xml:space="preserve">граждане Республики Беларусь, выезжающие для осуществления ухода за членами семьи и (или) близкими родственниками в связи с их тяжелой болезнью, а также иностранные граждане и лица без гражданства, возвращающиеся к месту постоянного проживания после </w:t>
      </w:r>
      <w:r w:rsidRPr="0059231F">
        <w:rPr>
          <w:rFonts w:ascii="Arial" w:eastAsia="Times New Roman" w:hAnsi="Arial" w:cs="Arial"/>
          <w:color w:val="000000"/>
          <w:sz w:val="21"/>
          <w:szCs w:val="21"/>
          <w:lang w:val="ru-BY" w:eastAsia="ru-BY"/>
        </w:rPr>
        <w:lastRenderedPageBreak/>
        <w:t>осуществления ухода за членами семьи и (или) близкими родственниками в связи с их тяжелой болезнью, при наличии подтверждающих документов;</w:t>
      </w:r>
    </w:p>
    <w:p w14:paraId="3A533E1F"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иностранные граждане и лица без гражданства, выезжающие из Республики Беларусь после похорон членов семьи или близких родственников, при наличии подтверждающих документов;</w:t>
      </w:r>
    </w:p>
    <w:p w14:paraId="2682FBA9"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лица, осуществляющие перевозку гемопоэтических стволовых клеток, органов и (или) тканей человека для трансплантации;</w:t>
      </w:r>
    </w:p>
    <w:p w14:paraId="09FD586A"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лица, выезжающие из Республики Беларусь по постановлениям о депортации (высылке), при наличии подтверждающих документов.</w:t>
      </w:r>
    </w:p>
    <w:p w14:paraId="5735A210"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3.  Обнародовать (опубликовать) настоящее решение в газете «Витебские вести».</w:t>
      </w:r>
    </w:p>
    <w:p w14:paraId="3F972B8F"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4.  Настоящее решение вступает в силу с первого числа месяца, следующего за месяцем его официального опубликования.</w:t>
      </w:r>
    </w:p>
    <w:p w14:paraId="256EEE6F"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p>
    <w:p w14:paraId="2BBDD7DD"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b/>
          <w:bCs/>
          <w:color w:val="000000"/>
          <w:sz w:val="21"/>
          <w:szCs w:val="21"/>
          <w:lang w:val="ru-BY" w:eastAsia="ru-BY"/>
        </w:rPr>
        <w:t>Председатель </w:t>
      </w:r>
      <w:proofErr w:type="spellStart"/>
      <w:r w:rsidRPr="0059231F">
        <w:rPr>
          <w:rFonts w:ascii="Arial" w:eastAsia="Times New Roman" w:hAnsi="Arial" w:cs="Arial"/>
          <w:b/>
          <w:bCs/>
          <w:color w:val="000000"/>
          <w:sz w:val="21"/>
          <w:szCs w:val="21"/>
          <w:lang w:val="ru-BY" w:eastAsia="ru-BY"/>
        </w:rPr>
        <w:t>В.В.Терентьев</w:t>
      </w:r>
      <w:proofErr w:type="spellEnd"/>
    </w:p>
    <w:p w14:paraId="2D0F1453"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p>
    <w:p w14:paraId="368B823B" w14:textId="77777777" w:rsidR="0059231F" w:rsidRPr="0059231F" w:rsidRDefault="0059231F" w:rsidP="0059231F">
      <w:pPr>
        <w:spacing w:after="24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b/>
          <w:bCs/>
          <w:color w:val="000000"/>
          <w:sz w:val="21"/>
          <w:szCs w:val="21"/>
          <w:lang w:val="ru-BY" w:eastAsia="ru-BY"/>
        </w:rPr>
        <w:t>СОГЛАСОВАНО</w:t>
      </w:r>
      <w:r w:rsidRPr="0059231F">
        <w:rPr>
          <w:rFonts w:ascii="Arial" w:eastAsia="Times New Roman" w:hAnsi="Arial" w:cs="Arial"/>
          <w:b/>
          <w:bCs/>
          <w:color w:val="000000"/>
          <w:sz w:val="21"/>
          <w:szCs w:val="21"/>
          <w:lang w:val="ru-BY" w:eastAsia="ru-BY"/>
        </w:rPr>
        <w:br/>
        <w:t>Государственный пограничный</w:t>
      </w:r>
      <w:r w:rsidRPr="0059231F">
        <w:rPr>
          <w:rFonts w:ascii="Arial" w:eastAsia="Times New Roman" w:hAnsi="Arial" w:cs="Arial"/>
          <w:b/>
          <w:bCs/>
          <w:color w:val="000000"/>
          <w:sz w:val="21"/>
          <w:szCs w:val="21"/>
          <w:lang w:val="ru-BY" w:eastAsia="ru-BY"/>
        </w:rPr>
        <w:br/>
        <w:t>комитет Республики Беларусь</w:t>
      </w:r>
    </w:p>
    <w:p w14:paraId="210FCF40" w14:textId="77777777" w:rsidR="0059231F" w:rsidRPr="0059231F" w:rsidRDefault="0059231F" w:rsidP="0059231F">
      <w:pPr>
        <w:spacing w:after="0"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b/>
          <w:bCs/>
          <w:color w:val="000000"/>
          <w:sz w:val="21"/>
          <w:szCs w:val="21"/>
          <w:lang w:val="ru-BY" w:eastAsia="ru-BY"/>
        </w:rPr>
        <w:t>Государственный таможенный</w:t>
      </w:r>
      <w:r w:rsidRPr="0059231F">
        <w:rPr>
          <w:rFonts w:ascii="Arial" w:eastAsia="Times New Roman" w:hAnsi="Arial" w:cs="Arial"/>
          <w:b/>
          <w:bCs/>
          <w:color w:val="000000"/>
          <w:sz w:val="21"/>
          <w:szCs w:val="21"/>
          <w:lang w:val="ru-BY" w:eastAsia="ru-BY"/>
        </w:rPr>
        <w:br/>
        <w:t>комитет Республики Беларусь</w:t>
      </w:r>
    </w:p>
    <w:p w14:paraId="768E9E77" w14:textId="77777777" w:rsidR="0059231F" w:rsidRPr="0059231F" w:rsidRDefault="0059231F" w:rsidP="0059231F">
      <w:pPr>
        <w:spacing w:line="300" w:lineRule="atLeast"/>
        <w:jc w:val="both"/>
        <w:rPr>
          <w:rFonts w:ascii="Arial" w:eastAsia="Times New Roman" w:hAnsi="Arial" w:cs="Arial"/>
          <w:color w:val="000000"/>
          <w:sz w:val="21"/>
          <w:szCs w:val="21"/>
          <w:lang w:val="ru-BY" w:eastAsia="ru-BY"/>
        </w:rPr>
      </w:pPr>
      <w:r w:rsidRPr="0059231F">
        <w:rPr>
          <w:rFonts w:ascii="Arial" w:eastAsia="Times New Roman" w:hAnsi="Arial" w:cs="Arial"/>
          <w:color w:val="000000"/>
          <w:sz w:val="21"/>
          <w:szCs w:val="21"/>
          <w:lang w:val="ru-BY" w:eastAsia="ru-BY"/>
        </w:rPr>
        <w:t> </w:t>
      </w:r>
    </w:p>
    <w:p w14:paraId="18AD00D6" w14:textId="77777777" w:rsidR="00424EBC" w:rsidRDefault="00424EBC"/>
    <w:sectPr w:rsidR="00424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1F"/>
    <w:rsid w:val="00424EBC"/>
    <w:rsid w:val="0059231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3600"/>
  <w15:chartTrackingRefBased/>
  <w15:docId w15:val="{A245045D-834C-426F-B84D-E015C7E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231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31F"/>
    <w:rPr>
      <w:rFonts w:ascii="Times New Roman" w:eastAsia="Times New Roman" w:hAnsi="Times New Roman" w:cs="Times New Roman"/>
      <w:b/>
      <w:bCs/>
      <w:kern w:val="36"/>
      <w:sz w:val="48"/>
      <w:szCs w:val="48"/>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9353">
      <w:bodyDiv w:val="1"/>
      <w:marLeft w:val="0"/>
      <w:marRight w:val="0"/>
      <w:marTop w:val="0"/>
      <w:marBottom w:val="0"/>
      <w:divBdr>
        <w:top w:val="none" w:sz="0" w:space="0" w:color="auto"/>
        <w:left w:val="none" w:sz="0" w:space="0" w:color="auto"/>
        <w:bottom w:val="none" w:sz="0" w:space="0" w:color="auto"/>
        <w:right w:val="none" w:sz="0" w:space="0" w:color="auto"/>
      </w:divBdr>
      <w:divsChild>
        <w:div w:id="2048020440">
          <w:marLeft w:val="0"/>
          <w:marRight w:val="0"/>
          <w:marTop w:val="225"/>
          <w:marBottom w:val="450"/>
          <w:divBdr>
            <w:top w:val="none" w:sz="0" w:space="0" w:color="auto"/>
            <w:left w:val="none" w:sz="0" w:space="0" w:color="auto"/>
            <w:bottom w:val="none" w:sz="0" w:space="0" w:color="auto"/>
            <w:right w:val="none" w:sz="0" w:space="0" w:color="auto"/>
          </w:divBdr>
          <w:divsChild>
            <w:div w:id="17857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Боруля Дарья Вадимовна</dc:creator>
  <cp:keywords/>
  <dc:description/>
  <cp:lastModifiedBy>Боруля Дарья Вадимовна</cp:lastModifiedBy>
  <cp:revision>1</cp:revision>
  <dcterms:created xsi:type="dcterms:W3CDTF">2021-12-24T12:29:00Z</dcterms:created>
  <dcterms:modified xsi:type="dcterms:W3CDTF">2021-12-24T12:29:00Z</dcterms:modified>
</cp:coreProperties>
</file>