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953" w:rsidRDefault="00647953" w:rsidP="006C5689">
      <w:pPr>
        <w:spacing w:line="280" w:lineRule="exact"/>
        <w:ind w:left="-1134"/>
        <w:rPr>
          <w:sz w:val="30"/>
          <w:szCs w:val="30"/>
        </w:rPr>
      </w:pPr>
    </w:p>
    <w:p w:rsidR="00647953" w:rsidRDefault="00647953" w:rsidP="00647953">
      <w:pPr>
        <w:spacing w:line="280" w:lineRule="exact"/>
        <w:ind w:left="-1134"/>
        <w:rPr>
          <w:sz w:val="30"/>
          <w:szCs w:val="30"/>
        </w:rPr>
      </w:pPr>
      <w:r>
        <w:rPr>
          <w:sz w:val="30"/>
          <w:szCs w:val="30"/>
        </w:rPr>
        <w:t>УТВЕРЖДЕНО</w:t>
      </w:r>
    </w:p>
    <w:p w:rsidR="00647953" w:rsidRDefault="00647953" w:rsidP="00647953">
      <w:pPr>
        <w:spacing w:line="280" w:lineRule="exact"/>
        <w:ind w:left="-1134"/>
        <w:rPr>
          <w:sz w:val="30"/>
          <w:szCs w:val="30"/>
        </w:rPr>
      </w:pPr>
      <w:r w:rsidRPr="000E3A1B">
        <w:rPr>
          <w:sz w:val="30"/>
          <w:szCs w:val="30"/>
        </w:rPr>
        <w:t>Прот</w:t>
      </w:r>
      <w:r>
        <w:rPr>
          <w:sz w:val="30"/>
          <w:szCs w:val="30"/>
        </w:rPr>
        <w:t>о</w:t>
      </w:r>
      <w:r w:rsidRPr="000E3A1B">
        <w:rPr>
          <w:sz w:val="30"/>
          <w:szCs w:val="30"/>
        </w:rPr>
        <w:t>кол</w:t>
      </w:r>
      <w:r w:rsidR="00B862EA">
        <w:rPr>
          <w:sz w:val="30"/>
          <w:szCs w:val="30"/>
        </w:rPr>
        <w:t>ом</w:t>
      </w:r>
      <w:r>
        <w:rPr>
          <w:sz w:val="30"/>
          <w:szCs w:val="30"/>
        </w:rPr>
        <w:t xml:space="preserve">   заседания комиссии    </w:t>
      </w:r>
      <w:r w:rsidRPr="00787512">
        <w:rPr>
          <w:sz w:val="30"/>
          <w:szCs w:val="30"/>
        </w:rPr>
        <w:t>по противодействию</w:t>
      </w:r>
      <w:r>
        <w:rPr>
          <w:sz w:val="30"/>
          <w:szCs w:val="30"/>
        </w:rPr>
        <w:t xml:space="preserve"> </w:t>
      </w:r>
      <w:r w:rsidRPr="00787512">
        <w:rPr>
          <w:sz w:val="30"/>
          <w:szCs w:val="30"/>
        </w:rPr>
        <w:t>коррупции</w:t>
      </w:r>
      <w:r>
        <w:rPr>
          <w:sz w:val="30"/>
          <w:szCs w:val="30"/>
        </w:rPr>
        <w:t xml:space="preserve">                          в инспекции </w:t>
      </w:r>
      <w:r w:rsidRPr="00787512">
        <w:rPr>
          <w:sz w:val="30"/>
          <w:szCs w:val="30"/>
        </w:rPr>
        <w:t>М</w:t>
      </w:r>
      <w:r>
        <w:rPr>
          <w:sz w:val="30"/>
          <w:szCs w:val="30"/>
        </w:rPr>
        <w:t>инистерства по налогам и сборам</w:t>
      </w:r>
      <w:r w:rsidRPr="00787512">
        <w:rPr>
          <w:sz w:val="30"/>
          <w:szCs w:val="30"/>
        </w:rPr>
        <w:t xml:space="preserve"> Республики</w:t>
      </w:r>
      <w:r>
        <w:rPr>
          <w:sz w:val="30"/>
          <w:szCs w:val="30"/>
        </w:rPr>
        <w:t xml:space="preserve"> Беларусь по Ленинскому </w:t>
      </w:r>
      <w:r w:rsidRPr="00787512">
        <w:rPr>
          <w:sz w:val="30"/>
          <w:szCs w:val="30"/>
        </w:rPr>
        <w:t xml:space="preserve">району </w:t>
      </w:r>
      <w:r>
        <w:rPr>
          <w:sz w:val="30"/>
          <w:szCs w:val="30"/>
        </w:rPr>
        <w:t xml:space="preserve">  </w:t>
      </w:r>
      <w:r w:rsidRPr="00787512">
        <w:rPr>
          <w:sz w:val="30"/>
          <w:szCs w:val="30"/>
        </w:rPr>
        <w:t xml:space="preserve">г. Минска </w:t>
      </w:r>
      <w:r>
        <w:rPr>
          <w:sz w:val="30"/>
          <w:szCs w:val="30"/>
        </w:rPr>
        <w:t xml:space="preserve"> </w:t>
      </w:r>
    </w:p>
    <w:p w:rsidR="00647953" w:rsidRDefault="00647953" w:rsidP="00647953">
      <w:pPr>
        <w:ind w:left="-1134"/>
        <w:rPr>
          <w:sz w:val="30"/>
          <w:szCs w:val="30"/>
        </w:rPr>
      </w:pPr>
      <w:r>
        <w:rPr>
          <w:sz w:val="30"/>
          <w:szCs w:val="30"/>
        </w:rPr>
        <w:t xml:space="preserve">от 19.12.2019 </w:t>
      </w:r>
      <w:r w:rsidRPr="005A3087">
        <w:rPr>
          <w:sz w:val="30"/>
          <w:szCs w:val="30"/>
        </w:rPr>
        <w:t xml:space="preserve"> </w:t>
      </w:r>
      <w:r w:rsidRPr="00787512">
        <w:rPr>
          <w:sz w:val="30"/>
          <w:szCs w:val="30"/>
        </w:rPr>
        <w:t>№</w:t>
      </w:r>
      <w:r>
        <w:rPr>
          <w:sz w:val="30"/>
          <w:szCs w:val="30"/>
        </w:rPr>
        <w:t>5</w:t>
      </w:r>
    </w:p>
    <w:p w:rsidR="00B00CA5" w:rsidRDefault="00647953" w:rsidP="00647953">
      <w:pPr>
        <w:ind w:left="-1134"/>
        <w:rPr>
          <w:sz w:val="30"/>
          <w:szCs w:val="30"/>
        </w:rPr>
      </w:pPr>
      <w:proofErr w:type="gramStart"/>
      <w:r w:rsidRPr="004E1EE5">
        <w:rPr>
          <w:sz w:val="30"/>
          <w:szCs w:val="30"/>
        </w:rPr>
        <w:t xml:space="preserve">(с изменениями </w:t>
      </w:r>
      <w:proofErr w:type="gramEnd"/>
    </w:p>
    <w:p w:rsidR="00647953" w:rsidRPr="004E1EE5" w:rsidRDefault="00647953" w:rsidP="00647953">
      <w:pPr>
        <w:ind w:left="-1134"/>
        <w:rPr>
          <w:sz w:val="30"/>
          <w:lang w:eastAsia="en-US"/>
        </w:rPr>
      </w:pPr>
      <w:r w:rsidRPr="004E1EE5">
        <w:rPr>
          <w:sz w:val="30"/>
          <w:szCs w:val="30"/>
        </w:rPr>
        <w:t xml:space="preserve">от </w:t>
      </w:r>
      <w:r>
        <w:rPr>
          <w:sz w:val="30"/>
          <w:szCs w:val="30"/>
        </w:rPr>
        <w:t>1</w:t>
      </w:r>
      <w:r w:rsidRPr="004E1EE5">
        <w:rPr>
          <w:sz w:val="30"/>
          <w:szCs w:val="30"/>
        </w:rPr>
        <w:t>2 марта 20</w:t>
      </w:r>
      <w:r>
        <w:rPr>
          <w:sz w:val="30"/>
          <w:szCs w:val="30"/>
        </w:rPr>
        <w:t>20</w:t>
      </w:r>
      <w:r w:rsidRPr="004E1EE5">
        <w:rPr>
          <w:sz w:val="30"/>
          <w:szCs w:val="30"/>
        </w:rPr>
        <w:t xml:space="preserve"> г. № 1</w:t>
      </w:r>
      <w:r>
        <w:rPr>
          <w:sz w:val="30"/>
          <w:szCs w:val="30"/>
        </w:rPr>
        <w:t>)</w:t>
      </w:r>
    </w:p>
    <w:p w:rsidR="00647953" w:rsidRDefault="00647953" w:rsidP="00647953">
      <w:pPr>
        <w:spacing w:line="280" w:lineRule="exact"/>
        <w:ind w:left="-1134"/>
        <w:rPr>
          <w:sz w:val="30"/>
          <w:szCs w:val="30"/>
        </w:rPr>
      </w:pPr>
    </w:p>
    <w:p w:rsidR="00647953" w:rsidRDefault="00647953" w:rsidP="00647953">
      <w:pPr>
        <w:spacing w:line="280" w:lineRule="exact"/>
        <w:ind w:left="-5954"/>
        <w:rPr>
          <w:sz w:val="30"/>
          <w:szCs w:val="30"/>
        </w:rPr>
      </w:pPr>
    </w:p>
    <w:p w:rsidR="00647953" w:rsidRDefault="00647953" w:rsidP="00647953">
      <w:pPr>
        <w:spacing w:line="280" w:lineRule="exact"/>
        <w:ind w:left="-5954"/>
        <w:rPr>
          <w:sz w:val="30"/>
          <w:szCs w:val="30"/>
        </w:rPr>
      </w:pPr>
    </w:p>
    <w:p w:rsidR="00647953" w:rsidRDefault="00647953" w:rsidP="00647953">
      <w:pPr>
        <w:spacing w:line="280" w:lineRule="exact"/>
        <w:ind w:left="-5954"/>
        <w:rPr>
          <w:sz w:val="30"/>
          <w:szCs w:val="30"/>
        </w:rPr>
      </w:pPr>
    </w:p>
    <w:p w:rsidR="00647953" w:rsidRDefault="00647953" w:rsidP="00647953">
      <w:pPr>
        <w:spacing w:line="280" w:lineRule="exact"/>
        <w:ind w:left="-5954"/>
        <w:jc w:val="center"/>
        <w:rPr>
          <w:sz w:val="30"/>
          <w:szCs w:val="30"/>
        </w:rPr>
      </w:pPr>
      <w:r>
        <w:rPr>
          <w:sz w:val="30"/>
          <w:szCs w:val="30"/>
        </w:rPr>
        <w:t>План  работы</w:t>
      </w:r>
    </w:p>
    <w:p w:rsidR="00647953" w:rsidRDefault="00647953" w:rsidP="00647953">
      <w:pPr>
        <w:spacing w:line="280" w:lineRule="exact"/>
        <w:ind w:left="-5954"/>
        <w:jc w:val="center"/>
        <w:rPr>
          <w:sz w:val="30"/>
          <w:szCs w:val="30"/>
        </w:rPr>
      </w:pPr>
      <w:r w:rsidRPr="00787512">
        <w:rPr>
          <w:sz w:val="30"/>
          <w:szCs w:val="30"/>
        </w:rPr>
        <w:t>комиссии по противодействию коррупции</w:t>
      </w:r>
    </w:p>
    <w:p w:rsidR="00647953" w:rsidRDefault="00647953" w:rsidP="00647953">
      <w:pPr>
        <w:spacing w:line="280" w:lineRule="exact"/>
        <w:ind w:left="-5954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Pr="00787512">
        <w:rPr>
          <w:sz w:val="30"/>
          <w:szCs w:val="30"/>
        </w:rPr>
        <w:t xml:space="preserve">инспекции МНС </w:t>
      </w:r>
      <w:r>
        <w:rPr>
          <w:sz w:val="30"/>
          <w:szCs w:val="30"/>
        </w:rPr>
        <w:t>по Ленинскому</w:t>
      </w:r>
      <w:r w:rsidRPr="00787512">
        <w:rPr>
          <w:sz w:val="30"/>
          <w:szCs w:val="30"/>
        </w:rPr>
        <w:t xml:space="preserve"> району г. Минска</w:t>
      </w:r>
      <w:r>
        <w:rPr>
          <w:sz w:val="30"/>
          <w:szCs w:val="30"/>
        </w:rPr>
        <w:t xml:space="preserve"> на 2020 год</w:t>
      </w:r>
    </w:p>
    <w:p w:rsidR="00647953" w:rsidRDefault="00647953" w:rsidP="00647953">
      <w:pPr>
        <w:spacing w:line="280" w:lineRule="exact"/>
        <w:ind w:left="-5954"/>
        <w:jc w:val="center"/>
        <w:rPr>
          <w:sz w:val="30"/>
          <w:szCs w:val="30"/>
        </w:rPr>
      </w:pPr>
    </w:p>
    <w:tbl>
      <w:tblPr>
        <w:tblW w:w="10492" w:type="dxa"/>
        <w:tblInd w:w="-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5812"/>
        <w:gridCol w:w="45"/>
        <w:gridCol w:w="1516"/>
        <w:gridCol w:w="2412"/>
      </w:tblGrid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center"/>
              <w:rPr>
                <w:b/>
                <w:sz w:val="24"/>
                <w:szCs w:val="24"/>
              </w:rPr>
            </w:pPr>
            <w:r w:rsidRPr="001778A3">
              <w:rPr>
                <w:b/>
                <w:sz w:val="24"/>
                <w:szCs w:val="24"/>
              </w:rPr>
              <w:t>№</w:t>
            </w:r>
          </w:p>
          <w:p w:rsidR="00647953" w:rsidRPr="001778A3" w:rsidRDefault="00647953" w:rsidP="0064795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778A3">
              <w:rPr>
                <w:b/>
                <w:sz w:val="24"/>
                <w:szCs w:val="24"/>
              </w:rPr>
              <w:t>п</w:t>
            </w:r>
            <w:proofErr w:type="gramEnd"/>
            <w:r w:rsidRPr="001778A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jc w:val="center"/>
              <w:rPr>
                <w:b/>
                <w:sz w:val="24"/>
                <w:szCs w:val="24"/>
              </w:rPr>
            </w:pPr>
            <w:r w:rsidRPr="001778A3">
              <w:rPr>
                <w:b/>
                <w:sz w:val="24"/>
                <w:szCs w:val="24"/>
              </w:rPr>
              <w:t>Вопросы, вносимые на рассмотрение</w:t>
            </w:r>
          </w:p>
        </w:tc>
        <w:tc>
          <w:tcPr>
            <w:tcW w:w="1516" w:type="dxa"/>
          </w:tcPr>
          <w:p w:rsidR="00647953" w:rsidRPr="001778A3" w:rsidRDefault="00647953" w:rsidP="00647953">
            <w:pPr>
              <w:jc w:val="center"/>
              <w:rPr>
                <w:b/>
                <w:sz w:val="24"/>
                <w:szCs w:val="24"/>
              </w:rPr>
            </w:pPr>
            <w:r w:rsidRPr="001778A3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b/>
                <w:sz w:val="24"/>
                <w:szCs w:val="24"/>
              </w:rPr>
            </w:pPr>
            <w:r w:rsidRPr="001778A3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57" w:type="dxa"/>
            <w:gridSpan w:val="2"/>
          </w:tcPr>
          <w:p w:rsidR="00647953" w:rsidRDefault="00647953" w:rsidP="00647953">
            <w:pPr>
              <w:jc w:val="both"/>
              <w:rPr>
                <w:color w:val="000000"/>
                <w:sz w:val="24"/>
                <w:szCs w:val="24"/>
              </w:rPr>
            </w:pPr>
            <w:r w:rsidRPr="001778A3">
              <w:rPr>
                <w:color w:val="000000"/>
                <w:sz w:val="24"/>
                <w:szCs w:val="24"/>
              </w:rPr>
              <w:t xml:space="preserve">О результатах </w:t>
            </w:r>
            <w:r>
              <w:rPr>
                <w:color w:val="000000"/>
                <w:sz w:val="24"/>
                <w:szCs w:val="24"/>
              </w:rPr>
              <w:t xml:space="preserve">проведенной проверки получения  выигрышей </w:t>
            </w:r>
            <w:r w:rsidRPr="001778A3">
              <w:rPr>
                <w:color w:val="000000"/>
                <w:sz w:val="24"/>
                <w:szCs w:val="24"/>
              </w:rPr>
              <w:t>работник</w:t>
            </w:r>
            <w:r>
              <w:rPr>
                <w:color w:val="000000"/>
                <w:sz w:val="24"/>
                <w:szCs w:val="24"/>
              </w:rPr>
              <w:t>ами</w:t>
            </w:r>
            <w:r w:rsidRPr="001778A3">
              <w:rPr>
                <w:color w:val="000000"/>
                <w:sz w:val="24"/>
                <w:szCs w:val="24"/>
              </w:rPr>
              <w:t xml:space="preserve"> инспекции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Pr="001778A3">
              <w:rPr>
                <w:color w:val="000000"/>
                <w:sz w:val="24"/>
                <w:szCs w:val="24"/>
              </w:rPr>
              <w:t>игорны</w:t>
            </w:r>
            <w:r>
              <w:rPr>
                <w:color w:val="000000"/>
                <w:sz w:val="24"/>
                <w:szCs w:val="24"/>
              </w:rPr>
              <w:t>х</w:t>
            </w:r>
            <w:r w:rsidRPr="001778A3">
              <w:rPr>
                <w:color w:val="000000"/>
                <w:sz w:val="24"/>
                <w:szCs w:val="24"/>
              </w:rPr>
              <w:t xml:space="preserve"> заведения</w:t>
            </w:r>
            <w:r>
              <w:rPr>
                <w:color w:val="000000"/>
                <w:sz w:val="24"/>
                <w:szCs w:val="24"/>
              </w:rPr>
              <w:t>х, в том числе букмекерских конторах, залах игровых автоматов и казино и отражения их в декларациях о доходах и имуществе, а также проверки на предмет получения работником выигрыша в рабочее время</w:t>
            </w:r>
          </w:p>
          <w:p w:rsidR="00647953" w:rsidRPr="001778A3" w:rsidRDefault="00647953" w:rsidP="0064795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D06FF8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1778A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отдела организационно-кадровой работы 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О результатах </w:t>
            </w:r>
            <w:r>
              <w:rPr>
                <w:sz w:val="24"/>
                <w:szCs w:val="24"/>
              </w:rPr>
              <w:t xml:space="preserve">проверки </w:t>
            </w:r>
            <w:r w:rsidRPr="001778A3">
              <w:rPr>
                <w:sz w:val="24"/>
                <w:szCs w:val="24"/>
              </w:rPr>
              <w:t xml:space="preserve">пересечения границы Республики Беларусь </w:t>
            </w:r>
            <w:r>
              <w:rPr>
                <w:sz w:val="24"/>
                <w:szCs w:val="24"/>
              </w:rPr>
              <w:t xml:space="preserve">работниками инспекции </w:t>
            </w:r>
            <w:r w:rsidRPr="001778A3">
              <w:rPr>
                <w:sz w:val="24"/>
                <w:szCs w:val="24"/>
              </w:rPr>
              <w:t>в рабочее время</w:t>
            </w:r>
            <w:r>
              <w:rPr>
                <w:sz w:val="24"/>
                <w:szCs w:val="24"/>
              </w:rPr>
              <w:t xml:space="preserve"> и во время нахождения на листке временной нетрудоспособности</w:t>
            </w:r>
          </w:p>
          <w:p w:rsidR="00647953" w:rsidRPr="001778A3" w:rsidRDefault="00647953" w:rsidP="00647953">
            <w:pPr>
              <w:jc w:val="both"/>
              <w:rPr>
                <w:color w:val="7030A0"/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1B32F2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 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1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отдела организационно-кадровой работы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57" w:type="dxa"/>
            <w:gridSpan w:val="2"/>
          </w:tcPr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 Об итогах соблюдения  законодательства о декларировании доходов и имущества государственными  служащими и членами их семей совместно с ними проживающих и ведущих общее хозяйство за 201</w:t>
            </w:r>
            <w:r>
              <w:rPr>
                <w:sz w:val="24"/>
                <w:szCs w:val="24"/>
              </w:rPr>
              <w:t>9</w:t>
            </w:r>
            <w:r w:rsidRPr="001778A3">
              <w:rPr>
                <w:sz w:val="24"/>
                <w:szCs w:val="24"/>
              </w:rPr>
              <w:t xml:space="preserve"> год</w:t>
            </w:r>
          </w:p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C330CB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1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отдела организационно-кадровой работы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 результатах проверки наличия у сотрудников служебных удостоверений  (наличие, порядок использования, учёт)</w:t>
            </w:r>
          </w:p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1778A3">
              <w:rPr>
                <w:sz w:val="24"/>
                <w:szCs w:val="24"/>
              </w:rPr>
              <w:t xml:space="preserve">  и 4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отдела организационно-кадровой работы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57" w:type="dxa"/>
            <w:gridSpan w:val="2"/>
          </w:tcPr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 результатах анализа близких  родственников  и свойственников работников инспекции, являющихся учредителями (участниками), руководителями коммерческих организаций, индивидуальными предпринимателями, зарегистрирован</w:t>
            </w:r>
            <w:r>
              <w:rPr>
                <w:sz w:val="24"/>
                <w:szCs w:val="24"/>
              </w:rPr>
              <w:t xml:space="preserve">ными на территории Ленинского </w:t>
            </w:r>
            <w:r w:rsidRPr="001778A3">
              <w:rPr>
                <w:sz w:val="24"/>
                <w:szCs w:val="24"/>
              </w:rPr>
              <w:t>района г. Минска. (Реестр указанных коммерческих организаций и индивидуальных предпринимателей)</w:t>
            </w:r>
          </w:p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D06FF8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2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отдела организационно-кадровой работы</w:t>
            </w:r>
          </w:p>
        </w:tc>
      </w:tr>
      <w:tr w:rsidR="00647953" w:rsidRPr="001778A3" w:rsidTr="00647953">
        <w:trPr>
          <w:trHeight w:val="282"/>
        </w:trPr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 Об организации работы с кандидатами, претендующими на занятие должностей </w:t>
            </w:r>
            <w:r w:rsidRPr="001778A3">
              <w:rPr>
                <w:sz w:val="24"/>
                <w:szCs w:val="24"/>
              </w:rPr>
              <w:lastRenderedPageBreak/>
              <w:t>государственных служащих и отдельных категорий работников. О выполнении решения комиссии по противодействию коррупции в центральном аппарате МНС Республики Беларусь от 26.05.2016 №2</w:t>
            </w:r>
          </w:p>
        </w:tc>
        <w:tc>
          <w:tcPr>
            <w:tcW w:w="1516" w:type="dxa"/>
          </w:tcPr>
          <w:p w:rsidR="00647953" w:rsidRPr="00C330CB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 3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отдела </w:t>
            </w:r>
            <w:r w:rsidRPr="001778A3">
              <w:rPr>
                <w:sz w:val="24"/>
                <w:szCs w:val="24"/>
              </w:rPr>
              <w:lastRenderedPageBreak/>
              <w:t>организационно-кадровой работы</w:t>
            </w:r>
          </w:p>
        </w:tc>
      </w:tr>
      <w:tr w:rsidR="00647953" w:rsidRPr="001778A3" w:rsidTr="00647953">
        <w:trPr>
          <w:trHeight w:val="580"/>
        </w:trPr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857" w:type="dxa"/>
            <w:gridSpan w:val="2"/>
          </w:tcPr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результатах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соблюдением работниками инспекции требований законодательства в части:</w:t>
            </w:r>
          </w:p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своевременного прохождения государственного технического осмотра транспортных средств к участию в дорожном движении </w:t>
            </w:r>
          </w:p>
          <w:p w:rsidR="00647953" w:rsidRDefault="00647953" w:rsidP="00647953">
            <w:pPr>
              <w:tabs>
                <w:tab w:val="left" w:pos="709"/>
                <w:tab w:val="left" w:pos="4536"/>
              </w:tabs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уплаты налогов при</w:t>
            </w:r>
            <w:r w:rsidRPr="00E80838">
              <w:rPr>
                <w:color w:val="FF0000"/>
                <w:sz w:val="24"/>
                <w:szCs w:val="24"/>
              </w:rPr>
              <w:t xml:space="preserve"> </w:t>
            </w:r>
            <w:r w:rsidRPr="00D40F37">
              <w:rPr>
                <w:sz w:val="24"/>
                <w:szCs w:val="24"/>
              </w:rPr>
              <w:t>сдаче в наем квартиры, принадлежащей на праве собственности и др</w:t>
            </w:r>
            <w:r>
              <w:rPr>
                <w:color w:val="FF0000"/>
                <w:sz w:val="24"/>
                <w:szCs w:val="24"/>
              </w:rPr>
              <w:t>.;</w:t>
            </w:r>
          </w:p>
          <w:p w:rsidR="00647953" w:rsidRPr="001778A3" w:rsidRDefault="00647953" w:rsidP="00647953">
            <w:pPr>
              <w:tabs>
                <w:tab w:val="left" w:pos="709"/>
                <w:tab w:val="left" w:pos="4536"/>
              </w:tabs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  <w:r w:rsidRPr="001778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допущения возникновения конфликта интересов обеспечение учета </w:t>
            </w:r>
            <w:r w:rsidRPr="001778A3">
              <w:rPr>
                <w:sz w:val="24"/>
                <w:szCs w:val="24"/>
              </w:rPr>
              <w:t>близких  родственников  и свойственников работников инспекции, являющихся учредителями (участниками), руководителями коммерческих организаций, индивидуальными предпринимателями, зарегистрирован</w:t>
            </w:r>
            <w:r>
              <w:rPr>
                <w:sz w:val="24"/>
                <w:szCs w:val="24"/>
              </w:rPr>
              <w:t xml:space="preserve">ными на территории Ленинского </w:t>
            </w:r>
            <w:r w:rsidRPr="001778A3">
              <w:rPr>
                <w:sz w:val="24"/>
                <w:szCs w:val="24"/>
              </w:rPr>
              <w:t>района г. Минска.</w:t>
            </w:r>
          </w:p>
        </w:tc>
        <w:tc>
          <w:tcPr>
            <w:tcW w:w="1516" w:type="dxa"/>
          </w:tcPr>
          <w:p w:rsidR="00647953" w:rsidRPr="00C330CB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1778A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отдела организационно-кадровой работы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57" w:type="dxa"/>
            <w:gridSpan w:val="2"/>
          </w:tcPr>
          <w:p w:rsidR="00647953" w:rsidRDefault="00647953" w:rsidP="00647953">
            <w:pPr>
              <w:tabs>
                <w:tab w:val="left" w:pos="709"/>
                <w:tab w:val="left" w:pos="4536"/>
              </w:tabs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 соблюдении требований приказа МНС</w:t>
            </w:r>
            <w:r>
              <w:rPr>
                <w:sz w:val="24"/>
                <w:szCs w:val="24"/>
              </w:rPr>
              <w:t xml:space="preserve"> от 22.12.2014 №128</w:t>
            </w:r>
            <w:r w:rsidRPr="001778A3">
              <w:rPr>
                <w:sz w:val="24"/>
                <w:szCs w:val="24"/>
              </w:rPr>
              <w:t xml:space="preserve"> «О некоторых вопросах использования служебных и специальных легковых автомобилей в инспекциях МНС»  </w:t>
            </w:r>
          </w:p>
          <w:p w:rsidR="00647953" w:rsidRPr="001778A3" w:rsidRDefault="00647953" w:rsidP="00647953">
            <w:pPr>
              <w:tabs>
                <w:tab w:val="left" w:pos="709"/>
                <w:tab w:val="left" w:pos="453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C330CB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Pr="001778A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главный бухгалтер – начальник  отделения бухгалтерского учета и отчетности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57" w:type="dxa"/>
            <w:gridSpan w:val="2"/>
          </w:tcPr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 О результатах проверки представленных деклараций о доходах и имуществе государственными  служащими и членами их семей совместно с ними проживающих и ведущих общее хозяйство за 2018 год</w:t>
            </w:r>
          </w:p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C330CB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1778A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отдела организационно-кадровой работы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tabs>
                <w:tab w:val="left" w:pos="709"/>
                <w:tab w:val="left" w:pos="4536"/>
              </w:tabs>
              <w:jc w:val="both"/>
              <w:rPr>
                <w:sz w:val="24"/>
                <w:szCs w:val="24"/>
              </w:rPr>
            </w:pPr>
            <w:proofErr w:type="gramStart"/>
            <w:r w:rsidRPr="001778A3">
              <w:rPr>
                <w:sz w:val="24"/>
                <w:szCs w:val="24"/>
              </w:rPr>
              <w:t>Об исполнении требований Закона Республики Беларусь «О борьбе с коррупцией» (ознакомление под роспись) с обязательством государственного служащего по соблюдению ограничений, связанных с государственной службой и разъяснением о правовых последствиях неисполнения такого обязательства);</w:t>
            </w:r>
            <w:proofErr w:type="gramEnd"/>
          </w:p>
          <w:p w:rsidR="00647953" w:rsidRPr="001778A3" w:rsidRDefault="00647953" w:rsidP="00647953">
            <w:pPr>
              <w:tabs>
                <w:tab w:val="left" w:pos="709"/>
                <w:tab w:val="left" w:pos="4536"/>
              </w:tabs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- получение согласия на соблюдение государственными служащими ограничений на занятие иными видами деятельности, не относящимися </w:t>
            </w:r>
            <w:proofErr w:type="gramStart"/>
            <w:r w:rsidRPr="001778A3">
              <w:rPr>
                <w:sz w:val="24"/>
                <w:szCs w:val="24"/>
              </w:rPr>
              <w:t>к</w:t>
            </w:r>
            <w:proofErr w:type="gramEnd"/>
            <w:r w:rsidRPr="001778A3">
              <w:rPr>
                <w:sz w:val="24"/>
                <w:szCs w:val="24"/>
              </w:rPr>
              <w:t xml:space="preserve"> предпринимательской;</w:t>
            </w:r>
          </w:p>
          <w:p w:rsidR="00647953" w:rsidRDefault="00647953" w:rsidP="00647953">
            <w:pPr>
              <w:tabs>
                <w:tab w:val="left" w:pos="709"/>
                <w:tab w:val="left" w:pos="4536"/>
              </w:tabs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- ознакомление под роспись с обязательством по соблюдению ограничений для отдельных категорий работников и получение согласия на соблюдение ограничений на занятие иными видами деятельности, не относящимися </w:t>
            </w:r>
            <w:proofErr w:type="gramStart"/>
            <w:r w:rsidRPr="001778A3">
              <w:rPr>
                <w:sz w:val="24"/>
                <w:szCs w:val="24"/>
              </w:rPr>
              <w:t>к</w:t>
            </w:r>
            <w:proofErr w:type="gramEnd"/>
            <w:r w:rsidRPr="001778A3">
              <w:rPr>
                <w:sz w:val="24"/>
                <w:szCs w:val="24"/>
              </w:rPr>
              <w:t xml:space="preserve"> предпринимательской</w:t>
            </w:r>
          </w:p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 мере </w:t>
            </w:r>
            <w:proofErr w:type="spellStart"/>
            <w:proofErr w:type="gramStart"/>
            <w:r>
              <w:rPr>
                <w:sz w:val="24"/>
                <w:szCs w:val="24"/>
              </w:rPr>
              <w:t>необходи</w:t>
            </w:r>
            <w:proofErr w:type="spellEnd"/>
            <w:r>
              <w:rPr>
                <w:sz w:val="24"/>
                <w:szCs w:val="24"/>
              </w:rPr>
              <w:t xml:space="preserve">  мости</w:t>
            </w:r>
            <w:proofErr w:type="gramEnd"/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отдела организационно-кадровой работы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 порядке формирования резерва руководящих кадров, формы и методы оценки профессиональных, деловых и нравственных качеств лиц, зачисляемых в такой резерв</w:t>
            </w:r>
          </w:p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 </w:t>
            </w:r>
          </w:p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</w:p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</w:p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</w:p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</w:p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D06FF8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4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отдела организационно-кадровой работы, Председатель конкурсной комиссии по формированию резерва руководящих кадров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Рассмотрение информации об установленных </w:t>
            </w:r>
            <w:r w:rsidRPr="001778A3">
              <w:rPr>
                <w:sz w:val="24"/>
                <w:szCs w:val="24"/>
              </w:rPr>
              <w:lastRenderedPageBreak/>
              <w:t>нарушениях антикоррупционного законодательства должностных лиц, нарушивших законодательство и лиц, бездействие которых способствовало этому нарушению</w:t>
            </w:r>
          </w:p>
        </w:tc>
        <w:tc>
          <w:tcPr>
            <w:tcW w:w="1516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lastRenderedPageBreak/>
              <w:t xml:space="preserve">по мере </w:t>
            </w:r>
            <w:proofErr w:type="spellStart"/>
            <w:r w:rsidRPr="001778A3">
              <w:rPr>
                <w:sz w:val="24"/>
                <w:szCs w:val="24"/>
              </w:rPr>
              <w:lastRenderedPageBreak/>
              <w:t>небходи</w:t>
            </w:r>
            <w:proofErr w:type="spellEnd"/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мости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lastRenderedPageBreak/>
              <w:t>Начальник</w:t>
            </w: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lastRenderedPageBreak/>
              <w:t>отдела организационно-кадровой работы Председатель комиссии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в управление контроля налоговых органов МНС актов (служебных записок) о проведенных служебных проверках и документов по результатам их рассмотрения</w:t>
            </w:r>
          </w:p>
        </w:tc>
        <w:tc>
          <w:tcPr>
            <w:tcW w:w="1516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10 числа месяца, следующего за кварталом, в котором составлены акты (служебные проверки)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организационно-кадровой работы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соблюдении ограничения по принятию имущества (подарков) в связи с исполнением служебных обязанностей</w:t>
            </w:r>
          </w:p>
        </w:tc>
        <w:tc>
          <w:tcPr>
            <w:tcW w:w="1516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по мере </w:t>
            </w:r>
            <w:proofErr w:type="spellStart"/>
            <w:r w:rsidRPr="001778A3">
              <w:rPr>
                <w:sz w:val="24"/>
                <w:szCs w:val="24"/>
              </w:rPr>
              <w:t>небходи</w:t>
            </w:r>
            <w:proofErr w:type="spellEnd"/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мости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Главный бухгалтер – начальник  отделения бухгалтерского учета и отчетности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О  порядке  осуществления  закупок расходных материалов за счет бюджетных средств.  Соблюдение  норм распределения расходных материалов и материальных ценностей 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ежеквартально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Главный бухгалтер – начальник  отделения бухгалтерского учета и отчетности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857" w:type="dxa"/>
            <w:gridSpan w:val="2"/>
          </w:tcPr>
          <w:p w:rsidR="00647953" w:rsidRPr="001B32F2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организации работы по закрытию возможности загрузки и отправки налоговых деклараций (расчетов), иных отчетов посредством портала МНС                       (http: //</w:t>
            </w:r>
            <w:r>
              <w:rPr>
                <w:sz w:val="24"/>
                <w:szCs w:val="24"/>
                <w:lang w:val="en-US"/>
              </w:rPr>
              <w:t>portal</w:t>
            </w:r>
            <w:r w:rsidRPr="009476E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nalog</w:t>
            </w:r>
            <w:proofErr w:type="spellEnd"/>
            <w:r w:rsidRPr="009476E6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gov</w:t>
            </w:r>
            <w:proofErr w:type="spellEnd"/>
            <w:r w:rsidRPr="009476E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by</w:t>
            </w:r>
            <w:r w:rsidRPr="009476E6">
              <w:rPr>
                <w:sz w:val="24"/>
                <w:szCs w:val="24"/>
              </w:rPr>
              <w:t xml:space="preserve">/) </w:t>
            </w:r>
            <w:r>
              <w:rPr>
                <w:sz w:val="24"/>
                <w:szCs w:val="24"/>
                <w:lang w:val="en-US"/>
              </w:rPr>
              <w:t>c</w:t>
            </w:r>
            <w:r w:rsidRPr="009476E6">
              <w:rPr>
                <w:sz w:val="24"/>
                <w:szCs w:val="24"/>
              </w:rPr>
              <w:t xml:space="preserve"> рабочего места работника </w:t>
            </w:r>
            <w:r>
              <w:rPr>
                <w:sz w:val="24"/>
                <w:szCs w:val="24"/>
              </w:rPr>
              <w:t xml:space="preserve">инспекции </w:t>
            </w:r>
            <w:r w:rsidRPr="001B32F2">
              <w:rPr>
                <w:sz w:val="24"/>
                <w:szCs w:val="24"/>
              </w:rPr>
              <w:t>(с сетевого оборудования налоговых органов)</w:t>
            </w:r>
          </w:p>
        </w:tc>
        <w:tc>
          <w:tcPr>
            <w:tcW w:w="1516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 1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Заведующий группой информационного обеспечения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647953" w:rsidRPr="001778A3" w:rsidTr="00647953">
        <w:tc>
          <w:tcPr>
            <w:tcW w:w="707" w:type="dxa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857" w:type="dxa"/>
            <w:gridSpan w:val="2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Об организации работы </w:t>
            </w:r>
            <w:r>
              <w:rPr>
                <w:sz w:val="24"/>
                <w:szCs w:val="24"/>
              </w:rPr>
              <w:t>с имуществом изъятым, арестованным, обращенным в доход государства, либо на которое обращается взыскание в счет неисполненного налогового обязательства, неуплаченных пеней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Pr="001778A3">
              <w:rPr>
                <w:sz w:val="24"/>
                <w:szCs w:val="24"/>
              </w:rPr>
              <w:t>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</w:t>
            </w:r>
            <w:r w:rsidRPr="00D12E5B">
              <w:rPr>
                <w:b/>
                <w:sz w:val="24"/>
                <w:szCs w:val="24"/>
                <w:highlight w:val="yellow"/>
              </w:rPr>
              <w:t xml:space="preserve"> </w:t>
            </w:r>
            <w:r w:rsidRPr="00F55BC8">
              <w:rPr>
                <w:sz w:val="24"/>
                <w:szCs w:val="24"/>
              </w:rPr>
              <w:t>взыскания платежей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Правомерность предоставления льгот физическим лицам-плательщикам имущественных налогов</w:t>
            </w:r>
          </w:p>
        </w:tc>
        <w:tc>
          <w:tcPr>
            <w:tcW w:w="1516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2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 управления налогообложения физических лиц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Об организации работы по выполнению Регламента использования съемных машинных носителей информации, работы с мобильными устройствами, копирования информационных ресурсов </w:t>
            </w:r>
            <w:proofErr w:type="gramStart"/>
            <w:r w:rsidRPr="001778A3">
              <w:rPr>
                <w:sz w:val="24"/>
                <w:szCs w:val="24"/>
              </w:rPr>
              <w:t>с</w:t>
            </w:r>
            <w:proofErr w:type="gramEnd"/>
            <w:r w:rsidRPr="001778A3">
              <w:rPr>
                <w:sz w:val="24"/>
                <w:szCs w:val="24"/>
              </w:rPr>
              <w:t>/</w:t>
            </w:r>
            <w:proofErr w:type="gramStart"/>
            <w:r w:rsidRPr="001778A3">
              <w:rPr>
                <w:sz w:val="24"/>
                <w:szCs w:val="24"/>
              </w:rPr>
              <w:t>на</w:t>
            </w:r>
            <w:proofErr w:type="gramEnd"/>
            <w:r w:rsidRPr="001778A3">
              <w:rPr>
                <w:sz w:val="24"/>
                <w:szCs w:val="24"/>
              </w:rPr>
              <w:t xml:space="preserve"> съемные машинные носители в инспекциях МНС по районам и г. Минску, утвержденного приказом начальника инспекции МНС по г. Минску от 06.03.2015 № 8, в части информационной безопасности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1778A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Заведующий группой информационного обеспечения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857" w:type="dxa"/>
            <w:gridSpan w:val="2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Объективность принятия решений по оставлению обращений граждан и юридических лиц без рассмотрения по существу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 3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 юридического отдела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857" w:type="dxa"/>
            <w:gridSpan w:val="2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Об организации работы по профилактике </w:t>
            </w:r>
            <w:r w:rsidRPr="001778A3">
              <w:rPr>
                <w:sz w:val="24"/>
                <w:szCs w:val="24"/>
              </w:rPr>
              <w:lastRenderedPageBreak/>
              <w:t>коррупционных правонарушений в управлении учета организаций направленной на повышение эффективности, устранение причин условий, способствующих совершению правонарушений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lastRenderedPageBreak/>
              <w:t xml:space="preserve"> 4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Начальник </w:t>
            </w:r>
            <w:r w:rsidRPr="001778A3">
              <w:rPr>
                <w:sz w:val="24"/>
                <w:szCs w:val="24"/>
              </w:rPr>
              <w:lastRenderedPageBreak/>
              <w:t>управления учет</w:t>
            </w:r>
            <w:r>
              <w:rPr>
                <w:sz w:val="24"/>
                <w:szCs w:val="24"/>
              </w:rPr>
              <w:t>а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5857" w:type="dxa"/>
            <w:gridSpan w:val="2"/>
          </w:tcPr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Об организации </w:t>
            </w:r>
            <w:proofErr w:type="gramStart"/>
            <w:r w:rsidRPr="001778A3">
              <w:rPr>
                <w:sz w:val="24"/>
                <w:szCs w:val="24"/>
              </w:rPr>
              <w:t>контроля за</w:t>
            </w:r>
            <w:proofErr w:type="gramEnd"/>
            <w:r w:rsidRPr="001778A3">
              <w:rPr>
                <w:sz w:val="24"/>
                <w:szCs w:val="24"/>
              </w:rPr>
              <w:t xml:space="preserve"> работниками инспекции, осуществляющих проверочные мероприятия, в части соблюдения  п.23  разд. 5 «Рабочее время и его использование» Правил внутреннего трудового распорядка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 4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Начальник управления контрольной работы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57" w:type="dxa"/>
            <w:gridSpan w:val="2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1778A3">
              <w:rPr>
                <w:sz w:val="24"/>
                <w:szCs w:val="24"/>
              </w:rPr>
              <w:t>Размещение на информационных стендах инспекции в доступных для всеобщего обозрения  сведений о деятельности антикоррупционной комиссии инспекции, фактов коррупции, имеющих повышенный общественный резонанс, выдержки из антикоррупционного законодательства и соответствующих локальных нормативных правовых актов, иную информацию по вопросам противодействия  коррупции</w:t>
            </w:r>
            <w:proofErr w:type="gramEnd"/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16" w:type="dxa"/>
          </w:tcPr>
          <w:p w:rsidR="00647953" w:rsidRPr="001778A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организационно-кадровой работы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8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Приглашение на заседания комиссии сотрудников инспекции и иных лиц, по решению председателя комиссии: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- сотрудников инспекции, нарушивших порядок декларирования доходов и имущества;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- сотрудников инспекции, в отношении которых имеется информация о посещении ими игорных заведений;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- сотрудников инспекции, в отношении которых имеется информация </w:t>
            </w:r>
            <w:proofErr w:type="gramStart"/>
            <w:r w:rsidRPr="001778A3">
              <w:rPr>
                <w:sz w:val="24"/>
                <w:szCs w:val="24"/>
              </w:rPr>
              <w:t>о</w:t>
            </w:r>
            <w:proofErr w:type="gramEnd"/>
            <w:r w:rsidRPr="001778A3">
              <w:rPr>
                <w:sz w:val="24"/>
                <w:szCs w:val="24"/>
              </w:rPr>
              <w:t xml:space="preserve"> противоправных деяний;</w:t>
            </w:r>
          </w:p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- сотрудников инспекции, в отношении которых поступили жалобы, содержащие информацию о совершении ими противоправных деяний и иных нарушений антикоррупционного законодательства, в том числе коррупционные правонарушения и правонарушения, способствующие коррупции, предусмотренные Законом «О борьбе с коррупцией»</w:t>
            </w:r>
            <w:r>
              <w:rPr>
                <w:sz w:val="24"/>
                <w:szCs w:val="24"/>
              </w:rPr>
              <w:t>;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сотрудников инспекции, которые не прошли в срок технический осмотр личных транспортных средств.</w:t>
            </w:r>
          </w:p>
        </w:tc>
        <w:tc>
          <w:tcPr>
            <w:tcW w:w="1561" w:type="dxa"/>
            <w:gridSpan w:val="2"/>
          </w:tcPr>
          <w:p w:rsidR="00647953" w:rsidRPr="001778A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по мере</w:t>
            </w:r>
          </w:p>
          <w:p w:rsidR="00647953" w:rsidRPr="001778A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proofErr w:type="spellStart"/>
            <w:r w:rsidRPr="001778A3">
              <w:rPr>
                <w:sz w:val="24"/>
                <w:szCs w:val="24"/>
              </w:rPr>
              <w:t>необходи</w:t>
            </w:r>
            <w:proofErr w:type="spellEnd"/>
          </w:p>
          <w:p w:rsidR="00647953" w:rsidRPr="001778A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мости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организационно-кадровой работы</w:t>
            </w:r>
          </w:p>
        </w:tc>
      </w:tr>
      <w:tr w:rsidR="00647953" w:rsidRPr="001778A3" w:rsidTr="00647953">
        <w:trPr>
          <w:trHeight w:val="1233"/>
        </w:trPr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8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Осуществление постоянного мониторинга сообщений в средствах массовой информации, в том числе глобальной компьютерной сети Интернет, о фактах коррупции в инспекции </w:t>
            </w:r>
          </w:p>
        </w:tc>
        <w:tc>
          <w:tcPr>
            <w:tcW w:w="1561" w:type="dxa"/>
            <w:gridSpan w:val="2"/>
          </w:tcPr>
          <w:p w:rsidR="00647953" w:rsidRPr="001778A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постоянно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группой информационного обеспечения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812" w:type="dxa"/>
          </w:tcPr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мероприятий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 xml:space="preserve">-профилактического характера, направленных на повышение уровня антикоррупционного сознания  среди работников инспекции. </w:t>
            </w:r>
          </w:p>
          <w:p w:rsidR="00647953" w:rsidRPr="001778A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участием представителей органов прокуратуры, МВД, КГБ, суда, профессорско-преподавательского состава</w:t>
            </w:r>
          </w:p>
        </w:tc>
        <w:tc>
          <w:tcPr>
            <w:tcW w:w="1561" w:type="dxa"/>
            <w:gridSpan w:val="2"/>
          </w:tcPr>
          <w:p w:rsidR="0064795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647953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Default="00647953" w:rsidP="00647953">
            <w:pPr>
              <w:jc w:val="center"/>
              <w:rPr>
                <w:sz w:val="24"/>
                <w:szCs w:val="24"/>
              </w:rPr>
            </w:pPr>
          </w:p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Руководство, руководители структурных подразделений; начальник отдела организационно-кадровой работы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812" w:type="dxa"/>
          </w:tcPr>
          <w:p w:rsidR="00647953" w:rsidRPr="00C330CB" w:rsidRDefault="00647953" w:rsidP="00647953">
            <w:pPr>
              <w:ind w:firstLine="34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 xml:space="preserve">Освещение на собраниях трудового коллектива информации о вопросах  в отношении работников налоговых органов, совершивших противоправные, коррупционные  правонарушения в целях создания атмосферы общественного неприятия коррупции во </w:t>
            </w:r>
            <w:r w:rsidRPr="001778A3">
              <w:rPr>
                <w:sz w:val="24"/>
                <w:szCs w:val="24"/>
              </w:rPr>
              <w:lastRenderedPageBreak/>
              <w:t>всех ее проявлениях</w:t>
            </w:r>
          </w:p>
        </w:tc>
        <w:tc>
          <w:tcPr>
            <w:tcW w:w="1561" w:type="dxa"/>
            <w:gridSpan w:val="2"/>
          </w:tcPr>
          <w:p w:rsidR="00647953" w:rsidRPr="001778A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Председатель комиссии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5812" w:type="dxa"/>
          </w:tcPr>
          <w:p w:rsidR="00647953" w:rsidRPr="001778A3" w:rsidRDefault="00647953" w:rsidP="0064795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достоверностью, полнотой и своевременностью внесения информации в карточки учета предписаний, актов, решений и постановлений налоговых органов в АИС «Контрольная работа»; </w:t>
            </w:r>
          </w:p>
        </w:tc>
        <w:tc>
          <w:tcPr>
            <w:tcW w:w="1561" w:type="dxa"/>
            <w:gridSpan w:val="2"/>
          </w:tcPr>
          <w:p w:rsidR="00647953" w:rsidRPr="001778A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инспекции, руководители соответствующих структурных подразделений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812" w:type="dxa"/>
          </w:tcPr>
          <w:p w:rsidR="00647953" w:rsidRDefault="00647953" w:rsidP="0064795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sz w:val="24"/>
                <w:szCs w:val="24"/>
              </w:rPr>
              <w:t>контроля за</w:t>
            </w:r>
            <w:proofErr w:type="gramEnd"/>
            <w:r>
              <w:rPr>
                <w:sz w:val="24"/>
                <w:szCs w:val="24"/>
              </w:rPr>
              <w:t xml:space="preserve"> достоверностью сведений в лицевых счетах плательщиков и иной информации о плательщиках в АИС «Расчет налогов»</w:t>
            </w:r>
          </w:p>
        </w:tc>
        <w:tc>
          <w:tcPr>
            <w:tcW w:w="1561" w:type="dxa"/>
            <w:gridSpan w:val="2"/>
          </w:tcPr>
          <w:p w:rsidR="0064795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2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инспекции, руководители соответствующих структурных подразделений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812" w:type="dxa"/>
          </w:tcPr>
          <w:p w:rsidR="00647953" w:rsidRPr="004E41B5" w:rsidRDefault="00647953" w:rsidP="00647953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E41B5">
              <w:rPr>
                <w:sz w:val="24"/>
                <w:szCs w:val="24"/>
              </w:rPr>
              <w:t>ыполнени</w:t>
            </w:r>
            <w:r>
              <w:rPr>
                <w:sz w:val="24"/>
                <w:szCs w:val="24"/>
              </w:rPr>
              <w:t>е</w:t>
            </w:r>
            <w:r w:rsidRPr="004E41B5">
              <w:rPr>
                <w:sz w:val="24"/>
                <w:szCs w:val="24"/>
              </w:rPr>
              <w:t xml:space="preserve"> поручений, решений коллегий и комиссий Министерства по налогам и сборам Республики Беларусь и инспекции МНС по </w:t>
            </w:r>
            <w:proofErr w:type="spellStart"/>
            <w:r w:rsidRPr="004E41B5">
              <w:rPr>
                <w:sz w:val="24"/>
                <w:szCs w:val="24"/>
              </w:rPr>
              <w:t>г</w:t>
            </w:r>
            <w:proofErr w:type="gramStart"/>
            <w:r w:rsidRPr="004E41B5">
              <w:rPr>
                <w:sz w:val="24"/>
                <w:szCs w:val="24"/>
              </w:rPr>
              <w:t>.М</w:t>
            </w:r>
            <w:proofErr w:type="gramEnd"/>
            <w:r w:rsidRPr="004E41B5">
              <w:rPr>
                <w:sz w:val="24"/>
                <w:szCs w:val="24"/>
              </w:rPr>
              <w:t>инку</w:t>
            </w:r>
            <w:proofErr w:type="spellEnd"/>
          </w:p>
        </w:tc>
        <w:tc>
          <w:tcPr>
            <w:tcW w:w="1561" w:type="dxa"/>
            <w:gridSpan w:val="2"/>
          </w:tcPr>
          <w:p w:rsidR="0064795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2412" w:type="dxa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Руководство инспекции, руководители соответствующих структурных подразделений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12" w:type="dxa"/>
          </w:tcPr>
          <w:p w:rsidR="00647953" w:rsidRDefault="00647953" w:rsidP="00647953">
            <w:pPr>
              <w:ind w:firstLine="34"/>
              <w:rPr>
                <w:sz w:val="24"/>
                <w:szCs w:val="24"/>
              </w:rPr>
            </w:pPr>
            <w:r w:rsidRPr="004E41B5">
              <w:rPr>
                <w:sz w:val="24"/>
                <w:szCs w:val="24"/>
              </w:rPr>
              <w:t>Соблюдение требований законодательства об административных процедурах</w:t>
            </w:r>
          </w:p>
        </w:tc>
        <w:tc>
          <w:tcPr>
            <w:tcW w:w="1561" w:type="dxa"/>
            <w:gridSpan w:val="2"/>
          </w:tcPr>
          <w:p w:rsidR="0064795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412" w:type="dxa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по работе с плательщиками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12" w:type="dxa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результатов</w:t>
            </w:r>
            <w:r w:rsidRPr="001778A3">
              <w:rPr>
                <w:sz w:val="24"/>
                <w:szCs w:val="24"/>
              </w:rPr>
              <w:t xml:space="preserve">   и  эффективности   работы по выполнению Плана мероприятий по противодействию коррупционным про</w:t>
            </w:r>
            <w:r w:rsidR="008F11A5">
              <w:rPr>
                <w:sz w:val="24"/>
                <w:szCs w:val="24"/>
              </w:rPr>
              <w:t xml:space="preserve">явлениям     в    инспекции </w:t>
            </w:r>
            <w:r w:rsidRPr="001778A3">
              <w:rPr>
                <w:sz w:val="24"/>
                <w:szCs w:val="24"/>
              </w:rPr>
              <w:t xml:space="preserve">МНС </w:t>
            </w:r>
            <w:r>
              <w:rPr>
                <w:sz w:val="24"/>
                <w:szCs w:val="24"/>
              </w:rPr>
              <w:t>по Ленинскому району  г. Минска  за 2020</w:t>
            </w:r>
            <w:r w:rsidRPr="001778A3">
              <w:rPr>
                <w:sz w:val="24"/>
                <w:szCs w:val="24"/>
              </w:rPr>
              <w:t xml:space="preserve"> год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647953" w:rsidRPr="001778A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4 квартал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647953" w:rsidRPr="001778A3" w:rsidRDefault="00647953" w:rsidP="008F11A5">
            <w:pPr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1778A3">
              <w:rPr>
                <w:sz w:val="24"/>
                <w:szCs w:val="24"/>
              </w:rPr>
              <w:t>Начальник</w:t>
            </w:r>
            <w:r>
              <w:rPr>
                <w:sz w:val="24"/>
                <w:szCs w:val="24"/>
              </w:rPr>
              <w:t xml:space="preserve"> инспекции, 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778A3">
              <w:rPr>
                <w:sz w:val="24"/>
                <w:szCs w:val="24"/>
              </w:rPr>
              <w:t>редседатель комиссии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812" w:type="dxa"/>
          </w:tcPr>
          <w:p w:rsidR="00647953" w:rsidRDefault="00647953" w:rsidP="006479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</w:t>
            </w:r>
            <w:r w:rsidRPr="001778A3">
              <w:rPr>
                <w:sz w:val="24"/>
                <w:szCs w:val="24"/>
              </w:rPr>
              <w:t xml:space="preserve">  предложений в План мероприятий по противодействию коррупции в инспекции на 202</w:t>
            </w:r>
            <w:r>
              <w:rPr>
                <w:sz w:val="24"/>
                <w:szCs w:val="24"/>
              </w:rPr>
              <w:t>1</w:t>
            </w:r>
            <w:r w:rsidRPr="001778A3">
              <w:rPr>
                <w:sz w:val="24"/>
                <w:szCs w:val="24"/>
              </w:rPr>
              <w:t xml:space="preserve"> год по его совершенствованию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647953" w:rsidRPr="001778A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4 квартал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Председатель комиссии</w:t>
            </w:r>
          </w:p>
        </w:tc>
      </w:tr>
      <w:tr w:rsidR="00647953" w:rsidRPr="001778A3" w:rsidTr="00647953">
        <w:tc>
          <w:tcPr>
            <w:tcW w:w="707" w:type="dxa"/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812" w:type="dxa"/>
          </w:tcPr>
          <w:p w:rsidR="0064795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Об утверждении  Плана работы комиссии по противодействию коррупции в инспекции на 202</w:t>
            </w:r>
            <w:r>
              <w:rPr>
                <w:sz w:val="24"/>
                <w:szCs w:val="24"/>
              </w:rPr>
              <w:t>1</w:t>
            </w:r>
            <w:r w:rsidRPr="001778A3">
              <w:rPr>
                <w:sz w:val="24"/>
                <w:szCs w:val="24"/>
              </w:rPr>
              <w:t xml:space="preserve"> год</w:t>
            </w:r>
          </w:p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647953" w:rsidRPr="001778A3" w:rsidRDefault="00647953" w:rsidP="00647953">
            <w:pPr>
              <w:ind w:firstLine="34"/>
              <w:jc w:val="center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4 квартал</w:t>
            </w:r>
          </w:p>
        </w:tc>
        <w:tc>
          <w:tcPr>
            <w:tcW w:w="2412" w:type="dxa"/>
            <w:tcBorders>
              <w:right w:val="single" w:sz="4" w:space="0" w:color="auto"/>
            </w:tcBorders>
          </w:tcPr>
          <w:p w:rsidR="00647953" w:rsidRPr="001778A3" w:rsidRDefault="00647953" w:rsidP="00647953">
            <w:pPr>
              <w:ind w:firstLine="34"/>
              <w:jc w:val="both"/>
              <w:rPr>
                <w:sz w:val="24"/>
                <w:szCs w:val="24"/>
              </w:rPr>
            </w:pPr>
            <w:r w:rsidRPr="001778A3">
              <w:rPr>
                <w:sz w:val="24"/>
                <w:szCs w:val="24"/>
              </w:rPr>
              <w:t>Председатель комиссии</w:t>
            </w:r>
          </w:p>
        </w:tc>
      </w:tr>
    </w:tbl>
    <w:p w:rsidR="00647953" w:rsidRDefault="00647953" w:rsidP="00647953">
      <w:pPr>
        <w:spacing w:line="280" w:lineRule="exact"/>
        <w:ind w:left="-6237"/>
        <w:rPr>
          <w:sz w:val="30"/>
          <w:szCs w:val="30"/>
        </w:rPr>
      </w:pPr>
    </w:p>
    <w:p w:rsidR="00647953" w:rsidRDefault="00647953" w:rsidP="006C5689">
      <w:pPr>
        <w:spacing w:line="280" w:lineRule="exact"/>
        <w:ind w:left="-1134"/>
        <w:rPr>
          <w:sz w:val="30"/>
          <w:szCs w:val="30"/>
        </w:rPr>
      </w:pPr>
    </w:p>
    <w:p w:rsidR="00647953" w:rsidRDefault="00647953" w:rsidP="006C5689">
      <w:pPr>
        <w:spacing w:line="280" w:lineRule="exact"/>
        <w:ind w:left="-1134"/>
        <w:rPr>
          <w:sz w:val="30"/>
          <w:szCs w:val="30"/>
        </w:rPr>
      </w:pPr>
    </w:p>
    <w:p w:rsidR="00647953" w:rsidRDefault="00647953" w:rsidP="006C5689">
      <w:pPr>
        <w:spacing w:line="280" w:lineRule="exact"/>
        <w:ind w:left="-1134"/>
        <w:rPr>
          <w:sz w:val="30"/>
          <w:szCs w:val="30"/>
        </w:rPr>
      </w:pPr>
    </w:p>
    <w:p w:rsidR="00647953" w:rsidRDefault="00647953" w:rsidP="006C5689">
      <w:pPr>
        <w:spacing w:line="280" w:lineRule="exact"/>
        <w:ind w:left="-1134"/>
        <w:rPr>
          <w:sz w:val="30"/>
          <w:szCs w:val="30"/>
        </w:rPr>
      </w:pPr>
    </w:p>
    <w:p w:rsidR="00647953" w:rsidRDefault="00647953" w:rsidP="006C5689">
      <w:pPr>
        <w:spacing w:line="280" w:lineRule="exact"/>
        <w:ind w:left="-1134"/>
        <w:rPr>
          <w:sz w:val="30"/>
          <w:szCs w:val="30"/>
        </w:rPr>
      </w:pPr>
    </w:p>
    <w:p w:rsidR="00647953" w:rsidRDefault="00647953" w:rsidP="006C5689">
      <w:pPr>
        <w:spacing w:line="280" w:lineRule="exact"/>
        <w:ind w:left="-1134"/>
        <w:rPr>
          <w:sz w:val="30"/>
          <w:szCs w:val="30"/>
        </w:rPr>
      </w:pPr>
    </w:p>
    <w:p w:rsidR="00647953" w:rsidRDefault="00647953" w:rsidP="006C5689">
      <w:pPr>
        <w:spacing w:line="280" w:lineRule="exact"/>
        <w:ind w:left="-1134"/>
        <w:rPr>
          <w:sz w:val="30"/>
          <w:szCs w:val="30"/>
        </w:rPr>
      </w:pPr>
    </w:p>
    <w:p w:rsidR="00647953" w:rsidRDefault="00647953" w:rsidP="006C5689">
      <w:pPr>
        <w:spacing w:line="280" w:lineRule="exact"/>
        <w:ind w:left="-1134"/>
        <w:rPr>
          <w:sz w:val="30"/>
          <w:szCs w:val="30"/>
        </w:rPr>
      </w:pPr>
    </w:p>
    <w:sectPr w:rsidR="00647953" w:rsidSect="004E41B5">
      <w:pgSz w:w="11906" w:h="16838"/>
      <w:pgMar w:top="426" w:right="1416" w:bottom="709" w:left="72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689"/>
    <w:rsid w:val="003E58F3"/>
    <w:rsid w:val="004E1EE5"/>
    <w:rsid w:val="004E41B5"/>
    <w:rsid w:val="00647953"/>
    <w:rsid w:val="006C5689"/>
    <w:rsid w:val="008F11A5"/>
    <w:rsid w:val="00B00CA5"/>
    <w:rsid w:val="00B862EA"/>
    <w:rsid w:val="00C34092"/>
    <w:rsid w:val="00C77EFF"/>
    <w:rsid w:val="00EB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E1EE5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1EE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47953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953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E1EE5"/>
    <w:pPr>
      <w:spacing w:after="120"/>
    </w:pPr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1EE5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47953"/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953"/>
    <w:rPr>
      <w:rFonts w:ascii="Calibri" w:eastAsia="Times New Roman" w:hAnsi="Calibri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1625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Скосырская Анна Николаевна</dc:creator>
  <cp:lastModifiedBy>Фридрик Юлия Павловна</cp:lastModifiedBy>
  <cp:revision>3</cp:revision>
  <cp:lastPrinted>2020-03-19T06:30:00Z</cp:lastPrinted>
  <dcterms:created xsi:type="dcterms:W3CDTF">2020-03-19T06:30:00Z</dcterms:created>
  <dcterms:modified xsi:type="dcterms:W3CDTF">2020-03-19T13:49:00Z</dcterms:modified>
</cp:coreProperties>
</file>